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FB27" w14:textId="0356A842" w:rsidR="00CE1D98" w:rsidRDefault="00036288" w:rsidP="00051177">
      <w:pPr>
        <w:pStyle w:val="Heading1"/>
      </w:pPr>
      <w:r>
        <w:t>Centers for Advanced Studies group in IBM Community</w:t>
      </w:r>
    </w:p>
    <w:p w14:paraId="761959EB" w14:textId="2A9142F0" w:rsidR="00036288" w:rsidRDefault="00036288" w:rsidP="00036288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</w:pPr>
      <w:hyperlink r:id="rId4" w:tgtFrame="_blank" w:history="1">
        <w:r w:rsidRPr="00036288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https://</w:t>
        </w:r>
        <w:r w:rsidRPr="00036288">
          <w:rPr>
            <w:rFonts w:ascii="Arial" w:eastAsia="Times New Roman" w:hAnsi="Arial" w:cs="Arial"/>
            <w:color w:val="0000FF"/>
            <w:sz w:val="23"/>
            <w:szCs w:val="23"/>
            <w:shd w:val="clear" w:color="auto" w:fill="FFFFFF"/>
          </w:rPr>
          <w:t>ibm</w:t>
        </w:r>
        <w:r w:rsidRPr="00036288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.biz/advancedstudies</w:t>
        </w:r>
      </w:hyperlink>
    </w:p>
    <w:p w14:paraId="21C1A8DD" w14:textId="6D5B074C" w:rsidR="00036288" w:rsidRDefault="00036288" w:rsidP="00036288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</w:pPr>
    </w:p>
    <w:p w14:paraId="5833E119" w14:textId="2E62F34C" w:rsidR="00036288" w:rsidRDefault="00036288" w:rsidP="0003628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How to Join?</w:t>
      </w:r>
    </w:p>
    <w:p w14:paraId="4D8A7DDA" w14:textId="3BC84C71" w:rsidR="00036288" w:rsidRDefault="00036288">
      <w: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>1. Click the person icon in top right corner to Log in</w:t>
      </w:r>
    </w:p>
    <w:p w14:paraId="0788C2D7" w14:textId="5EC85614" w:rsidR="00036288" w:rsidRDefault="00036288">
      <w:r>
        <w:rPr>
          <w:noProof/>
        </w:rPr>
        <w:drawing>
          <wp:inline distT="0" distB="0" distL="0" distR="0" wp14:anchorId="5E189A7C" wp14:editId="5691D2A8">
            <wp:extent cx="2424163" cy="1358153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351" cy="13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B2BEF" w14:textId="49F15487" w:rsidR="00036288" w:rsidRDefault="00036288"/>
    <w:p w14:paraId="1EEB783A" w14:textId="77777777" w:rsidR="00051177" w:rsidRDefault="00036288">
      <w:r>
        <w:t xml:space="preserve">2. Log in using your </w:t>
      </w:r>
      <w:proofErr w:type="spellStart"/>
      <w:r>
        <w:t>IBMid</w:t>
      </w:r>
      <w:proofErr w:type="spellEnd"/>
      <w:r>
        <w:t>.</w:t>
      </w:r>
    </w:p>
    <w:p w14:paraId="4A449DAD" w14:textId="190639FE" w:rsidR="00036288" w:rsidRDefault="00036288">
      <w:r>
        <w:rPr>
          <w:noProof/>
        </w:rPr>
        <w:drawing>
          <wp:inline distT="0" distB="0" distL="0" distR="0" wp14:anchorId="362BAD83" wp14:editId="70C90125">
            <wp:extent cx="2178087" cy="149262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3" t="7501" r="5442" b="16790"/>
                    <a:stretch/>
                  </pic:blipFill>
                  <pic:spPr bwMode="auto">
                    <a:xfrm>
                      <a:off x="0" y="0"/>
                      <a:ext cx="2192216" cy="1502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51D14" w14:textId="7DB94B06" w:rsidR="00036288" w:rsidRDefault="00036288"/>
    <w:p w14:paraId="48801F50" w14:textId="04CBAB28" w:rsidR="00036288" w:rsidRDefault="00036288">
      <w:r>
        <w:t xml:space="preserve">If you do not have an </w:t>
      </w:r>
      <w:proofErr w:type="spellStart"/>
      <w:r>
        <w:t>IBMid</w:t>
      </w:r>
      <w:proofErr w:type="spellEnd"/>
      <w:r>
        <w:t xml:space="preserve"> yet,</w:t>
      </w:r>
      <w:r>
        <w:t xml:space="preserve"> click “Create an </w:t>
      </w:r>
      <w:proofErr w:type="spellStart"/>
      <w:r>
        <w:t>IBMid</w:t>
      </w:r>
      <w:proofErr w:type="spellEnd"/>
      <w:r>
        <w:t xml:space="preserve">”.   You do not need to be an </w:t>
      </w:r>
      <w:proofErr w:type="spellStart"/>
      <w:r>
        <w:t>IBMer</w:t>
      </w:r>
      <w:proofErr w:type="spellEnd"/>
      <w:r>
        <w:t xml:space="preserve"> nor having an IBM email to have an account.   You can use your institution email or simply link it to your LinkedIn account.</w:t>
      </w:r>
    </w:p>
    <w:p w14:paraId="64D821BE" w14:textId="71D7B034" w:rsidR="00036288" w:rsidRDefault="00036288"/>
    <w:p w14:paraId="7A8FB70B" w14:textId="30D5F52E" w:rsidR="00036288" w:rsidRDefault="00036288">
      <w:r>
        <w:rPr>
          <w:noProof/>
        </w:rPr>
        <w:drawing>
          <wp:inline distT="0" distB="0" distL="0" distR="0" wp14:anchorId="56C61E9C" wp14:editId="6607AF30">
            <wp:extent cx="2595282" cy="125494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693" cy="12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C5D9" w14:textId="7951CB07" w:rsidR="00036288" w:rsidRDefault="00036288"/>
    <w:p w14:paraId="51E6CA65" w14:textId="6B376949" w:rsidR="00036288" w:rsidRDefault="00036288">
      <w:r>
        <w:t>3. After logging in</w:t>
      </w:r>
      <w:r w:rsidR="00051177">
        <w:t>, click “Join Group” to join us!</w:t>
      </w:r>
    </w:p>
    <w:p w14:paraId="47CEF7FA" w14:textId="6A0BFF5E" w:rsidR="00051177" w:rsidRDefault="00051177"/>
    <w:p w14:paraId="795DB9CB" w14:textId="62A36C6F" w:rsidR="00051177" w:rsidRDefault="00051177">
      <w:r>
        <w:rPr>
          <w:noProof/>
        </w:rPr>
        <w:drawing>
          <wp:inline distT="0" distB="0" distL="0" distR="0" wp14:anchorId="31FB6292" wp14:editId="5F5BF446">
            <wp:extent cx="3133165" cy="1078532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69" cy="10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177" w:rsidSect="008F5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88"/>
    <w:rsid w:val="00036288"/>
    <w:rsid w:val="00051177"/>
    <w:rsid w:val="00160F60"/>
    <w:rsid w:val="00782066"/>
    <w:rsid w:val="007C32BD"/>
    <w:rsid w:val="008F5033"/>
    <w:rsid w:val="009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576D1"/>
  <w15:chartTrackingRefBased/>
  <w15:docId w15:val="{EF4524AD-C4C0-8C47-A321-BBD2AB2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288"/>
    <w:rPr>
      <w:color w:val="0000FF"/>
      <w:u w:val="single"/>
    </w:rPr>
  </w:style>
  <w:style w:type="character" w:customStyle="1" w:styleId="c-mrkdwnhighlight">
    <w:name w:val="c-mrkdwn__highlight"/>
    <w:basedOn w:val="DefaultParagraphFont"/>
    <w:rsid w:val="00036288"/>
  </w:style>
  <w:style w:type="character" w:customStyle="1" w:styleId="Heading2Char">
    <w:name w:val="Heading 2 Char"/>
    <w:basedOn w:val="DefaultParagraphFont"/>
    <w:link w:val="Heading2"/>
    <w:uiPriority w:val="9"/>
    <w:rsid w:val="00036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1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ibm.biz/advancedstudi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Tinny Ng</dc:creator>
  <cp:keywords/>
  <dc:description/>
  <cp:lastModifiedBy>Tinny Ng</cp:lastModifiedBy>
  <cp:revision>1</cp:revision>
  <dcterms:created xsi:type="dcterms:W3CDTF">2022-08-10T15:44:00Z</dcterms:created>
  <dcterms:modified xsi:type="dcterms:W3CDTF">2022-08-10T15:55:00Z</dcterms:modified>
</cp:coreProperties>
</file>