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EC69F" w14:textId="25238CC6" w:rsidR="000629CC" w:rsidRDefault="000629CC">
      <w:r>
        <w:t>Archive Action</w:t>
      </w:r>
      <w:r w:rsidR="00AE43DC">
        <w:t xml:space="preserve"> – only work</w:t>
      </w:r>
      <w:r w:rsidR="00C602F8">
        <w:t>s</w:t>
      </w:r>
      <w:r w:rsidR="00AE43DC">
        <w:t xml:space="preserve"> for </w:t>
      </w:r>
      <w:r w:rsidR="00C62D29">
        <w:t>‘start table’.</w:t>
      </w:r>
    </w:p>
    <w:p w14:paraId="21D6942F" w14:textId="77777777" w:rsidR="000629CC" w:rsidRDefault="000629CC">
      <w:r>
        <w:rPr>
          <w:noProof/>
        </w:rPr>
        <w:drawing>
          <wp:inline distT="0" distB="0" distL="0" distR="0" wp14:anchorId="393103E5" wp14:editId="286F3AD7">
            <wp:extent cx="5943600" cy="2332812"/>
            <wp:effectExtent l="0" t="0" r="0" b="0"/>
            <wp:docPr id="2" name="Picture 2" descr="C:\Users\jisedn1\AppData\Local\Temp\SNAGHTML622b45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isedn1\AppData\Local\Temp\SNAGHTML622b454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32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FA16C" w14:textId="77777777" w:rsidR="000629CC" w:rsidRDefault="000629CC"/>
    <w:p w14:paraId="4CE0779D" w14:textId="17FDED66" w:rsidR="000629CC" w:rsidRDefault="00C62D29">
      <w:r>
        <w:t>We need to be able to insert data from the highlighted tables</w:t>
      </w:r>
      <w:r w:rsidR="008518C3">
        <w:t xml:space="preserve"> into the temp tables</w:t>
      </w:r>
      <w:r w:rsidR="00CB1068">
        <w:t xml:space="preserve"> for example</w:t>
      </w:r>
      <w:r w:rsidR="008518C3">
        <w:t>.</w:t>
      </w:r>
    </w:p>
    <w:p w14:paraId="5A599188" w14:textId="29178C11" w:rsidR="000629CC" w:rsidRDefault="00D210AF">
      <w:r>
        <w:rPr>
          <w:noProof/>
        </w:rPr>
        <w:drawing>
          <wp:inline distT="0" distB="0" distL="0" distR="0" wp14:anchorId="4E310AFE" wp14:editId="4A7F97A7">
            <wp:extent cx="5943600" cy="254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52027" w14:textId="4D8F3695" w:rsidR="006601E0" w:rsidRDefault="006601E0"/>
    <w:p w14:paraId="0A2DD7BC" w14:textId="107D1ABA" w:rsidR="006601E0" w:rsidRDefault="006601E0">
      <w:r>
        <w:t>Does Optim cross database</w:t>
      </w:r>
      <w:r w:rsidR="0045747B">
        <w:t>s</w:t>
      </w:r>
      <w:r w:rsidR="003E37F1">
        <w:t xml:space="preserve"> yet</w:t>
      </w:r>
      <w:r w:rsidR="00D07367">
        <w:t>?</w:t>
      </w:r>
      <w:r w:rsidR="003E37F1">
        <w:t xml:space="preserve">  There was a problem with Optim linking databases together</w:t>
      </w:r>
      <w:r w:rsidR="002131C6">
        <w:t>, has it been fixed.</w:t>
      </w:r>
      <w:bookmarkStart w:id="0" w:name="_GoBack"/>
      <w:bookmarkEnd w:id="0"/>
    </w:p>
    <w:sectPr w:rsidR="00660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9CC"/>
    <w:rsid w:val="000629CC"/>
    <w:rsid w:val="002131C6"/>
    <w:rsid w:val="002B5290"/>
    <w:rsid w:val="003E37F1"/>
    <w:rsid w:val="0045747B"/>
    <w:rsid w:val="006031F5"/>
    <w:rsid w:val="006601E0"/>
    <w:rsid w:val="008518C3"/>
    <w:rsid w:val="009B633A"/>
    <w:rsid w:val="00AE43DC"/>
    <w:rsid w:val="00C602F8"/>
    <w:rsid w:val="00C62D29"/>
    <w:rsid w:val="00CB1068"/>
    <w:rsid w:val="00D07367"/>
    <w:rsid w:val="00D2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89A8D"/>
  <w15:chartTrackingRefBased/>
  <w15:docId w15:val="{150EA7D8-39E2-4EBD-8F46-ED96FCFC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Diem Nguyen</dc:creator>
  <cp:keywords/>
  <dc:description/>
  <cp:lastModifiedBy>Phil Neff</cp:lastModifiedBy>
  <cp:revision>2</cp:revision>
  <dcterms:created xsi:type="dcterms:W3CDTF">2018-10-08T14:10:00Z</dcterms:created>
  <dcterms:modified xsi:type="dcterms:W3CDTF">2018-10-08T14:10:00Z</dcterms:modified>
</cp:coreProperties>
</file>