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A20440" w14:textId="77777777" w:rsidR="00C165FE" w:rsidRDefault="00C165FE" w:rsidP="004F2622"/>
    <w:p w14:paraId="7189EF5A" w14:textId="77777777" w:rsidR="00A13FB2" w:rsidRDefault="00A13FB2" w:rsidP="004F2622"/>
    <w:p w14:paraId="53B0434F" w14:textId="77777777" w:rsidR="00A13FB2" w:rsidRDefault="00A13FB2" w:rsidP="004F2622"/>
    <w:p w14:paraId="2C131208" w14:textId="77777777" w:rsidR="00A13FB2" w:rsidRDefault="00A13FB2" w:rsidP="004F2622"/>
    <w:p w14:paraId="72A778B2" w14:textId="77777777" w:rsidR="00A13FB2" w:rsidRDefault="00A13FB2" w:rsidP="004F2622"/>
    <w:p w14:paraId="1DCE42EC" w14:textId="77777777" w:rsidR="00812B9B" w:rsidRDefault="00812B9B" w:rsidP="004F2622"/>
    <w:p w14:paraId="0CEA0DC3" w14:textId="77777777" w:rsidR="00812B9B" w:rsidRDefault="00812B9B" w:rsidP="004F2622"/>
    <w:p w14:paraId="0A1EA3E5" w14:textId="77777777" w:rsidR="00812B9B" w:rsidRDefault="00812B9B" w:rsidP="004F2622"/>
    <w:p w14:paraId="5482488E" w14:textId="77777777" w:rsidR="004851CD" w:rsidRDefault="004851CD" w:rsidP="004F2622"/>
    <w:p w14:paraId="25264A8D" w14:textId="0BD99C36" w:rsidR="00FB32A7" w:rsidRDefault="007D38F0" w:rsidP="004F2622">
      <w:pPr>
        <w:pStyle w:val="DocTitle"/>
        <w:ind w:left="-900"/>
        <w:jc w:val="right"/>
        <w:rPr>
          <w:b/>
          <w:smallCaps/>
          <w:sz w:val="56"/>
          <w:szCs w:val="56"/>
        </w:rPr>
      </w:pPr>
      <w:r w:rsidRPr="00257214">
        <w:rPr>
          <w:b/>
          <w:smallCaps/>
          <w:sz w:val="56"/>
          <w:szCs w:val="56"/>
        </w:rPr>
        <w:t xml:space="preserve">IBM </w:t>
      </w:r>
      <w:r w:rsidR="00DE6249">
        <w:rPr>
          <w:b/>
          <w:smallCaps/>
          <w:sz w:val="56"/>
          <w:szCs w:val="56"/>
        </w:rPr>
        <w:t>Cloud Identity</w:t>
      </w:r>
    </w:p>
    <w:p w14:paraId="12FF1AF5" w14:textId="28A18AD2" w:rsidR="00D45773" w:rsidRDefault="00D45773" w:rsidP="004F2622">
      <w:pPr>
        <w:pStyle w:val="DocTitle"/>
        <w:ind w:left="-900"/>
        <w:jc w:val="right"/>
        <w:rPr>
          <w:b/>
          <w:smallCaps/>
          <w:sz w:val="56"/>
          <w:szCs w:val="56"/>
        </w:rPr>
      </w:pPr>
      <w:r>
        <w:rPr>
          <w:b/>
          <w:smallCaps/>
          <w:sz w:val="56"/>
          <w:szCs w:val="56"/>
        </w:rPr>
        <w:t xml:space="preserve">And </w:t>
      </w:r>
      <w:r w:rsidR="00DE6249">
        <w:rPr>
          <w:b/>
          <w:smallCaps/>
          <w:sz w:val="56"/>
          <w:szCs w:val="56"/>
        </w:rPr>
        <w:t>ServiceNow</w:t>
      </w:r>
    </w:p>
    <w:p w14:paraId="585752C9" w14:textId="1ED438B8" w:rsidR="00DE6249" w:rsidRPr="00257214" w:rsidRDefault="00DE6249" w:rsidP="004F2622">
      <w:pPr>
        <w:pStyle w:val="DocTitle"/>
        <w:ind w:left="-900"/>
        <w:jc w:val="right"/>
        <w:rPr>
          <w:b/>
          <w:smallCaps/>
          <w:sz w:val="56"/>
          <w:szCs w:val="56"/>
        </w:rPr>
      </w:pPr>
      <w:r>
        <w:rPr>
          <w:b/>
          <w:smallCaps/>
          <w:sz w:val="56"/>
          <w:szCs w:val="56"/>
        </w:rPr>
        <w:t>Integration</w:t>
      </w:r>
    </w:p>
    <w:p w14:paraId="4906CA54" w14:textId="77777777" w:rsidR="000E39B4" w:rsidRDefault="000E39B4" w:rsidP="004F2622">
      <w:pPr>
        <w:pStyle w:val="DocTitle"/>
        <w:ind w:left="-900"/>
        <w:jc w:val="right"/>
        <w:rPr>
          <w:b/>
          <w:smallCaps/>
          <w:sz w:val="40"/>
        </w:rPr>
      </w:pPr>
    </w:p>
    <w:p w14:paraId="248CE0D1" w14:textId="77777777" w:rsidR="007D38F0" w:rsidRPr="00A13FB2" w:rsidRDefault="007D38F0" w:rsidP="004F2622">
      <w:pPr>
        <w:pStyle w:val="DocTitle"/>
        <w:ind w:left="-900"/>
        <w:jc w:val="right"/>
        <w:rPr>
          <w:b/>
          <w:smallCaps/>
          <w:sz w:val="40"/>
        </w:rPr>
      </w:pPr>
    </w:p>
    <w:p w14:paraId="64843587" w14:textId="26A22E60" w:rsidR="00190C83" w:rsidRDefault="00D45773" w:rsidP="004F2622">
      <w:pPr>
        <w:pStyle w:val="DocTitle"/>
        <w:jc w:val="right"/>
        <w:rPr>
          <w:b/>
          <w:sz w:val="44"/>
          <w:szCs w:val="48"/>
        </w:rPr>
      </w:pPr>
      <w:r>
        <w:rPr>
          <w:b/>
          <w:sz w:val="44"/>
          <w:szCs w:val="48"/>
        </w:rPr>
        <w:t>Setup Guide</w:t>
      </w:r>
    </w:p>
    <w:p w14:paraId="5BADBA38" w14:textId="7D52C510" w:rsidR="00F0207F" w:rsidRDefault="00F0207F" w:rsidP="004F2622">
      <w:pPr>
        <w:pStyle w:val="DocTitle"/>
        <w:jc w:val="right"/>
        <w:rPr>
          <w:b/>
          <w:sz w:val="36"/>
          <w:szCs w:val="36"/>
        </w:rPr>
      </w:pPr>
    </w:p>
    <w:p w14:paraId="32CDE683" w14:textId="77777777" w:rsidR="00666E2A" w:rsidRDefault="00666E2A" w:rsidP="004F2622">
      <w:pPr>
        <w:pStyle w:val="DocTitle"/>
        <w:jc w:val="left"/>
        <w:rPr>
          <w:b/>
          <w:i/>
          <w:color w:val="0070C0"/>
          <w:sz w:val="36"/>
        </w:rPr>
      </w:pPr>
    </w:p>
    <w:p w14:paraId="20110636" w14:textId="77777777" w:rsidR="00DB34CA" w:rsidRDefault="00DB34CA" w:rsidP="004F2622">
      <w:pPr>
        <w:pStyle w:val="DocTitle"/>
        <w:jc w:val="left"/>
        <w:rPr>
          <w:b/>
          <w:i/>
          <w:color w:val="0070C0"/>
          <w:sz w:val="36"/>
        </w:rPr>
      </w:pPr>
    </w:p>
    <w:p w14:paraId="4827F832" w14:textId="77777777" w:rsidR="00DB34CA" w:rsidRDefault="00DB34CA" w:rsidP="004F2622"/>
    <w:p w14:paraId="406960F1" w14:textId="77777777" w:rsidR="00DB34CA" w:rsidRDefault="00DB34CA" w:rsidP="004F2622"/>
    <w:p w14:paraId="25B8E208" w14:textId="77777777" w:rsidR="00DB34CA" w:rsidRDefault="00DB34CA" w:rsidP="004F2622"/>
    <w:p w14:paraId="06D00D5A" w14:textId="6498B735" w:rsidR="00A97B4B" w:rsidRDefault="00A97B4B" w:rsidP="004F2622">
      <w:pPr>
        <w:spacing w:line="276" w:lineRule="auto"/>
        <w:jc w:val="right"/>
        <w:rPr>
          <w:b/>
          <w:color w:val="0070C0"/>
        </w:rPr>
      </w:pPr>
    </w:p>
    <w:p w14:paraId="7A59E94B" w14:textId="77777777" w:rsidR="00CC7289" w:rsidRDefault="00CC7289" w:rsidP="00D45773">
      <w:pPr>
        <w:spacing w:line="276" w:lineRule="auto"/>
        <w:rPr>
          <w:b/>
          <w:color w:val="0070C0"/>
        </w:rPr>
      </w:pPr>
    </w:p>
    <w:p w14:paraId="6657E6F1" w14:textId="3606EB28" w:rsidR="0012652D" w:rsidRDefault="000E39B4" w:rsidP="004F2622">
      <w:pPr>
        <w:spacing w:line="276" w:lineRule="auto"/>
        <w:jc w:val="right"/>
        <w:rPr>
          <w:color w:val="0070C0"/>
        </w:rPr>
      </w:pPr>
      <w:r w:rsidRPr="00DB34CA">
        <w:rPr>
          <w:color w:val="0070C0"/>
        </w:rPr>
        <w:t>Version</w:t>
      </w:r>
      <w:r w:rsidR="00B132F0" w:rsidRPr="00DB34CA">
        <w:rPr>
          <w:color w:val="0070C0"/>
        </w:rPr>
        <w:t xml:space="preserve"> </w:t>
      </w:r>
      <w:r w:rsidR="00DE6249">
        <w:rPr>
          <w:color w:val="0070C0"/>
        </w:rPr>
        <w:t>1</w:t>
      </w:r>
    </w:p>
    <w:p w14:paraId="55439FC3" w14:textId="19E55E32" w:rsidR="00940046" w:rsidRPr="00DB34CA" w:rsidRDefault="00706CDE" w:rsidP="004F2622">
      <w:pPr>
        <w:spacing w:line="276" w:lineRule="auto"/>
        <w:jc w:val="right"/>
        <w:rPr>
          <w:color w:val="0070C0"/>
        </w:rPr>
      </w:pPr>
      <w:r w:rsidRPr="00DB34CA">
        <w:rPr>
          <w:color w:val="0070C0"/>
        </w:rPr>
        <w:t xml:space="preserve"> </w:t>
      </w:r>
      <w:r w:rsidR="0081098D">
        <w:rPr>
          <w:color w:val="0070C0"/>
        </w:rPr>
        <w:t>February</w:t>
      </w:r>
      <w:r w:rsidR="0035628B">
        <w:rPr>
          <w:color w:val="0070C0"/>
        </w:rPr>
        <w:t xml:space="preserve"> </w:t>
      </w:r>
      <w:r w:rsidR="00B132F0" w:rsidRPr="00DB34CA">
        <w:rPr>
          <w:color w:val="0070C0"/>
        </w:rPr>
        <w:t>201</w:t>
      </w:r>
      <w:r w:rsidR="00DE6249">
        <w:rPr>
          <w:color w:val="0070C0"/>
        </w:rPr>
        <w:t>9</w:t>
      </w:r>
    </w:p>
    <w:p w14:paraId="1E54F17B" w14:textId="7E004AAC" w:rsidR="00940046" w:rsidRPr="00DB34CA" w:rsidRDefault="00D45773" w:rsidP="004F2622">
      <w:pPr>
        <w:pageBreakBefore/>
        <w:rPr>
          <w:b/>
          <w:bCs/>
          <w:sz w:val="32"/>
          <w:szCs w:val="32"/>
        </w:rPr>
      </w:pPr>
      <w:r>
        <w:rPr>
          <w:b/>
          <w:bCs/>
          <w:sz w:val="32"/>
          <w:szCs w:val="32"/>
        </w:rPr>
        <w:lastRenderedPageBreak/>
        <w:t>Document Purpose</w:t>
      </w:r>
    </w:p>
    <w:p w14:paraId="3BC0B5E7" w14:textId="77777777" w:rsidR="00940046" w:rsidRDefault="00940046" w:rsidP="004F2622"/>
    <w:p w14:paraId="6FE5618A" w14:textId="6CCB91B6" w:rsidR="00D45773" w:rsidRDefault="00D45773" w:rsidP="00D45773">
      <w:r>
        <w:t>Th</w:t>
      </w:r>
      <w:r w:rsidR="00DE6249">
        <w:t>is document presents the steps to integrate IBM Cloud Identity (CI) with ServiceNow.  This document assumes you have an existing CI tenant and have some knowledge of CI administration.  If you do not have a CI tenant, please see other collateral to acquire your own CI tenant.</w:t>
      </w:r>
    </w:p>
    <w:p w14:paraId="58A1F39E" w14:textId="777CB6E6" w:rsidR="007E7E7A" w:rsidRDefault="007E7E7A" w:rsidP="00D45773"/>
    <w:p w14:paraId="0681A053" w14:textId="4972D54B" w:rsidR="007E7E7A" w:rsidRPr="007E7E7A" w:rsidRDefault="007E7E7A" w:rsidP="00D45773">
      <w:r>
        <w:rPr>
          <w:b/>
        </w:rPr>
        <w:t xml:space="preserve">NOTE: </w:t>
      </w:r>
      <w:r w:rsidR="00121044">
        <w:t>Remember</w:t>
      </w:r>
      <w:r>
        <w:t xml:space="preserve"> that ServiceNow </w:t>
      </w:r>
      <w:r w:rsidR="00121044">
        <w:t xml:space="preserve">deletes developer instances </w:t>
      </w:r>
      <w:r w:rsidR="00EB05B9">
        <w:t xml:space="preserve">after 10 days.  </w:t>
      </w:r>
      <w:r w:rsidR="00121044">
        <w:t xml:space="preserve">Therefore, you must </w:t>
      </w:r>
      <w:r w:rsidR="00B978D1">
        <w:t xml:space="preserve">access your </w:t>
      </w:r>
      <w:r w:rsidR="00121044">
        <w:t xml:space="preserve">developer instance </w:t>
      </w:r>
      <w:r w:rsidR="00B978D1">
        <w:t>“</w:t>
      </w:r>
      <w:r w:rsidR="00B978D1" w:rsidRPr="009A2DBC">
        <w:rPr>
          <w:b/>
        </w:rPr>
        <w:t>My Instance</w:t>
      </w:r>
      <w:r w:rsidR="00B978D1">
        <w:t xml:space="preserve">” page </w:t>
      </w:r>
      <w:r w:rsidR="00121044">
        <w:t xml:space="preserve">periodically (at least once every 10 days) </w:t>
      </w:r>
      <w:r w:rsidR="00B978D1">
        <w:t xml:space="preserve">and click </w:t>
      </w:r>
      <w:r w:rsidR="00B978D1" w:rsidRPr="00B978D1">
        <w:rPr>
          <w:b/>
        </w:rPr>
        <w:t>Extend Instance</w:t>
      </w:r>
      <w:r w:rsidR="00B978D1">
        <w:t xml:space="preserve"> </w:t>
      </w:r>
      <w:r w:rsidR="00121044" w:rsidRPr="00B978D1">
        <w:t>to</w:t>
      </w:r>
      <w:r w:rsidR="00121044">
        <w:t xml:space="preserve"> prevent your instance from being removed.</w:t>
      </w:r>
    </w:p>
    <w:p w14:paraId="4DDBD023" w14:textId="77777777" w:rsidR="00D45773" w:rsidRDefault="00D45773" w:rsidP="00D45773"/>
    <w:p w14:paraId="2BAD4B2D" w14:textId="063403BA" w:rsidR="00AB4F68" w:rsidRDefault="00D45773" w:rsidP="00D45773">
      <w:r>
        <w:t xml:space="preserve">For any comments/corrections, please contact </w:t>
      </w:r>
      <w:r w:rsidR="00DE6249">
        <w:t>Bryan Blackwell</w:t>
      </w:r>
      <w:r>
        <w:t xml:space="preserve"> (</w:t>
      </w:r>
      <w:hyperlink r:id="rId9" w:history="1">
        <w:r w:rsidR="00DE6249" w:rsidRPr="00DE6249">
          <w:rPr>
            <w:rStyle w:val="Hyperlink"/>
          </w:rPr>
          <w:t>bryanb@us.ibm.com</w:t>
        </w:r>
      </w:hyperlink>
      <w:r w:rsidR="00DE6249">
        <w:t>)</w:t>
      </w:r>
    </w:p>
    <w:p w14:paraId="147FB810" w14:textId="77777777" w:rsidR="00DE6249" w:rsidRDefault="00DE6249" w:rsidP="00D45773"/>
    <w:p w14:paraId="06098DF7" w14:textId="77777777" w:rsidR="00AB4F68" w:rsidRDefault="00AB4F68" w:rsidP="00AB4F68">
      <w:pPr>
        <w:rPr>
          <w:b/>
          <w:sz w:val="32"/>
        </w:rPr>
      </w:pPr>
      <w:r>
        <w:rPr>
          <w:b/>
          <w:sz w:val="32"/>
        </w:rPr>
        <w:t>Document Conventions</w:t>
      </w:r>
    </w:p>
    <w:p w14:paraId="3797E604" w14:textId="77777777" w:rsidR="00AB4F68" w:rsidRDefault="00AB4F68" w:rsidP="00AB4F68">
      <w:r>
        <w:t>The following conventions are used in this document:</w:t>
      </w:r>
    </w:p>
    <w:p w14:paraId="59600483" w14:textId="77777777" w:rsidR="00AB4F68" w:rsidRDefault="00AB4F68" w:rsidP="00AB4F68"/>
    <w:p w14:paraId="539A065B" w14:textId="77777777" w:rsidR="00AB4F68" w:rsidRDefault="00AB4F68" w:rsidP="00F65E40">
      <w:pPr>
        <w:pStyle w:val="ListParagraph"/>
        <w:numPr>
          <w:ilvl w:val="0"/>
          <w:numId w:val="4"/>
        </w:numPr>
        <w:spacing w:after="160" w:line="259" w:lineRule="auto"/>
      </w:pPr>
      <w:r>
        <w:t>A step to be performed by the student.</w:t>
      </w:r>
    </w:p>
    <w:p w14:paraId="56F2B90F" w14:textId="77777777" w:rsidR="00AB4F68" w:rsidRDefault="00AB4F68" w:rsidP="00AB4F68">
      <w:pPr>
        <w:pStyle w:val="Note"/>
      </w:pPr>
      <w:r>
        <w:t>A note, some special information or warning.</w:t>
      </w:r>
    </w:p>
    <w:p w14:paraId="38B252C9" w14:textId="77777777" w:rsidR="00AB4F68" w:rsidRDefault="00AB4F68" w:rsidP="00AB4F68"/>
    <w:p w14:paraId="2C1EB6CC" w14:textId="77777777" w:rsidR="00AB4F68" w:rsidRDefault="00AB4F68" w:rsidP="00AB4F68">
      <w:pPr>
        <w:pStyle w:val="Code"/>
        <w:ind w:left="284"/>
      </w:pPr>
      <w:r>
        <w:t>A piece of code</w:t>
      </w:r>
    </w:p>
    <w:p w14:paraId="3157786B" w14:textId="77777777" w:rsidR="00AB4F68" w:rsidRDefault="00AB4F68" w:rsidP="00AB4F68"/>
    <w:p w14:paraId="3229BB77" w14:textId="13587941" w:rsidR="00AB4F68" w:rsidRDefault="00AB4F68" w:rsidP="00D45773">
      <w:r>
        <w:t>Normal paragraph font is used for general information.</w:t>
      </w:r>
    </w:p>
    <w:p w14:paraId="6CE4944D" w14:textId="77777777" w:rsidR="00D45773" w:rsidRDefault="00D45773" w:rsidP="004F2622"/>
    <w:p w14:paraId="181A3826" w14:textId="40E8CC1E" w:rsidR="00D45773" w:rsidRPr="00D45773" w:rsidRDefault="00D45773" w:rsidP="004F2622">
      <w:pPr>
        <w:rPr>
          <w:b/>
          <w:sz w:val="32"/>
        </w:rPr>
      </w:pPr>
      <w:r w:rsidRPr="00D45773">
        <w:rPr>
          <w:b/>
          <w:sz w:val="32"/>
        </w:rPr>
        <w:t>Document Control</w:t>
      </w:r>
    </w:p>
    <w:p w14:paraId="6B0F3DED" w14:textId="77777777" w:rsidR="00940046" w:rsidRDefault="00940046" w:rsidP="004F262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1016"/>
        <w:gridCol w:w="1698"/>
        <w:gridCol w:w="5359"/>
      </w:tblGrid>
      <w:tr w:rsidR="00940046" w:rsidRPr="00777A19" w14:paraId="04E01119" w14:textId="77777777" w:rsidTr="00DE6249">
        <w:tc>
          <w:tcPr>
            <w:tcW w:w="1558" w:type="dxa"/>
            <w:shd w:val="clear" w:color="auto" w:fill="F3F3F3"/>
          </w:tcPr>
          <w:p w14:paraId="42C7933A" w14:textId="77777777" w:rsidR="00940046" w:rsidRPr="00777A19" w:rsidRDefault="00A13FB2" w:rsidP="004F2622">
            <w:pPr>
              <w:jc w:val="center"/>
              <w:rPr>
                <w:b/>
              </w:rPr>
            </w:pPr>
            <w:r>
              <w:rPr>
                <w:b/>
              </w:rPr>
              <w:t xml:space="preserve">Release </w:t>
            </w:r>
            <w:r w:rsidR="00940046" w:rsidRPr="00777A19">
              <w:rPr>
                <w:b/>
              </w:rPr>
              <w:t>Date</w:t>
            </w:r>
          </w:p>
        </w:tc>
        <w:tc>
          <w:tcPr>
            <w:tcW w:w="992" w:type="dxa"/>
            <w:shd w:val="clear" w:color="auto" w:fill="F3F3F3"/>
          </w:tcPr>
          <w:p w14:paraId="7D67E1B9" w14:textId="77777777" w:rsidR="00940046" w:rsidRPr="00777A19" w:rsidRDefault="00940046" w:rsidP="004F2622">
            <w:pPr>
              <w:jc w:val="center"/>
              <w:rPr>
                <w:b/>
              </w:rPr>
            </w:pPr>
            <w:r w:rsidRPr="00777A19">
              <w:rPr>
                <w:b/>
              </w:rPr>
              <w:t>Version</w:t>
            </w:r>
          </w:p>
        </w:tc>
        <w:tc>
          <w:tcPr>
            <w:tcW w:w="1700" w:type="dxa"/>
            <w:shd w:val="clear" w:color="auto" w:fill="F3F3F3"/>
          </w:tcPr>
          <w:p w14:paraId="154B6541" w14:textId="77777777" w:rsidR="00940046" w:rsidRPr="00777A19" w:rsidRDefault="00A13FB2" w:rsidP="004F2622">
            <w:pPr>
              <w:jc w:val="center"/>
              <w:rPr>
                <w:b/>
              </w:rPr>
            </w:pPr>
            <w:r>
              <w:rPr>
                <w:b/>
              </w:rPr>
              <w:t>Authors</w:t>
            </w:r>
          </w:p>
        </w:tc>
        <w:tc>
          <w:tcPr>
            <w:tcW w:w="5378" w:type="dxa"/>
            <w:shd w:val="clear" w:color="auto" w:fill="F3F3F3"/>
          </w:tcPr>
          <w:p w14:paraId="08782996" w14:textId="77777777" w:rsidR="00940046" w:rsidRPr="00777A19" w:rsidRDefault="00940046" w:rsidP="004F2622">
            <w:pPr>
              <w:jc w:val="center"/>
              <w:rPr>
                <w:b/>
              </w:rPr>
            </w:pPr>
            <w:r w:rsidRPr="00777A19">
              <w:rPr>
                <w:b/>
              </w:rPr>
              <w:t>Comments</w:t>
            </w:r>
          </w:p>
        </w:tc>
      </w:tr>
      <w:tr w:rsidR="00940046" w14:paraId="394F1C17" w14:textId="77777777" w:rsidTr="00DE6249">
        <w:tc>
          <w:tcPr>
            <w:tcW w:w="1558" w:type="dxa"/>
            <w:shd w:val="clear" w:color="auto" w:fill="auto"/>
          </w:tcPr>
          <w:p w14:paraId="22FCA900" w14:textId="3D6C29B1" w:rsidR="00940046" w:rsidRDefault="00D45773" w:rsidP="004F2622">
            <w:r>
              <w:t>15 Feb 201</w:t>
            </w:r>
            <w:r w:rsidR="00DE6249">
              <w:t>9</w:t>
            </w:r>
          </w:p>
        </w:tc>
        <w:tc>
          <w:tcPr>
            <w:tcW w:w="992" w:type="dxa"/>
            <w:shd w:val="clear" w:color="auto" w:fill="auto"/>
          </w:tcPr>
          <w:p w14:paraId="51EC3253" w14:textId="399A539C" w:rsidR="00940046" w:rsidRDefault="00DE6249" w:rsidP="004F2622">
            <w:r>
              <w:t>1</w:t>
            </w:r>
          </w:p>
        </w:tc>
        <w:tc>
          <w:tcPr>
            <w:tcW w:w="1700" w:type="dxa"/>
            <w:shd w:val="clear" w:color="auto" w:fill="auto"/>
          </w:tcPr>
          <w:p w14:paraId="6D53855F" w14:textId="0A32D815" w:rsidR="0035628B" w:rsidRDefault="00DE6249" w:rsidP="004F2622">
            <w:r>
              <w:t>Bryan Blackwell</w:t>
            </w:r>
          </w:p>
        </w:tc>
        <w:tc>
          <w:tcPr>
            <w:tcW w:w="5378" w:type="dxa"/>
            <w:shd w:val="clear" w:color="auto" w:fill="auto"/>
          </w:tcPr>
          <w:p w14:paraId="38308AF1" w14:textId="7A60C22E" w:rsidR="00940046" w:rsidRDefault="00D45773" w:rsidP="004F2622">
            <w:r>
              <w:t>Initial Draft</w:t>
            </w:r>
          </w:p>
        </w:tc>
      </w:tr>
    </w:tbl>
    <w:p w14:paraId="390CC893" w14:textId="77777777" w:rsidR="00940046" w:rsidRDefault="00940046" w:rsidP="004F2622"/>
    <w:p w14:paraId="3A776FD7" w14:textId="77777777" w:rsidR="00940046" w:rsidRDefault="00940046" w:rsidP="004F2622"/>
    <w:p w14:paraId="130A6D0A" w14:textId="77777777" w:rsidR="00FD71B0" w:rsidRPr="00DB34CA" w:rsidRDefault="00DB34CA" w:rsidP="004F2622">
      <w:pPr>
        <w:rPr>
          <w:b/>
          <w:bCs/>
          <w:sz w:val="32"/>
          <w:szCs w:val="32"/>
        </w:rPr>
      </w:pPr>
      <w:r>
        <w:br w:type="page"/>
      </w:r>
      <w:r w:rsidR="0087558C" w:rsidRPr="00DB34CA">
        <w:rPr>
          <w:b/>
          <w:bCs/>
          <w:sz w:val="32"/>
          <w:szCs w:val="32"/>
        </w:rPr>
        <w:t>Table of C</w:t>
      </w:r>
      <w:r w:rsidR="00FD71B0" w:rsidRPr="00DB34CA">
        <w:rPr>
          <w:b/>
          <w:bCs/>
          <w:sz w:val="32"/>
          <w:szCs w:val="32"/>
        </w:rPr>
        <w:t>ontents</w:t>
      </w:r>
    </w:p>
    <w:p w14:paraId="0870FF6F" w14:textId="030DAC2F" w:rsidR="00FD71B0" w:rsidRDefault="00FD71B0" w:rsidP="004F2622"/>
    <w:bookmarkStart w:id="0" w:name="_GoBack"/>
    <w:bookmarkEnd w:id="0"/>
    <w:p w14:paraId="35EC3BC6" w14:textId="1CAD7AB5" w:rsidR="0079136E" w:rsidRDefault="000B7324">
      <w:pPr>
        <w:pStyle w:val="TOC1"/>
        <w:rPr>
          <w:rFonts w:asciiTheme="minorHAnsi" w:eastAsiaTheme="minorEastAsia" w:hAnsiTheme="minorHAnsi" w:cstheme="minorBidi"/>
          <w:b w:val="0"/>
          <w:noProof/>
        </w:rPr>
      </w:pPr>
      <w:r>
        <w:fldChar w:fldCharType="begin"/>
      </w:r>
      <w:r>
        <w:instrText xml:space="preserve"> TOC \o "2-3" \h \z \u \t "Heading 1,1" </w:instrText>
      </w:r>
      <w:r>
        <w:fldChar w:fldCharType="separate"/>
      </w:r>
      <w:hyperlink w:anchor="_Toc455293" w:history="1">
        <w:r w:rsidR="0079136E" w:rsidRPr="00D53329">
          <w:rPr>
            <w:rStyle w:val="Hyperlink"/>
            <w:noProof/>
          </w:rPr>
          <w:t>1 Acquire ServiceNow Developer Instance</w:t>
        </w:r>
        <w:r w:rsidR="0079136E">
          <w:rPr>
            <w:noProof/>
            <w:webHidden/>
          </w:rPr>
          <w:tab/>
        </w:r>
        <w:r w:rsidR="0079136E">
          <w:rPr>
            <w:noProof/>
            <w:webHidden/>
          </w:rPr>
          <w:fldChar w:fldCharType="begin"/>
        </w:r>
        <w:r w:rsidR="0079136E">
          <w:rPr>
            <w:noProof/>
            <w:webHidden/>
          </w:rPr>
          <w:instrText xml:space="preserve"> PAGEREF _Toc455293 \h </w:instrText>
        </w:r>
        <w:r w:rsidR="0079136E">
          <w:rPr>
            <w:noProof/>
            <w:webHidden/>
          </w:rPr>
        </w:r>
        <w:r w:rsidR="0079136E">
          <w:rPr>
            <w:noProof/>
            <w:webHidden/>
          </w:rPr>
          <w:fldChar w:fldCharType="separate"/>
        </w:r>
        <w:r w:rsidR="0079136E">
          <w:rPr>
            <w:noProof/>
            <w:webHidden/>
          </w:rPr>
          <w:t>4</w:t>
        </w:r>
        <w:r w:rsidR="0079136E">
          <w:rPr>
            <w:noProof/>
            <w:webHidden/>
          </w:rPr>
          <w:fldChar w:fldCharType="end"/>
        </w:r>
      </w:hyperlink>
    </w:p>
    <w:p w14:paraId="42BDD8E5" w14:textId="20530F67" w:rsidR="0079136E" w:rsidRDefault="0079136E">
      <w:pPr>
        <w:pStyle w:val="TOC2"/>
        <w:rPr>
          <w:rFonts w:asciiTheme="minorHAnsi" w:eastAsiaTheme="minorEastAsia" w:hAnsiTheme="minorHAnsi" w:cstheme="minorBidi"/>
          <w:noProof/>
        </w:rPr>
      </w:pPr>
      <w:hyperlink w:anchor="_Toc455294" w:history="1">
        <w:r w:rsidRPr="00D53329">
          <w:rPr>
            <w:rStyle w:val="Hyperlink"/>
            <w:noProof/>
          </w:rPr>
          <w:t>1.1 Become a member of the ServiceNow Developer Site</w:t>
        </w:r>
        <w:r>
          <w:rPr>
            <w:noProof/>
            <w:webHidden/>
          </w:rPr>
          <w:tab/>
        </w:r>
        <w:r>
          <w:rPr>
            <w:noProof/>
            <w:webHidden/>
          </w:rPr>
          <w:fldChar w:fldCharType="begin"/>
        </w:r>
        <w:r>
          <w:rPr>
            <w:noProof/>
            <w:webHidden/>
          </w:rPr>
          <w:instrText xml:space="preserve"> PAGEREF _Toc455294 \h </w:instrText>
        </w:r>
        <w:r>
          <w:rPr>
            <w:noProof/>
            <w:webHidden/>
          </w:rPr>
        </w:r>
        <w:r>
          <w:rPr>
            <w:noProof/>
            <w:webHidden/>
          </w:rPr>
          <w:fldChar w:fldCharType="separate"/>
        </w:r>
        <w:r>
          <w:rPr>
            <w:noProof/>
            <w:webHidden/>
          </w:rPr>
          <w:t>4</w:t>
        </w:r>
        <w:r>
          <w:rPr>
            <w:noProof/>
            <w:webHidden/>
          </w:rPr>
          <w:fldChar w:fldCharType="end"/>
        </w:r>
      </w:hyperlink>
    </w:p>
    <w:p w14:paraId="0836AB5A" w14:textId="3DDC345B" w:rsidR="0079136E" w:rsidRDefault="0079136E">
      <w:pPr>
        <w:pStyle w:val="TOC2"/>
        <w:rPr>
          <w:rFonts w:asciiTheme="minorHAnsi" w:eastAsiaTheme="minorEastAsia" w:hAnsiTheme="minorHAnsi" w:cstheme="minorBidi"/>
          <w:noProof/>
        </w:rPr>
      </w:pPr>
      <w:hyperlink w:anchor="_Toc455295" w:history="1">
        <w:r w:rsidRPr="00D53329">
          <w:rPr>
            <w:rStyle w:val="Hyperlink"/>
            <w:noProof/>
          </w:rPr>
          <w:t>1.2 Define your ServiceNow Developer Instance</w:t>
        </w:r>
        <w:r>
          <w:rPr>
            <w:noProof/>
            <w:webHidden/>
          </w:rPr>
          <w:tab/>
        </w:r>
        <w:r>
          <w:rPr>
            <w:noProof/>
            <w:webHidden/>
          </w:rPr>
          <w:fldChar w:fldCharType="begin"/>
        </w:r>
        <w:r>
          <w:rPr>
            <w:noProof/>
            <w:webHidden/>
          </w:rPr>
          <w:instrText xml:space="preserve"> PAGEREF _Toc455295 \h </w:instrText>
        </w:r>
        <w:r>
          <w:rPr>
            <w:noProof/>
            <w:webHidden/>
          </w:rPr>
        </w:r>
        <w:r>
          <w:rPr>
            <w:noProof/>
            <w:webHidden/>
          </w:rPr>
          <w:fldChar w:fldCharType="separate"/>
        </w:r>
        <w:r>
          <w:rPr>
            <w:noProof/>
            <w:webHidden/>
          </w:rPr>
          <w:t>6</w:t>
        </w:r>
        <w:r>
          <w:rPr>
            <w:noProof/>
            <w:webHidden/>
          </w:rPr>
          <w:fldChar w:fldCharType="end"/>
        </w:r>
      </w:hyperlink>
    </w:p>
    <w:p w14:paraId="34584D39" w14:textId="4F0C1C31" w:rsidR="0079136E" w:rsidRDefault="0079136E">
      <w:pPr>
        <w:pStyle w:val="TOC1"/>
        <w:rPr>
          <w:rFonts w:asciiTheme="minorHAnsi" w:eastAsiaTheme="minorEastAsia" w:hAnsiTheme="minorHAnsi" w:cstheme="minorBidi"/>
          <w:b w:val="0"/>
          <w:noProof/>
        </w:rPr>
      </w:pPr>
      <w:hyperlink w:anchor="_Toc455296" w:history="1">
        <w:r w:rsidRPr="00D53329">
          <w:rPr>
            <w:rStyle w:val="Hyperlink"/>
            <w:noProof/>
          </w:rPr>
          <w:t>2 Add ServiceNow application to your CI tenant</w:t>
        </w:r>
        <w:r>
          <w:rPr>
            <w:noProof/>
            <w:webHidden/>
          </w:rPr>
          <w:tab/>
        </w:r>
        <w:r>
          <w:rPr>
            <w:noProof/>
            <w:webHidden/>
          </w:rPr>
          <w:fldChar w:fldCharType="begin"/>
        </w:r>
        <w:r>
          <w:rPr>
            <w:noProof/>
            <w:webHidden/>
          </w:rPr>
          <w:instrText xml:space="preserve"> PAGEREF _Toc455296 \h </w:instrText>
        </w:r>
        <w:r>
          <w:rPr>
            <w:noProof/>
            <w:webHidden/>
          </w:rPr>
        </w:r>
        <w:r>
          <w:rPr>
            <w:noProof/>
            <w:webHidden/>
          </w:rPr>
          <w:fldChar w:fldCharType="separate"/>
        </w:r>
        <w:r>
          <w:rPr>
            <w:noProof/>
            <w:webHidden/>
          </w:rPr>
          <w:t>11</w:t>
        </w:r>
        <w:r>
          <w:rPr>
            <w:noProof/>
            <w:webHidden/>
          </w:rPr>
          <w:fldChar w:fldCharType="end"/>
        </w:r>
      </w:hyperlink>
    </w:p>
    <w:p w14:paraId="3A976005" w14:textId="0172639D" w:rsidR="0079136E" w:rsidRDefault="0079136E">
      <w:pPr>
        <w:pStyle w:val="TOC1"/>
        <w:rPr>
          <w:rFonts w:asciiTheme="minorHAnsi" w:eastAsiaTheme="minorEastAsia" w:hAnsiTheme="minorHAnsi" w:cstheme="minorBidi"/>
          <w:b w:val="0"/>
          <w:noProof/>
        </w:rPr>
      </w:pPr>
      <w:hyperlink w:anchor="_Toc455297" w:history="1">
        <w:r w:rsidRPr="00D53329">
          <w:rPr>
            <w:rStyle w:val="Hyperlink"/>
            <w:noProof/>
          </w:rPr>
          <w:t>3 Configure ServiceNow</w:t>
        </w:r>
        <w:r>
          <w:rPr>
            <w:noProof/>
            <w:webHidden/>
          </w:rPr>
          <w:tab/>
        </w:r>
        <w:r>
          <w:rPr>
            <w:noProof/>
            <w:webHidden/>
          </w:rPr>
          <w:fldChar w:fldCharType="begin"/>
        </w:r>
        <w:r>
          <w:rPr>
            <w:noProof/>
            <w:webHidden/>
          </w:rPr>
          <w:instrText xml:space="preserve"> PAGEREF _Toc455297 \h </w:instrText>
        </w:r>
        <w:r>
          <w:rPr>
            <w:noProof/>
            <w:webHidden/>
          </w:rPr>
        </w:r>
        <w:r>
          <w:rPr>
            <w:noProof/>
            <w:webHidden/>
          </w:rPr>
          <w:fldChar w:fldCharType="separate"/>
        </w:r>
        <w:r>
          <w:rPr>
            <w:noProof/>
            <w:webHidden/>
          </w:rPr>
          <w:t>15</w:t>
        </w:r>
        <w:r>
          <w:rPr>
            <w:noProof/>
            <w:webHidden/>
          </w:rPr>
          <w:fldChar w:fldCharType="end"/>
        </w:r>
      </w:hyperlink>
    </w:p>
    <w:p w14:paraId="5C4B7143" w14:textId="10575913" w:rsidR="0079136E" w:rsidRDefault="0079136E">
      <w:pPr>
        <w:pStyle w:val="TOC2"/>
        <w:rPr>
          <w:rFonts w:asciiTheme="minorHAnsi" w:eastAsiaTheme="minorEastAsia" w:hAnsiTheme="minorHAnsi" w:cstheme="minorBidi"/>
          <w:noProof/>
        </w:rPr>
      </w:pPr>
      <w:hyperlink w:anchor="_Toc455298" w:history="1">
        <w:r w:rsidRPr="00D53329">
          <w:rPr>
            <w:rStyle w:val="Hyperlink"/>
            <w:noProof/>
          </w:rPr>
          <w:t>3.1 Create ServiceNow Login ID</w:t>
        </w:r>
        <w:r>
          <w:rPr>
            <w:noProof/>
            <w:webHidden/>
          </w:rPr>
          <w:tab/>
        </w:r>
        <w:r>
          <w:rPr>
            <w:noProof/>
            <w:webHidden/>
          </w:rPr>
          <w:fldChar w:fldCharType="begin"/>
        </w:r>
        <w:r>
          <w:rPr>
            <w:noProof/>
            <w:webHidden/>
          </w:rPr>
          <w:instrText xml:space="preserve"> PAGEREF _Toc455298 \h </w:instrText>
        </w:r>
        <w:r>
          <w:rPr>
            <w:noProof/>
            <w:webHidden/>
          </w:rPr>
        </w:r>
        <w:r>
          <w:rPr>
            <w:noProof/>
            <w:webHidden/>
          </w:rPr>
          <w:fldChar w:fldCharType="separate"/>
        </w:r>
        <w:r>
          <w:rPr>
            <w:noProof/>
            <w:webHidden/>
          </w:rPr>
          <w:t>16</w:t>
        </w:r>
        <w:r>
          <w:rPr>
            <w:noProof/>
            <w:webHidden/>
          </w:rPr>
          <w:fldChar w:fldCharType="end"/>
        </w:r>
      </w:hyperlink>
    </w:p>
    <w:p w14:paraId="55450230" w14:textId="2FDF6043" w:rsidR="0079136E" w:rsidRDefault="0079136E">
      <w:pPr>
        <w:pStyle w:val="TOC2"/>
        <w:rPr>
          <w:rFonts w:asciiTheme="minorHAnsi" w:eastAsiaTheme="minorEastAsia" w:hAnsiTheme="minorHAnsi" w:cstheme="minorBidi"/>
          <w:noProof/>
        </w:rPr>
      </w:pPr>
      <w:hyperlink w:anchor="_Toc455299" w:history="1">
        <w:r w:rsidRPr="00D53329">
          <w:rPr>
            <w:rStyle w:val="Hyperlink"/>
            <w:noProof/>
          </w:rPr>
          <w:t>3.2 Activate the Single Sign On plugin</w:t>
        </w:r>
        <w:r>
          <w:rPr>
            <w:noProof/>
            <w:webHidden/>
          </w:rPr>
          <w:tab/>
        </w:r>
        <w:r>
          <w:rPr>
            <w:noProof/>
            <w:webHidden/>
          </w:rPr>
          <w:fldChar w:fldCharType="begin"/>
        </w:r>
        <w:r>
          <w:rPr>
            <w:noProof/>
            <w:webHidden/>
          </w:rPr>
          <w:instrText xml:space="preserve"> PAGEREF _Toc455299 \h </w:instrText>
        </w:r>
        <w:r>
          <w:rPr>
            <w:noProof/>
            <w:webHidden/>
          </w:rPr>
        </w:r>
        <w:r>
          <w:rPr>
            <w:noProof/>
            <w:webHidden/>
          </w:rPr>
          <w:fldChar w:fldCharType="separate"/>
        </w:r>
        <w:r>
          <w:rPr>
            <w:noProof/>
            <w:webHidden/>
          </w:rPr>
          <w:t>17</w:t>
        </w:r>
        <w:r>
          <w:rPr>
            <w:noProof/>
            <w:webHidden/>
          </w:rPr>
          <w:fldChar w:fldCharType="end"/>
        </w:r>
      </w:hyperlink>
    </w:p>
    <w:p w14:paraId="5371C606" w14:textId="08D126A9" w:rsidR="0079136E" w:rsidRDefault="0079136E">
      <w:pPr>
        <w:pStyle w:val="TOC2"/>
        <w:rPr>
          <w:rFonts w:asciiTheme="minorHAnsi" w:eastAsiaTheme="minorEastAsia" w:hAnsiTheme="minorHAnsi" w:cstheme="minorBidi"/>
          <w:noProof/>
        </w:rPr>
      </w:pPr>
      <w:hyperlink w:anchor="_Toc455300" w:history="1">
        <w:r w:rsidRPr="00D53329">
          <w:rPr>
            <w:rStyle w:val="Hyperlink"/>
            <w:rFonts w:ascii="IBM Plex Sans" w:hAnsi="IBM Plex Sans"/>
            <w:noProof/>
          </w:rPr>
          <w:t>3.3</w:t>
        </w:r>
        <w:r w:rsidRPr="00D53329">
          <w:rPr>
            <w:rStyle w:val="Hyperlink"/>
            <w:noProof/>
          </w:rPr>
          <w:t xml:space="preserve"> Configure SSO properties</w:t>
        </w:r>
        <w:r>
          <w:rPr>
            <w:noProof/>
            <w:webHidden/>
          </w:rPr>
          <w:tab/>
        </w:r>
        <w:r>
          <w:rPr>
            <w:noProof/>
            <w:webHidden/>
          </w:rPr>
          <w:fldChar w:fldCharType="begin"/>
        </w:r>
        <w:r>
          <w:rPr>
            <w:noProof/>
            <w:webHidden/>
          </w:rPr>
          <w:instrText xml:space="preserve"> PAGEREF _Toc455300 \h </w:instrText>
        </w:r>
        <w:r>
          <w:rPr>
            <w:noProof/>
            <w:webHidden/>
          </w:rPr>
        </w:r>
        <w:r>
          <w:rPr>
            <w:noProof/>
            <w:webHidden/>
          </w:rPr>
          <w:fldChar w:fldCharType="separate"/>
        </w:r>
        <w:r>
          <w:rPr>
            <w:noProof/>
            <w:webHidden/>
          </w:rPr>
          <w:t>21</w:t>
        </w:r>
        <w:r>
          <w:rPr>
            <w:noProof/>
            <w:webHidden/>
          </w:rPr>
          <w:fldChar w:fldCharType="end"/>
        </w:r>
      </w:hyperlink>
    </w:p>
    <w:p w14:paraId="4EC6C52C" w14:textId="3C66CD85" w:rsidR="0079136E" w:rsidRDefault="0079136E">
      <w:pPr>
        <w:pStyle w:val="TOC2"/>
        <w:rPr>
          <w:rFonts w:asciiTheme="minorHAnsi" w:eastAsiaTheme="minorEastAsia" w:hAnsiTheme="minorHAnsi" w:cstheme="minorBidi"/>
          <w:noProof/>
        </w:rPr>
      </w:pPr>
      <w:hyperlink w:anchor="_Toc455301" w:history="1">
        <w:r w:rsidRPr="00D53329">
          <w:rPr>
            <w:rStyle w:val="Hyperlink"/>
            <w:noProof/>
          </w:rPr>
          <w:t>3.4 Add CI as the Identity Provider</w:t>
        </w:r>
        <w:r>
          <w:rPr>
            <w:noProof/>
            <w:webHidden/>
          </w:rPr>
          <w:tab/>
        </w:r>
        <w:r>
          <w:rPr>
            <w:noProof/>
            <w:webHidden/>
          </w:rPr>
          <w:fldChar w:fldCharType="begin"/>
        </w:r>
        <w:r>
          <w:rPr>
            <w:noProof/>
            <w:webHidden/>
          </w:rPr>
          <w:instrText xml:space="preserve"> PAGEREF _Toc455301 \h </w:instrText>
        </w:r>
        <w:r>
          <w:rPr>
            <w:noProof/>
            <w:webHidden/>
          </w:rPr>
        </w:r>
        <w:r>
          <w:rPr>
            <w:noProof/>
            <w:webHidden/>
          </w:rPr>
          <w:fldChar w:fldCharType="separate"/>
        </w:r>
        <w:r>
          <w:rPr>
            <w:noProof/>
            <w:webHidden/>
          </w:rPr>
          <w:t>22</w:t>
        </w:r>
        <w:r>
          <w:rPr>
            <w:noProof/>
            <w:webHidden/>
          </w:rPr>
          <w:fldChar w:fldCharType="end"/>
        </w:r>
      </w:hyperlink>
    </w:p>
    <w:p w14:paraId="3A86FF87" w14:textId="28AC88A5" w:rsidR="0079136E" w:rsidRDefault="0079136E">
      <w:pPr>
        <w:pStyle w:val="TOC2"/>
        <w:rPr>
          <w:rFonts w:asciiTheme="minorHAnsi" w:eastAsiaTheme="minorEastAsia" w:hAnsiTheme="minorHAnsi" w:cstheme="minorBidi"/>
          <w:noProof/>
        </w:rPr>
      </w:pPr>
      <w:hyperlink w:anchor="_Toc455302" w:history="1">
        <w:r w:rsidRPr="00D53329">
          <w:rPr>
            <w:rStyle w:val="Hyperlink"/>
            <w:noProof/>
          </w:rPr>
          <w:t>3.5 Get sys_id of the CI Identity Provider</w:t>
        </w:r>
        <w:r>
          <w:rPr>
            <w:noProof/>
            <w:webHidden/>
          </w:rPr>
          <w:tab/>
        </w:r>
        <w:r>
          <w:rPr>
            <w:noProof/>
            <w:webHidden/>
          </w:rPr>
          <w:fldChar w:fldCharType="begin"/>
        </w:r>
        <w:r>
          <w:rPr>
            <w:noProof/>
            <w:webHidden/>
          </w:rPr>
          <w:instrText xml:space="preserve"> PAGEREF _Toc455302 \h </w:instrText>
        </w:r>
        <w:r>
          <w:rPr>
            <w:noProof/>
            <w:webHidden/>
          </w:rPr>
        </w:r>
        <w:r>
          <w:rPr>
            <w:noProof/>
            <w:webHidden/>
          </w:rPr>
          <w:fldChar w:fldCharType="separate"/>
        </w:r>
        <w:r>
          <w:rPr>
            <w:noProof/>
            <w:webHidden/>
          </w:rPr>
          <w:t>28</w:t>
        </w:r>
        <w:r>
          <w:rPr>
            <w:noProof/>
            <w:webHidden/>
          </w:rPr>
          <w:fldChar w:fldCharType="end"/>
        </w:r>
      </w:hyperlink>
    </w:p>
    <w:p w14:paraId="6805B003" w14:textId="0EC8EB71" w:rsidR="0079136E" w:rsidRDefault="0079136E">
      <w:pPr>
        <w:pStyle w:val="TOC2"/>
        <w:rPr>
          <w:rFonts w:asciiTheme="minorHAnsi" w:eastAsiaTheme="minorEastAsia" w:hAnsiTheme="minorHAnsi" w:cstheme="minorBidi"/>
          <w:noProof/>
        </w:rPr>
      </w:pPr>
      <w:hyperlink w:anchor="_Toc455303" w:history="1">
        <w:r w:rsidRPr="00D53329">
          <w:rPr>
            <w:rStyle w:val="Hyperlink"/>
            <w:noProof/>
          </w:rPr>
          <w:t>3.6 Enable SAML for Users</w:t>
        </w:r>
        <w:r>
          <w:rPr>
            <w:noProof/>
            <w:webHidden/>
          </w:rPr>
          <w:tab/>
        </w:r>
        <w:r>
          <w:rPr>
            <w:noProof/>
            <w:webHidden/>
          </w:rPr>
          <w:fldChar w:fldCharType="begin"/>
        </w:r>
        <w:r>
          <w:rPr>
            <w:noProof/>
            <w:webHidden/>
          </w:rPr>
          <w:instrText xml:space="preserve"> PAGEREF _Toc455303 \h </w:instrText>
        </w:r>
        <w:r>
          <w:rPr>
            <w:noProof/>
            <w:webHidden/>
          </w:rPr>
        </w:r>
        <w:r>
          <w:rPr>
            <w:noProof/>
            <w:webHidden/>
          </w:rPr>
          <w:fldChar w:fldCharType="separate"/>
        </w:r>
        <w:r>
          <w:rPr>
            <w:noProof/>
            <w:webHidden/>
          </w:rPr>
          <w:t>30</w:t>
        </w:r>
        <w:r>
          <w:rPr>
            <w:noProof/>
            <w:webHidden/>
          </w:rPr>
          <w:fldChar w:fldCharType="end"/>
        </w:r>
      </w:hyperlink>
    </w:p>
    <w:p w14:paraId="3D3E585A" w14:textId="54E08E64" w:rsidR="0079136E" w:rsidRDefault="0079136E">
      <w:pPr>
        <w:pStyle w:val="TOC2"/>
        <w:rPr>
          <w:rFonts w:asciiTheme="minorHAnsi" w:eastAsiaTheme="minorEastAsia" w:hAnsiTheme="minorHAnsi" w:cstheme="minorBidi"/>
          <w:noProof/>
        </w:rPr>
      </w:pPr>
      <w:hyperlink w:anchor="_Toc455304" w:history="1">
        <w:r w:rsidRPr="00D53329">
          <w:rPr>
            <w:rStyle w:val="Hyperlink"/>
            <w:noProof/>
          </w:rPr>
          <w:t>3.7 Other configurations not included in this document</w:t>
        </w:r>
        <w:r>
          <w:rPr>
            <w:noProof/>
            <w:webHidden/>
          </w:rPr>
          <w:tab/>
        </w:r>
        <w:r>
          <w:rPr>
            <w:noProof/>
            <w:webHidden/>
          </w:rPr>
          <w:fldChar w:fldCharType="begin"/>
        </w:r>
        <w:r>
          <w:rPr>
            <w:noProof/>
            <w:webHidden/>
          </w:rPr>
          <w:instrText xml:space="preserve"> PAGEREF _Toc455304 \h </w:instrText>
        </w:r>
        <w:r>
          <w:rPr>
            <w:noProof/>
            <w:webHidden/>
          </w:rPr>
        </w:r>
        <w:r>
          <w:rPr>
            <w:noProof/>
            <w:webHidden/>
          </w:rPr>
          <w:fldChar w:fldCharType="separate"/>
        </w:r>
        <w:r>
          <w:rPr>
            <w:noProof/>
            <w:webHidden/>
          </w:rPr>
          <w:t>33</w:t>
        </w:r>
        <w:r>
          <w:rPr>
            <w:noProof/>
            <w:webHidden/>
          </w:rPr>
          <w:fldChar w:fldCharType="end"/>
        </w:r>
      </w:hyperlink>
    </w:p>
    <w:p w14:paraId="1BD058CD" w14:textId="049DAA46" w:rsidR="0079136E" w:rsidRDefault="0079136E">
      <w:pPr>
        <w:pStyle w:val="TOC1"/>
        <w:rPr>
          <w:rFonts w:asciiTheme="minorHAnsi" w:eastAsiaTheme="minorEastAsia" w:hAnsiTheme="minorHAnsi" w:cstheme="minorBidi"/>
          <w:b w:val="0"/>
          <w:noProof/>
        </w:rPr>
      </w:pPr>
      <w:hyperlink w:anchor="_Toc455305" w:history="1">
        <w:r w:rsidRPr="00D53329">
          <w:rPr>
            <w:rStyle w:val="Hyperlink"/>
            <w:noProof/>
          </w:rPr>
          <w:t>4 Verify Single Sign-on</w:t>
        </w:r>
        <w:r>
          <w:rPr>
            <w:noProof/>
            <w:webHidden/>
          </w:rPr>
          <w:tab/>
        </w:r>
        <w:r>
          <w:rPr>
            <w:noProof/>
            <w:webHidden/>
          </w:rPr>
          <w:fldChar w:fldCharType="begin"/>
        </w:r>
        <w:r>
          <w:rPr>
            <w:noProof/>
            <w:webHidden/>
          </w:rPr>
          <w:instrText xml:space="preserve"> PAGEREF _Toc455305 \h </w:instrText>
        </w:r>
        <w:r>
          <w:rPr>
            <w:noProof/>
            <w:webHidden/>
          </w:rPr>
        </w:r>
        <w:r>
          <w:rPr>
            <w:noProof/>
            <w:webHidden/>
          </w:rPr>
          <w:fldChar w:fldCharType="separate"/>
        </w:r>
        <w:r>
          <w:rPr>
            <w:noProof/>
            <w:webHidden/>
          </w:rPr>
          <w:t>34</w:t>
        </w:r>
        <w:r>
          <w:rPr>
            <w:noProof/>
            <w:webHidden/>
          </w:rPr>
          <w:fldChar w:fldCharType="end"/>
        </w:r>
      </w:hyperlink>
    </w:p>
    <w:p w14:paraId="22EB7DBA" w14:textId="3F443230" w:rsidR="0079136E" w:rsidRDefault="0079136E">
      <w:pPr>
        <w:pStyle w:val="TOC3"/>
        <w:rPr>
          <w:rFonts w:asciiTheme="minorHAnsi" w:eastAsiaTheme="minorEastAsia" w:hAnsiTheme="minorHAnsi" w:cstheme="minorBidi"/>
          <w:noProof/>
        </w:rPr>
      </w:pPr>
      <w:hyperlink w:anchor="_Toc455306" w:history="1">
        <w:r w:rsidRPr="00D53329">
          <w:rPr>
            <w:rStyle w:val="Hyperlink"/>
            <w:rFonts w:ascii="IBM Plex Sans" w:hAnsi="IBM Plex Sans"/>
            <w:bCs/>
            <w:noProof/>
          </w:rPr>
          <w:t>Use the following URLs to verify that the single sign-on configuration works</w:t>
        </w:r>
        <w:r>
          <w:rPr>
            <w:noProof/>
            <w:webHidden/>
          </w:rPr>
          <w:tab/>
        </w:r>
        <w:r>
          <w:rPr>
            <w:noProof/>
            <w:webHidden/>
          </w:rPr>
          <w:fldChar w:fldCharType="begin"/>
        </w:r>
        <w:r>
          <w:rPr>
            <w:noProof/>
            <w:webHidden/>
          </w:rPr>
          <w:instrText xml:space="preserve"> PAGEREF _Toc455306 \h </w:instrText>
        </w:r>
        <w:r>
          <w:rPr>
            <w:noProof/>
            <w:webHidden/>
          </w:rPr>
        </w:r>
        <w:r>
          <w:rPr>
            <w:noProof/>
            <w:webHidden/>
          </w:rPr>
          <w:fldChar w:fldCharType="separate"/>
        </w:r>
        <w:r>
          <w:rPr>
            <w:noProof/>
            <w:webHidden/>
          </w:rPr>
          <w:t>34</w:t>
        </w:r>
        <w:r>
          <w:rPr>
            <w:noProof/>
            <w:webHidden/>
          </w:rPr>
          <w:fldChar w:fldCharType="end"/>
        </w:r>
      </w:hyperlink>
    </w:p>
    <w:p w14:paraId="3F430676" w14:textId="38397B93" w:rsidR="0079136E" w:rsidRDefault="0079136E">
      <w:pPr>
        <w:pStyle w:val="TOC2"/>
        <w:rPr>
          <w:rFonts w:asciiTheme="minorHAnsi" w:eastAsiaTheme="minorEastAsia" w:hAnsiTheme="minorHAnsi" w:cstheme="minorBidi"/>
          <w:noProof/>
        </w:rPr>
      </w:pPr>
      <w:hyperlink w:anchor="_Toc455307" w:history="1">
        <w:r w:rsidRPr="00D53329">
          <w:rPr>
            <w:rStyle w:val="Hyperlink"/>
            <w:noProof/>
          </w:rPr>
          <w:t>4.1 SSO from CI</w:t>
        </w:r>
        <w:r>
          <w:rPr>
            <w:noProof/>
            <w:webHidden/>
          </w:rPr>
          <w:tab/>
        </w:r>
        <w:r>
          <w:rPr>
            <w:noProof/>
            <w:webHidden/>
          </w:rPr>
          <w:fldChar w:fldCharType="begin"/>
        </w:r>
        <w:r>
          <w:rPr>
            <w:noProof/>
            <w:webHidden/>
          </w:rPr>
          <w:instrText xml:space="preserve"> PAGEREF _Toc455307 \h </w:instrText>
        </w:r>
        <w:r>
          <w:rPr>
            <w:noProof/>
            <w:webHidden/>
          </w:rPr>
        </w:r>
        <w:r>
          <w:rPr>
            <w:noProof/>
            <w:webHidden/>
          </w:rPr>
          <w:fldChar w:fldCharType="separate"/>
        </w:r>
        <w:r>
          <w:rPr>
            <w:noProof/>
            <w:webHidden/>
          </w:rPr>
          <w:t>34</w:t>
        </w:r>
        <w:r>
          <w:rPr>
            <w:noProof/>
            <w:webHidden/>
          </w:rPr>
          <w:fldChar w:fldCharType="end"/>
        </w:r>
      </w:hyperlink>
    </w:p>
    <w:p w14:paraId="095BB80F" w14:textId="17846CCB" w:rsidR="0079136E" w:rsidRDefault="0079136E">
      <w:pPr>
        <w:pStyle w:val="TOC1"/>
        <w:rPr>
          <w:rFonts w:asciiTheme="minorHAnsi" w:eastAsiaTheme="minorEastAsia" w:hAnsiTheme="minorHAnsi" w:cstheme="minorBidi"/>
          <w:b w:val="0"/>
          <w:noProof/>
        </w:rPr>
      </w:pPr>
      <w:hyperlink w:anchor="_Toc455308" w:history="1">
        <w:r w:rsidRPr="00D53329">
          <w:rPr>
            <w:rStyle w:val="Hyperlink"/>
            <w:noProof/>
          </w:rPr>
          <w:t>Notices</w:t>
        </w:r>
        <w:r>
          <w:rPr>
            <w:noProof/>
            <w:webHidden/>
          </w:rPr>
          <w:tab/>
        </w:r>
        <w:r>
          <w:rPr>
            <w:noProof/>
            <w:webHidden/>
          </w:rPr>
          <w:fldChar w:fldCharType="begin"/>
        </w:r>
        <w:r>
          <w:rPr>
            <w:noProof/>
            <w:webHidden/>
          </w:rPr>
          <w:instrText xml:space="preserve"> PAGEREF _Toc455308 \h </w:instrText>
        </w:r>
        <w:r>
          <w:rPr>
            <w:noProof/>
            <w:webHidden/>
          </w:rPr>
        </w:r>
        <w:r>
          <w:rPr>
            <w:noProof/>
            <w:webHidden/>
          </w:rPr>
          <w:fldChar w:fldCharType="separate"/>
        </w:r>
        <w:r>
          <w:rPr>
            <w:noProof/>
            <w:webHidden/>
          </w:rPr>
          <w:t>36</w:t>
        </w:r>
        <w:r>
          <w:rPr>
            <w:noProof/>
            <w:webHidden/>
          </w:rPr>
          <w:fldChar w:fldCharType="end"/>
        </w:r>
      </w:hyperlink>
    </w:p>
    <w:p w14:paraId="3E934AA9" w14:textId="7F4C8737" w:rsidR="000B7324" w:rsidRDefault="000B7324" w:rsidP="004F2622">
      <w:r>
        <w:fldChar w:fldCharType="end"/>
      </w:r>
    </w:p>
    <w:p w14:paraId="7FFF30ED" w14:textId="0D2FB761" w:rsidR="00546796" w:rsidRDefault="00546796" w:rsidP="00546796">
      <w:pPr>
        <w:pStyle w:val="Heading1"/>
        <w:rPr>
          <w:lang w:val="en-US"/>
        </w:rPr>
      </w:pPr>
      <w:bookmarkStart w:id="1" w:name="_Toc474954051"/>
      <w:bookmarkStart w:id="2" w:name="_Ref475021429"/>
      <w:bookmarkStart w:id="3" w:name="_Ref488937441"/>
      <w:bookmarkStart w:id="4" w:name="_Toc455293"/>
      <w:r>
        <w:rPr>
          <w:lang w:val="en-US"/>
        </w:rPr>
        <w:t>Acquire ServiceNow Developer Instance</w:t>
      </w:r>
      <w:bookmarkEnd w:id="4"/>
    </w:p>
    <w:p w14:paraId="439BC729" w14:textId="7F884F9A" w:rsidR="000C29EF" w:rsidRDefault="000C29EF" w:rsidP="000C29EF"/>
    <w:p w14:paraId="70716B73" w14:textId="51215889" w:rsidR="000C29EF" w:rsidRDefault="000C29EF" w:rsidP="000C29EF">
      <w:pPr>
        <w:pStyle w:val="Heading2"/>
      </w:pPr>
      <w:bookmarkStart w:id="5" w:name="_Toc455294"/>
      <w:r>
        <w:t>Become a member of the ServiceNow Developer Site</w:t>
      </w:r>
      <w:bookmarkEnd w:id="5"/>
    </w:p>
    <w:p w14:paraId="59BB6687" w14:textId="37B38E95" w:rsidR="00C15447" w:rsidRDefault="000C29EF" w:rsidP="00C15447">
      <w:r>
        <w:t xml:space="preserve">Access </w:t>
      </w:r>
      <w:hyperlink r:id="rId10" w:anchor="!/home" w:history="1">
        <w:r w:rsidRPr="005740C0">
          <w:rPr>
            <w:rStyle w:val="Hyperlink"/>
          </w:rPr>
          <w:t>https://developer.servicenow.com/app.do#!/home</w:t>
        </w:r>
      </w:hyperlink>
      <w:r>
        <w:t xml:space="preserve"> and click </w:t>
      </w:r>
      <w:r w:rsidRPr="00533CAA">
        <w:rPr>
          <w:b/>
        </w:rPr>
        <w:t>Register</w:t>
      </w:r>
      <w:r>
        <w:t xml:space="preserve"> in the upper right action bar</w:t>
      </w:r>
    </w:p>
    <w:p w14:paraId="7E71B714" w14:textId="735297FC" w:rsidR="000C29EF" w:rsidRDefault="000C29EF" w:rsidP="00C15447"/>
    <w:p w14:paraId="429D8FD7" w14:textId="2E690C46" w:rsidR="000C29EF" w:rsidRDefault="000C29EF" w:rsidP="00C15447">
      <w:pPr>
        <w:rPr>
          <w:lang w:eastAsia="x-none"/>
        </w:rPr>
      </w:pPr>
      <w:r w:rsidRPr="000C29EF">
        <w:rPr>
          <w:noProof/>
          <w:lang w:eastAsia="x-none"/>
        </w:rPr>
        <w:drawing>
          <wp:inline distT="0" distB="0" distL="0" distR="0" wp14:anchorId="5AE0827C" wp14:editId="726882A6">
            <wp:extent cx="6188710" cy="5454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88710" cy="545465"/>
                    </a:xfrm>
                    <a:prstGeom prst="rect">
                      <a:avLst/>
                    </a:prstGeom>
                  </pic:spPr>
                </pic:pic>
              </a:graphicData>
            </a:graphic>
          </wp:inline>
        </w:drawing>
      </w:r>
    </w:p>
    <w:p w14:paraId="0F08978C" w14:textId="55382680" w:rsidR="000C29EF" w:rsidRDefault="000C29EF" w:rsidP="00C15447">
      <w:pPr>
        <w:rPr>
          <w:lang w:eastAsia="x-none"/>
        </w:rPr>
      </w:pPr>
    </w:p>
    <w:p w14:paraId="6629E480" w14:textId="249E4F65" w:rsidR="000C29EF" w:rsidRDefault="000C29EF" w:rsidP="00C15447">
      <w:pPr>
        <w:rPr>
          <w:lang w:eastAsia="x-none"/>
        </w:rPr>
      </w:pPr>
      <w:r>
        <w:rPr>
          <w:lang w:eastAsia="x-none"/>
        </w:rPr>
        <w:t xml:space="preserve">Complete the registration and click </w:t>
      </w:r>
      <w:r w:rsidRPr="00533CAA">
        <w:rPr>
          <w:b/>
          <w:lang w:eastAsia="x-none"/>
        </w:rPr>
        <w:t>Submit</w:t>
      </w:r>
    </w:p>
    <w:p w14:paraId="68589B73" w14:textId="03F9DDD8" w:rsidR="000C29EF" w:rsidRDefault="000C29EF" w:rsidP="00C15447">
      <w:pPr>
        <w:rPr>
          <w:lang w:eastAsia="x-none"/>
        </w:rPr>
      </w:pPr>
    </w:p>
    <w:p w14:paraId="23C04AFD" w14:textId="73A0D32B" w:rsidR="000C29EF" w:rsidRDefault="000C29EF" w:rsidP="00C15447">
      <w:pPr>
        <w:rPr>
          <w:lang w:eastAsia="x-none"/>
        </w:rPr>
      </w:pPr>
      <w:r w:rsidRPr="000C29EF">
        <w:rPr>
          <w:noProof/>
          <w:lang w:eastAsia="x-none"/>
        </w:rPr>
        <w:drawing>
          <wp:inline distT="0" distB="0" distL="0" distR="0" wp14:anchorId="5078DC2D" wp14:editId="240933EE">
            <wp:extent cx="6188075" cy="62414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4724" cy="6248117"/>
                    </a:xfrm>
                    <a:prstGeom prst="rect">
                      <a:avLst/>
                    </a:prstGeom>
                  </pic:spPr>
                </pic:pic>
              </a:graphicData>
            </a:graphic>
          </wp:inline>
        </w:drawing>
      </w:r>
    </w:p>
    <w:p w14:paraId="7BD1FE12" w14:textId="414A2B86" w:rsidR="000C29EF" w:rsidRDefault="000C29EF" w:rsidP="00C15447">
      <w:pPr>
        <w:rPr>
          <w:lang w:eastAsia="x-none"/>
        </w:rPr>
      </w:pPr>
    </w:p>
    <w:p w14:paraId="557495B0" w14:textId="3DCBBDCB" w:rsidR="000C29EF" w:rsidRDefault="000C29EF" w:rsidP="00C15447">
      <w:pPr>
        <w:rPr>
          <w:lang w:eastAsia="x-none"/>
        </w:rPr>
      </w:pPr>
      <w:r>
        <w:rPr>
          <w:lang w:eastAsia="x-none"/>
        </w:rPr>
        <w:t>Check your e-mail</w:t>
      </w:r>
    </w:p>
    <w:p w14:paraId="4C3CFC12" w14:textId="5A9F2AE2" w:rsidR="000C29EF" w:rsidRDefault="000C29EF" w:rsidP="00C15447">
      <w:pPr>
        <w:rPr>
          <w:lang w:eastAsia="x-none"/>
        </w:rPr>
      </w:pPr>
    </w:p>
    <w:p w14:paraId="273D12F8" w14:textId="740B5EA8" w:rsidR="000C29EF" w:rsidRDefault="000C29EF" w:rsidP="00C15447">
      <w:pPr>
        <w:rPr>
          <w:lang w:eastAsia="x-none"/>
        </w:rPr>
      </w:pPr>
      <w:r w:rsidRPr="000C29EF">
        <w:rPr>
          <w:noProof/>
          <w:lang w:eastAsia="x-none"/>
        </w:rPr>
        <w:drawing>
          <wp:inline distT="0" distB="0" distL="0" distR="0" wp14:anchorId="33AA605F" wp14:editId="2A3FFE4B">
            <wp:extent cx="5422900" cy="2730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2900" cy="2730500"/>
                    </a:xfrm>
                    <a:prstGeom prst="rect">
                      <a:avLst/>
                    </a:prstGeom>
                  </pic:spPr>
                </pic:pic>
              </a:graphicData>
            </a:graphic>
          </wp:inline>
        </w:drawing>
      </w:r>
    </w:p>
    <w:p w14:paraId="733B43F2" w14:textId="61278180" w:rsidR="000C29EF" w:rsidRDefault="000C29EF" w:rsidP="00C15447">
      <w:pPr>
        <w:rPr>
          <w:lang w:eastAsia="x-none"/>
        </w:rPr>
      </w:pPr>
    </w:p>
    <w:p w14:paraId="439FF5B6" w14:textId="73B52423" w:rsidR="000C29EF" w:rsidRPr="00533CAA" w:rsidRDefault="000C29EF" w:rsidP="00C15447">
      <w:pPr>
        <w:rPr>
          <w:b/>
          <w:lang w:eastAsia="x-none"/>
        </w:rPr>
      </w:pPr>
      <w:r>
        <w:rPr>
          <w:lang w:eastAsia="x-none"/>
        </w:rPr>
        <w:t xml:space="preserve">Click </w:t>
      </w:r>
      <w:r w:rsidRPr="00533CAA">
        <w:rPr>
          <w:b/>
          <w:lang w:eastAsia="x-none"/>
        </w:rPr>
        <w:t>Verify Email</w:t>
      </w:r>
    </w:p>
    <w:p w14:paraId="32398C61" w14:textId="64CB35DC" w:rsidR="000C29EF" w:rsidRDefault="000C29EF" w:rsidP="00C15447">
      <w:pPr>
        <w:rPr>
          <w:lang w:eastAsia="x-none"/>
        </w:rPr>
      </w:pPr>
    </w:p>
    <w:p w14:paraId="62DE2F58" w14:textId="07384AAE" w:rsidR="000C29EF" w:rsidRDefault="000C29EF" w:rsidP="00C15447">
      <w:pPr>
        <w:rPr>
          <w:lang w:eastAsia="x-none"/>
        </w:rPr>
      </w:pPr>
      <w:r w:rsidRPr="000C29EF">
        <w:rPr>
          <w:noProof/>
          <w:lang w:eastAsia="x-none"/>
        </w:rPr>
        <w:drawing>
          <wp:inline distT="0" distB="0" distL="0" distR="0" wp14:anchorId="6C67790F" wp14:editId="524C4BF3">
            <wp:extent cx="6188710" cy="289179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8710" cy="2891790"/>
                    </a:xfrm>
                    <a:prstGeom prst="rect">
                      <a:avLst/>
                    </a:prstGeom>
                  </pic:spPr>
                </pic:pic>
              </a:graphicData>
            </a:graphic>
          </wp:inline>
        </w:drawing>
      </w:r>
    </w:p>
    <w:p w14:paraId="1595A159" w14:textId="101A04A2" w:rsidR="000C29EF" w:rsidRDefault="000C29EF" w:rsidP="00C15447">
      <w:pPr>
        <w:rPr>
          <w:lang w:eastAsia="x-none"/>
        </w:rPr>
      </w:pPr>
    </w:p>
    <w:p w14:paraId="51308627" w14:textId="4D977510" w:rsidR="002832D0" w:rsidRDefault="002832D0" w:rsidP="00C15447">
      <w:pPr>
        <w:rPr>
          <w:lang w:eastAsia="x-none"/>
        </w:rPr>
      </w:pPr>
    </w:p>
    <w:p w14:paraId="4672BA0F" w14:textId="3A58A3B9" w:rsidR="002832D0" w:rsidRDefault="002832D0" w:rsidP="00C15447">
      <w:pPr>
        <w:rPr>
          <w:lang w:eastAsia="x-none"/>
        </w:rPr>
      </w:pPr>
    </w:p>
    <w:p w14:paraId="758DB49D" w14:textId="5856E504" w:rsidR="002832D0" w:rsidRDefault="002832D0" w:rsidP="00C15447">
      <w:pPr>
        <w:rPr>
          <w:lang w:eastAsia="x-none"/>
        </w:rPr>
      </w:pPr>
    </w:p>
    <w:p w14:paraId="189CBF92" w14:textId="506DF3D8" w:rsidR="002832D0" w:rsidRDefault="002832D0" w:rsidP="00C15447">
      <w:pPr>
        <w:rPr>
          <w:lang w:eastAsia="x-none"/>
        </w:rPr>
      </w:pPr>
    </w:p>
    <w:p w14:paraId="25307AF7" w14:textId="4FEA12DF" w:rsidR="002832D0" w:rsidRDefault="002832D0" w:rsidP="00C15447">
      <w:pPr>
        <w:rPr>
          <w:lang w:eastAsia="x-none"/>
        </w:rPr>
      </w:pPr>
    </w:p>
    <w:p w14:paraId="61E2D73E" w14:textId="56684462" w:rsidR="002832D0" w:rsidRDefault="002832D0" w:rsidP="00C15447">
      <w:pPr>
        <w:rPr>
          <w:lang w:eastAsia="x-none"/>
        </w:rPr>
      </w:pPr>
    </w:p>
    <w:p w14:paraId="79143BCA" w14:textId="1846AC92" w:rsidR="002832D0" w:rsidRDefault="002832D0" w:rsidP="00C15447">
      <w:pPr>
        <w:rPr>
          <w:lang w:eastAsia="x-none"/>
        </w:rPr>
      </w:pPr>
    </w:p>
    <w:p w14:paraId="6A571E00" w14:textId="2B26D259" w:rsidR="002832D0" w:rsidRDefault="002832D0" w:rsidP="00C15447">
      <w:pPr>
        <w:rPr>
          <w:lang w:eastAsia="x-none"/>
        </w:rPr>
      </w:pPr>
    </w:p>
    <w:p w14:paraId="0B606CD6" w14:textId="0D3C12AE" w:rsidR="002832D0" w:rsidRDefault="002832D0" w:rsidP="00C15447">
      <w:pPr>
        <w:rPr>
          <w:lang w:eastAsia="x-none"/>
        </w:rPr>
      </w:pPr>
    </w:p>
    <w:p w14:paraId="54A554E2" w14:textId="65B63A5D" w:rsidR="002832D0" w:rsidRDefault="002832D0" w:rsidP="00C15447">
      <w:pPr>
        <w:rPr>
          <w:lang w:eastAsia="x-none"/>
        </w:rPr>
      </w:pPr>
    </w:p>
    <w:p w14:paraId="1AEA00F1" w14:textId="1E32DA65" w:rsidR="002832D0" w:rsidRDefault="002832D0" w:rsidP="00C15447">
      <w:pPr>
        <w:rPr>
          <w:lang w:eastAsia="x-none"/>
        </w:rPr>
      </w:pPr>
    </w:p>
    <w:p w14:paraId="1FF11B0D" w14:textId="7FA78AB3" w:rsidR="002832D0" w:rsidRDefault="002832D0" w:rsidP="00C15447">
      <w:pPr>
        <w:rPr>
          <w:lang w:eastAsia="x-none"/>
        </w:rPr>
      </w:pPr>
    </w:p>
    <w:p w14:paraId="5980F215" w14:textId="77777777" w:rsidR="002832D0" w:rsidRDefault="002832D0" w:rsidP="00C15447">
      <w:pPr>
        <w:rPr>
          <w:lang w:eastAsia="x-none"/>
        </w:rPr>
      </w:pPr>
    </w:p>
    <w:p w14:paraId="6144C31C" w14:textId="1ACA844D" w:rsidR="000C29EF" w:rsidRPr="00533CAA" w:rsidRDefault="000C29EF" w:rsidP="00C15447">
      <w:pPr>
        <w:rPr>
          <w:b/>
          <w:lang w:eastAsia="x-none"/>
        </w:rPr>
      </w:pPr>
      <w:r>
        <w:rPr>
          <w:lang w:eastAsia="x-none"/>
        </w:rPr>
        <w:t xml:space="preserve">Click </w:t>
      </w:r>
      <w:r w:rsidRPr="00533CAA">
        <w:rPr>
          <w:b/>
          <w:lang w:eastAsia="x-none"/>
        </w:rPr>
        <w:t>Sign In</w:t>
      </w:r>
    </w:p>
    <w:p w14:paraId="66424321" w14:textId="17163BEE" w:rsidR="000C29EF" w:rsidRDefault="000C29EF" w:rsidP="00C15447">
      <w:pPr>
        <w:rPr>
          <w:lang w:eastAsia="x-none"/>
        </w:rPr>
      </w:pPr>
    </w:p>
    <w:p w14:paraId="3B249B8A" w14:textId="6AD4A88B" w:rsidR="000C29EF" w:rsidRDefault="000C29EF" w:rsidP="00C15447">
      <w:pPr>
        <w:rPr>
          <w:lang w:eastAsia="x-none"/>
        </w:rPr>
      </w:pPr>
      <w:r w:rsidRPr="000C29EF">
        <w:rPr>
          <w:noProof/>
          <w:lang w:eastAsia="x-none"/>
        </w:rPr>
        <w:drawing>
          <wp:inline distT="0" distB="0" distL="0" distR="0" wp14:anchorId="5757D4F4" wp14:editId="5F918508">
            <wp:extent cx="5994400" cy="3543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94400" cy="3543300"/>
                    </a:xfrm>
                    <a:prstGeom prst="rect">
                      <a:avLst/>
                    </a:prstGeom>
                  </pic:spPr>
                </pic:pic>
              </a:graphicData>
            </a:graphic>
          </wp:inline>
        </w:drawing>
      </w:r>
    </w:p>
    <w:p w14:paraId="0F75FE43" w14:textId="34C830D7" w:rsidR="00C515CB" w:rsidRDefault="00C515CB" w:rsidP="00C15447">
      <w:pPr>
        <w:pStyle w:val="Heading2"/>
      </w:pPr>
      <w:bookmarkStart w:id="6" w:name="_Toc455295"/>
      <w:r>
        <w:t>Define your ServiceNow Developer Instance</w:t>
      </w:r>
      <w:bookmarkEnd w:id="6"/>
    </w:p>
    <w:p w14:paraId="17DD559D" w14:textId="77777777" w:rsidR="00C515CB" w:rsidRDefault="00C515CB" w:rsidP="00C15447">
      <w:pPr>
        <w:rPr>
          <w:lang w:eastAsia="x-none"/>
        </w:rPr>
      </w:pPr>
    </w:p>
    <w:p w14:paraId="51263316" w14:textId="3CA8193F" w:rsidR="000C29EF" w:rsidRDefault="000E5AC2" w:rsidP="00C15447">
      <w:pPr>
        <w:rPr>
          <w:lang w:eastAsia="x-none"/>
        </w:rPr>
      </w:pPr>
      <w:r>
        <w:rPr>
          <w:lang w:eastAsia="x-none"/>
        </w:rPr>
        <w:t xml:space="preserve">Sign </w:t>
      </w:r>
      <w:proofErr w:type="gramStart"/>
      <w:r>
        <w:rPr>
          <w:lang w:eastAsia="x-none"/>
        </w:rPr>
        <w:t>In</w:t>
      </w:r>
      <w:proofErr w:type="gramEnd"/>
      <w:r>
        <w:rPr>
          <w:lang w:eastAsia="x-none"/>
        </w:rPr>
        <w:t xml:space="preserve"> to the Developer Site</w:t>
      </w:r>
    </w:p>
    <w:p w14:paraId="7FC08252" w14:textId="17548172" w:rsidR="000E5AC2" w:rsidRDefault="000E5AC2" w:rsidP="00C15447">
      <w:pPr>
        <w:rPr>
          <w:lang w:eastAsia="x-none"/>
        </w:rPr>
      </w:pPr>
    </w:p>
    <w:p w14:paraId="1FF6BD6B" w14:textId="4754CAD2" w:rsidR="000E5AC2" w:rsidRDefault="000E5AC2" w:rsidP="00C15447">
      <w:pPr>
        <w:rPr>
          <w:lang w:eastAsia="x-none"/>
        </w:rPr>
      </w:pPr>
      <w:r w:rsidRPr="000E5AC2">
        <w:rPr>
          <w:noProof/>
          <w:lang w:eastAsia="x-none"/>
        </w:rPr>
        <w:drawing>
          <wp:inline distT="0" distB="0" distL="0" distR="0" wp14:anchorId="7B42298E" wp14:editId="30DB5EE8">
            <wp:extent cx="6187440" cy="4009938"/>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6919" cy="4016081"/>
                    </a:xfrm>
                    <a:prstGeom prst="rect">
                      <a:avLst/>
                    </a:prstGeom>
                  </pic:spPr>
                </pic:pic>
              </a:graphicData>
            </a:graphic>
          </wp:inline>
        </w:drawing>
      </w:r>
    </w:p>
    <w:p w14:paraId="1AF5A73F" w14:textId="2B791F6C" w:rsidR="000E5AC2" w:rsidRDefault="000E5AC2" w:rsidP="00C15447">
      <w:pPr>
        <w:rPr>
          <w:lang w:eastAsia="x-none"/>
        </w:rPr>
      </w:pPr>
    </w:p>
    <w:p w14:paraId="60B745ED" w14:textId="007B422B" w:rsidR="000E5AC2" w:rsidRPr="006C6AD9" w:rsidRDefault="000E5AC2" w:rsidP="00C15447">
      <w:pPr>
        <w:rPr>
          <w:b/>
          <w:lang w:eastAsia="x-none"/>
        </w:rPr>
      </w:pPr>
      <w:r>
        <w:rPr>
          <w:lang w:eastAsia="x-none"/>
        </w:rPr>
        <w:t xml:space="preserve">Accept the ServiceNow Developer Agreement and click </w:t>
      </w:r>
      <w:r w:rsidRPr="006C6AD9">
        <w:rPr>
          <w:b/>
          <w:lang w:eastAsia="x-none"/>
        </w:rPr>
        <w:t>Submit</w:t>
      </w:r>
    </w:p>
    <w:p w14:paraId="6F988F07" w14:textId="4AB3FF98" w:rsidR="000E5AC2" w:rsidRDefault="000E5AC2" w:rsidP="00C15447">
      <w:pPr>
        <w:rPr>
          <w:lang w:eastAsia="x-none"/>
        </w:rPr>
      </w:pPr>
    </w:p>
    <w:p w14:paraId="76615464" w14:textId="09003B5A" w:rsidR="000E5AC2" w:rsidRDefault="000E5AC2" w:rsidP="00C15447">
      <w:pPr>
        <w:rPr>
          <w:lang w:eastAsia="x-none"/>
        </w:rPr>
      </w:pPr>
      <w:r w:rsidRPr="000E5AC2">
        <w:rPr>
          <w:noProof/>
          <w:lang w:eastAsia="x-none"/>
        </w:rPr>
        <w:drawing>
          <wp:inline distT="0" distB="0" distL="0" distR="0" wp14:anchorId="141697B8" wp14:editId="4A49B70D">
            <wp:extent cx="6188710" cy="496697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88710" cy="4966970"/>
                    </a:xfrm>
                    <a:prstGeom prst="rect">
                      <a:avLst/>
                    </a:prstGeom>
                  </pic:spPr>
                </pic:pic>
              </a:graphicData>
            </a:graphic>
          </wp:inline>
        </w:drawing>
      </w:r>
    </w:p>
    <w:p w14:paraId="68F1A610" w14:textId="01EF5B92" w:rsidR="000E5AC2" w:rsidRDefault="000E5AC2" w:rsidP="00C15447">
      <w:pPr>
        <w:rPr>
          <w:lang w:eastAsia="x-none"/>
        </w:rPr>
      </w:pPr>
    </w:p>
    <w:p w14:paraId="3435FACF" w14:textId="77777777" w:rsidR="002832D0" w:rsidRDefault="002832D0" w:rsidP="00C15447">
      <w:pPr>
        <w:rPr>
          <w:lang w:eastAsia="x-none"/>
        </w:rPr>
      </w:pPr>
    </w:p>
    <w:p w14:paraId="57964623" w14:textId="77777777" w:rsidR="002832D0" w:rsidRDefault="002832D0" w:rsidP="00C15447">
      <w:pPr>
        <w:rPr>
          <w:lang w:eastAsia="x-none"/>
        </w:rPr>
      </w:pPr>
    </w:p>
    <w:p w14:paraId="115D0259" w14:textId="77777777" w:rsidR="002832D0" w:rsidRDefault="002832D0" w:rsidP="00C15447">
      <w:pPr>
        <w:rPr>
          <w:lang w:eastAsia="x-none"/>
        </w:rPr>
      </w:pPr>
    </w:p>
    <w:p w14:paraId="1AEDB415" w14:textId="77777777" w:rsidR="002832D0" w:rsidRDefault="002832D0" w:rsidP="00C15447">
      <w:pPr>
        <w:rPr>
          <w:lang w:eastAsia="x-none"/>
        </w:rPr>
      </w:pPr>
    </w:p>
    <w:p w14:paraId="3963BCE9" w14:textId="77777777" w:rsidR="002832D0" w:rsidRDefault="002832D0" w:rsidP="00C15447">
      <w:pPr>
        <w:rPr>
          <w:lang w:eastAsia="x-none"/>
        </w:rPr>
      </w:pPr>
    </w:p>
    <w:p w14:paraId="07E5B423" w14:textId="77777777" w:rsidR="002832D0" w:rsidRDefault="002832D0" w:rsidP="00C15447">
      <w:pPr>
        <w:rPr>
          <w:lang w:eastAsia="x-none"/>
        </w:rPr>
      </w:pPr>
    </w:p>
    <w:p w14:paraId="2ED7B214" w14:textId="77777777" w:rsidR="002832D0" w:rsidRDefault="002832D0" w:rsidP="00C15447">
      <w:pPr>
        <w:rPr>
          <w:lang w:eastAsia="x-none"/>
        </w:rPr>
      </w:pPr>
    </w:p>
    <w:p w14:paraId="1CA281EF" w14:textId="77777777" w:rsidR="002832D0" w:rsidRDefault="002832D0" w:rsidP="00C15447">
      <w:pPr>
        <w:rPr>
          <w:lang w:eastAsia="x-none"/>
        </w:rPr>
      </w:pPr>
    </w:p>
    <w:p w14:paraId="64104E0A" w14:textId="77777777" w:rsidR="002832D0" w:rsidRDefault="002832D0" w:rsidP="00C15447">
      <w:pPr>
        <w:rPr>
          <w:lang w:eastAsia="x-none"/>
        </w:rPr>
      </w:pPr>
    </w:p>
    <w:p w14:paraId="5DF6FABB" w14:textId="77777777" w:rsidR="002832D0" w:rsidRDefault="002832D0" w:rsidP="00C15447">
      <w:pPr>
        <w:rPr>
          <w:lang w:eastAsia="x-none"/>
        </w:rPr>
      </w:pPr>
    </w:p>
    <w:p w14:paraId="2E35039F" w14:textId="77777777" w:rsidR="002832D0" w:rsidRDefault="002832D0" w:rsidP="00C15447">
      <w:pPr>
        <w:rPr>
          <w:lang w:eastAsia="x-none"/>
        </w:rPr>
      </w:pPr>
    </w:p>
    <w:p w14:paraId="0C4F4F6C" w14:textId="77777777" w:rsidR="002832D0" w:rsidRDefault="002832D0" w:rsidP="00C15447">
      <w:pPr>
        <w:rPr>
          <w:lang w:eastAsia="x-none"/>
        </w:rPr>
      </w:pPr>
    </w:p>
    <w:p w14:paraId="64ED0E41" w14:textId="77777777" w:rsidR="002832D0" w:rsidRDefault="002832D0" w:rsidP="00C15447">
      <w:pPr>
        <w:rPr>
          <w:lang w:eastAsia="x-none"/>
        </w:rPr>
      </w:pPr>
    </w:p>
    <w:p w14:paraId="04EA5680" w14:textId="77777777" w:rsidR="002832D0" w:rsidRDefault="002832D0" w:rsidP="00C15447">
      <w:pPr>
        <w:rPr>
          <w:lang w:eastAsia="x-none"/>
        </w:rPr>
      </w:pPr>
    </w:p>
    <w:p w14:paraId="37F093C5" w14:textId="77777777" w:rsidR="002832D0" w:rsidRDefault="002832D0" w:rsidP="00C15447">
      <w:pPr>
        <w:rPr>
          <w:lang w:eastAsia="x-none"/>
        </w:rPr>
      </w:pPr>
    </w:p>
    <w:p w14:paraId="783C1E81" w14:textId="77777777" w:rsidR="002832D0" w:rsidRDefault="002832D0" w:rsidP="00C15447">
      <w:pPr>
        <w:rPr>
          <w:lang w:eastAsia="x-none"/>
        </w:rPr>
      </w:pPr>
    </w:p>
    <w:p w14:paraId="6AF16D83" w14:textId="77777777" w:rsidR="002832D0" w:rsidRDefault="002832D0" w:rsidP="00C15447">
      <w:pPr>
        <w:rPr>
          <w:lang w:eastAsia="x-none"/>
        </w:rPr>
      </w:pPr>
    </w:p>
    <w:p w14:paraId="519521E0" w14:textId="77777777" w:rsidR="002832D0" w:rsidRDefault="002832D0" w:rsidP="00C15447">
      <w:pPr>
        <w:rPr>
          <w:lang w:eastAsia="x-none"/>
        </w:rPr>
      </w:pPr>
    </w:p>
    <w:p w14:paraId="2613EE79" w14:textId="77777777" w:rsidR="002832D0" w:rsidRDefault="002832D0" w:rsidP="00C15447">
      <w:pPr>
        <w:rPr>
          <w:lang w:eastAsia="x-none"/>
        </w:rPr>
      </w:pPr>
    </w:p>
    <w:p w14:paraId="5698AC21" w14:textId="61416D88" w:rsidR="000E5AC2" w:rsidRPr="006C6AD9" w:rsidRDefault="000E5AC2" w:rsidP="00C15447">
      <w:pPr>
        <w:rPr>
          <w:b/>
          <w:lang w:eastAsia="x-none"/>
        </w:rPr>
      </w:pPr>
      <w:r>
        <w:rPr>
          <w:lang w:eastAsia="x-none"/>
        </w:rPr>
        <w:t xml:space="preserve">Answer the additional questions and click </w:t>
      </w:r>
      <w:r w:rsidRPr="006C6AD9">
        <w:rPr>
          <w:b/>
          <w:lang w:eastAsia="x-none"/>
        </w:rPr>
        <w:t>Submit</w:t>
      </w:r>
    </w:p>
    <w:p w14:paraId="76DD2A8A" w14:textId="1DB5D6C9" w:rsidR="000E5AC2" w:rsidRDefault="000E5AC2" w:rsidP="00C15447">
      <w:pPr>
        <w:rPr>
          <w:lang w:eastAsia="x-none"/>
        </w:rPr>
      </w:pPr>
    </w:p>
    <w:p w14:paraId="63FDB12A" w14:textId="13A624DF" w:rsidR="000E5AC2" w:rsidRDefault="000E5AC2" w:rsidP="00C15447">
      <w:pPr>
        <w:rPr>
          <w:lang w:eastAsia="x-none"/>
        </w:rPr>
      </w:pPr>
      <w:r w:rsidRPr="000E5AC2">
        <w:rPr>
          <w:noProof/>
          <w:lang w:eastAsia="x-none"/>
        </w:rPr>
        <w:drawing>
          <wp:inline distT="0" distB="0" distL="0" distR="0" wp14:anchorId="7CC689F7" wp14:editId="026D6A8A">
            <wp:extent cx="6188710" cy="6585357"/>
            <wp:effectExtent l="0" t="0" r="0" b="635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92920" cy="6589837"/>
                    </a:xfrm>
                    <a:prstGeom prst="rect">
                      <a:avLst/>
                    </a:prstGeom>
                  </pic:spPr>
                </pic:pic>
              </a:graphicData>
            </a:graphic>
          </wp:inline>
        </w:drawing>
      </w:r>
    </w:p>
    <w:p w14:paraId="67E129CB" w14:textId="52DC1D20" w:rsidR="000E5AC2" w:rsidRDefault="000E5AC2" w:rsidP="00C15447">
      <w:pPr>
        <w:rPr>
          <w:lang w:eastAsia="x-none"/>
        </w:rPr>
      </w:pPr>
    </w:p>
    <w:p w14:paraId="485B4FEE" w14:textId="746CE908" w:rsidR="000E5AC2" w:rsidRPr="006C6AD9" w:rsidRDefault="000E5AC2" w:rsidP="000E5AC2">
      <w:pPr>
        <w:rPr>
          <w:rStyle w:val="ng-scope"/>
          <w:b/>
        </w:rPr>
      </w:pPr>
      <w:r>
        <w:rPr>
          <w:rStyle w:val="ng-scope"/>
        </w:rPr>
        <w:t xml:space="preserve">You should be directed to the ServiceNow Developer Site.  If not, log in to the </w:t>
      </w:r>
      <w:hyperlink r:id="rId19" w:tgtFrame="_blank" w:history="1">
        <w:r>
          <w:rPr>
            <w:rStyle w:val="Hyperlink"/>
          </w:rPr>
          <w:t>ServiceNow developer site</w:t>
        </w:r>
      </w:hyperlink>
      <w:r>
        <w:rPr>
          <w:rStyle w:val="ng-scope"/>
        </w:rPr>
        <w:t xml:space="preserve">  (</w:t>
      </w:r>
      <w:hyperlink r:id="rId20" w:anchor="!/home" w:history="1">
        <w:r w:rsidRPr="005740C0">
          <w:rPr>
            <w:rStyle w:val="Hyperlink"/>
          </w:rPr>
          <w:t>https://developer.servicenow.com/app.do#!/home</w:t>
        </w:r>
      </w:hyperlink>
      <w:r>
        <w:rPr>
          <w:rStyle w:val="ng-scope"/>
        </w:rPr>
        <w:t xml:space="preserve">).  Click </w:t>
      </w:r>
      <w:r w:rsidRPr="006C6AD9">
        <w:rPr>
          <w:rStyle w:val="ng-scope"/>
          <w:b/>
        </w:rPr>
        <w:t>Manage</w:t>
      </w:r>
      <w:r>
        <w:rPr>
          <w:rStyle w:val="ng-scope"/>
        </w:rPr>
        <w:t xml:space="preserve"> and then click </w:t>
      </w:r>
      <w:r w:rsidRPr="006C6AD9">
        <w:rPr>
          <w:rStyle w:val="ng-scope"/>
          <w:b/>
        </w:rPr>
        <w:t>Instance</w:t>
      </w:r>
    </w:p>
    <w:p w14:paraId="4A6F8714" w14:textId="339DF890" w:rsidR="000E5AC2" w:rsidRDefault="000E5AC2" w:rsidP="000E5AC2">
      <w:pPr>
        <w:rPr>
          <w:rStyle w:val="ng-scope"/>
        </w:rPr>
      </w:pPr>
    </w:p>
    <w:p w14:paraId="4E556E2D" w14:textId="1134CCDF" w:rsidR="000E5AC2" w:rsidRDefault="000E5AC2" w:rsidP="000E5AC2">
      <w:r w:rsidRPr="000E5AC2">
        <w:rPr>
          <w:noProof/>
        </w:rPr>
        <w:drawing>
          <wp:inline distT="0" distB="0" distL="0" distR="0" wp14:anchorId="4F6DE048" wp14:editId="6087F5BC">
            <wp:extent cx="6188710" cy="86550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88710" cy="865505"/>
                    </a:xfrm>
                    <a:prstGeom prst="rect">
                      <a:avLst/>
                    </a:prstGeom>
                  </pic:spPr>
                </pic:pic>
              </a:graphicData>
            </a:graphic>
          </wp:inline>
        </w:drawing>
      </w:r>
    </w:p>
    <w:p w14:paraId="31A44F52" w14:textId="33BA3A55" w:rsidR="000E5AC2" w:rsidRDefault="000E5AC2" w:rsidP="000E5AC2"/>
    <w:p w14:paraId="0A5C8EB9" w14:textId="62BF79DB" w:rsidR="000E5AC2" w:rsidRPr="006C6AD9" w:rsidRDefault="000E5AC2" w:rsidP="000E5AC2">
      <w:pPr>
        <w:rPr>
          <w:b/>
        </w:rPr>
      </w:pPr>
      <w:r>
        <w:t xml:space="preserve">Click </w:t>
      </w:r>
      <w:r w:rsidRPr="006C6AD9">
        <w:rPr>
          <w:b/>
        </w:rPr>
        <w:t>Request Instance</w:t>
      </w:r>
    </w:p>
    <w:p w14:paraId="66B2B168" w14:textId="704CBD5E" w:rsidR="000E5AC2" w:rsidRDefault="000E5AC2" w:rsidP="000E5AC2"/>
    <w:p w14:paraId="4B09B024" w14:textId="59910BD3" w:rsidR="000E5AC2" w:rsidRDefault="000E5AC2" w:rsidP="000E5AC2">
      <w:r w:rsidRPr="000E5AC2">
        <w:rPr>
          <w:noProof/>
        </w:rPr>
        <w:drawing>
          <wp:inline distT="0" distB="0" distL="0" distR="0" wp14:anchorId="4F20C2C4" wp14:editId="063C7CEC">
            <wp:extent cx="6188710" cy="105537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710" cy="1055370"/>
                    </a:xfrm>
                    <a:prstGeom prst="rect">
                      <a:avLst/>
                    </a:prstGeom>
                  </pic:spPr>
                </pic:pic>
              </a:graphicData>
            </a:graphic>
          </wp:inline>
        </w:drawing>
      </w:r>
    </w:p>
    <w:p w14:paraId="2C7F904B" w14:textId="4E2F05B4" w:rsidR="000E5AC2" w:rsidRDefault="000E5AC2" w:rsidP="000E5AC2"/>
    <w:p w14:paraId="7CFA9ED5" w14:textId="6AE3A624" w:rsidR="000E5AC2" w:rsidRPr="006C6AD9" w:rsidRDefault="000E5AC2" w:rsidP="000E5AC2">
      <w:pPr>
        <w:rPr>
          <w:b/>
        </w:rPr>
      </w:pPr>
      <w:r>
        <w:t xml:space="preserve">State your reason to use ServiceNow and click </w:t>
      </w:r>
      <w:r w:rsidRPr="006C6AD9">
        <w:rPr>
          <w:b/>
        </w:rPr>
        <w:t>I Understand</w:t>
      </w:r>
    </w:p>
    <w:p w14:paraId="140239AE" w14:textId="346B82BB" w:rsidR="000E5AC2" w:rsidRDefault="000E5AC2" w:rsidP="000E5AC2"/>
    <w:p w14:paraId="1B831475" w14:textId="3A699B4E" w:rsidR="000E5AC2" w:rsidRDefault="000E5AC2" w:rsidP="000E5AC2">
      <w:r w:rsidRPr="000E5AC2">
        <w:rPr>
          <w:noProof/>
        </w:rPr>
        <w:drawing>
          <wp:inline distT="0" distB="0" distL="0" distR="0" wp14:anchorId="087BC49B" wp14:editId="3192D6A6">
            <wp:extent cx="6188710" cy="34163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3416300"/>
                    </a:xfrm>
                    <a:prstGeom prst="rect">
                      <a:avLst/>
                    </a:prstGeom>
                  </pic:spPr>
                </pic:pic>
              </a:graphicData>
            </a:graphic>
          </wp:inline>
        </w:drawing>
      </w:r>
    </w:p>
    <w:p w14:paraId="0077CC4B" w14:textId="3C56401E" w:rsidR="000E5AC2" w:rsidRDefault="000E5AC2" w:rsidP="000E5AC2"/>
    <w:p w14:paraId="53E6A579" w14:textId="7EB4F02E" w:rsidR="000E5AC2" w:rsidRDefault="000E5AC2" w:rsidP="000E5AC2">
      <w:r>
        <w:t xml:space="preserve">I chose the </w:t>
      </w:r>
      <w:r w:rsidRPr="006C6AD9">
        <w:rPr>
          <w:b/>
        </w:rPr>
        <w:t xml:space="preserve">Madrid </w:t>
      </w:r>
      <w:r>
        <w:t xml:space="preserve">release.  </w:t>
      </w:r>
      <w:r w:rsidR="006C6AD9">
        <w:t>Click the release you want.</w:t>
      </w:r>
    </w:p>
    <w:p w14:paraId="02D58719" w14:textId="54AC6EDF" w:rsidR="000E5AC2" w:rsidRDefault="000E5AC2" w:rsidP="000E5AC2"/>
    <w:p w14:paraId="762641F8" w14:textId="2BCA0C6E" w:rsidR="000E5AC2" w:rsidRDefault="000E5AC2" w:rsidP="000E5AC2">
      <w:r w:rsidRPr="000E5AC2">
        <w:rPr>
          <w:noProof/>
        </w:rPr>
        <w:drawing>
          <wp:inline distT="0" distB="0" distL="0" distR="0" wp14:anchorId="4BA6C5CB" wp14:editId="21E4960B">
            <wp:extent cx="6188710" cy="252793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88710" cy="2527935"/>
                    </a:xfrm>
                    <a:prstGeom prst="rect">
                      <a:avLst/>
                    </a:prstGeom>
                  </pic:spPr>
                </pic:pic>
              </a:graphicData>
            </a:graphic>
          </wp:inline>
        </w:drawing>
      </w:r>
    </w:p>
    <w:p w14:paraId="014B9854" w14:textId="4C1F831D" w:rsidR="001A0A9C" w:rsidRDefault="001A0A9C" w:rsidP="000E5AC2"/>
    <w:p w14:paraId="4B4445F5" w14:textId="77777777" w:rsidR="00F42E80" w:rsidRDefault="00F42E80" w:rsidP="000E5AC2"/>
    <w:p w14:paraId="5441944F" w14:textId="77777777" w:rsidR="00F42E80" w:rsidRDefault="00F42E80" w:rsidP="000E5AC2"/>
    <w:p w14:paraId="6FF5DD01" w14:textId="153CB03B" w:rsidR="001A0A9C" w:rsidRDefault="001A0A9C" w:rsidP="000E5AC2">
      <w:r>
        <w:t>Take note of all your instance details</w:t>
      </w:r>
    </w:p>
    <w:p w14:paraId="10C03200" w14:textId="384AF514" w:rsidR="001A0A9C" w:rsidRDefault="001A0A9C" w:rsidP="000E5AC2"/>
    <w:p w14:paraId="2EA8DA42" w14:textId="075F8301" w:rsidR="001A0A9C" w:rsidRDefault="001A0A9C" w:rsidP="000E5AC2">
      <w:r w:rsidRPr="001A0A9C">
        <w:rPr>
          <w:noProof/>
        </w:rPr>
        <w:drawing>
          <wp:inline distT="0" distB="0" distL="0" distR="0" wp14:anchorId="763174CF" wp14:editId="7F0AEFAB">
            <wp:extent cx="6188710" cy="56007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8710" cy="5600700"/>
                    </a:xfrm>
                    <a:prstGeom prst="rect">
                      <a:avLst/>
                    </a:prstGeom>
                  </pic:spPr>
                </pic:pic>
              </a:graphicData>
            </a:graphic>
          </wp:inline>
        </w:drawing>
      </w:r>
    </w:p>
    <w:p w14:paraId="79CC5C7D" w14:textId="39010CE3" w:rsidR="000E5AC2" w:rsidRDefault="000E5AC2" w:rsidP="000E5AC2"/>
    <w:p w14:paraId="785821B9" w14:textId="77777777" w:rsidR="000E5AC2" w:rsidRDefault="000E5AC2" w:rsidP="000E5AC2"/>
    <w:p w14:paraId="6ECDF36D" w14:textId="77777777" w:rsidR="009A2DBC" w:rsidRPr="007E7E7A" w:rsidRDefault="009A2DBC" w:rsidP="009A2DBC">
      <w:r>
        <w:rPr>
          <w:b/>
        </w:rPr>
        <w:t xml:space="preserve">NOTE: </w:t>
      </w:r>
      <w:r>
        <w:t>Remember that ServiceNow deletes developer instances after 10 days.  Therefore, you must access your developer instance “</w:t>
      </w:r>
      <w:r w:rsidRPr="009A2DBC">
        <w:rPr>
          <w:b/>
        </w:rPr>
        <w:t>My Instance</w:t>
      </w:r>
      <w:r>
        <w:t xml:space="preserve">” page periodically (at least once every 10 days) and click </w:t>
      </w:r>
      <w:r w:rsidRPr="00B978D1">
        <w:rPr>
          <w:b/>
        </w:rPr>
        <w:t>Extend Instance</w:t>
      </w:r>
      <w:r>
        <w:t xml:space="preserve"> </w:t>
      </w:r>
      <w:r w:rsidRPr="00B978D1">
        <w:t>to</w:t>
      </w:r>
      <w:r>
        <w:t xml:space="preserve"> prevent your instance from being removed.</w:t>
      </w:r>
    </w:p>
    <w:p w14:paraId="6156289E" w14:textId="77777777" w:rsidR="000E5AC2" w:rsidRDefault="000E5AC2" w:rsidP="00C15447">
      <w:pPr>
        <w:rPr>
          <w:lang w:eastAsia="x-none"/>
        </w:rPr>
      </w:pPr>
    </w:p>
    <w:p w14:paraId="3F585CFE" w14:textId="03A661E5" w:rsidR="000C29EF" w:rsidRDefault="000C29EF" w:rsidP="00C15447">
      <w:pPr>
        <w:rPr>
          <w:lang w:eastAsia="x-none"/>
        </w:rPr>
      </w:pPr>
    </w:p>
    <w:p w14:paraId="210635E8" w14:textId="77777777" w:rsidR="000C29EF" w:rsidRPr="00C15447" w:rsidRDefault="000C29EF" w:rsidP="00C15447">
      <w:pPr>
        <w:rPr>
          <w:lang w:eastAsia="x-none"/>
        </w:rPr>
      </w:pPr>
    </w:p>
    <w:p w14:paraId="457E8A4C" w14:textId="400DD666" w:rsidR="00D45773" w:rsidRDefault="00DE6249" w:rsidP="00D45773">
      <w:pPr>
        <w:pStyle w:val="Heading1"/>
        <w:ind w:left="360" w:hanging="360"/>
      </w:pPr>
      <w:bookmarkStart w:id="7" w:name="_Toc455296"/>
      <w:r>
        <w:rPr>
          <w:lang w:val="en-US"/>
        </w:rPr>
        <w:t>Add ServiceNow application to your CI tenant</w:t>
      </w:r>
      <w:bookmarkEnd w:id="1"/>
      <w:bookmarkEnd w:id="2"/>
      <w:bookmarkEnd w:id="3"/>
      <w:bookmarkEnd w:id="7"/>
    </w:p>
    <w:p w14:paraId="228C5A95" w14:textId="041E5365" w:rsidR="00D45773" w:rsidRPr="006C6AD9" w:rsidRDefault="002D75F1" w:rsidP="00D45773">
      <w:pPr>
        <w:rPr>
          <w:b/>
        </w:rPr>
      </w:pPr>
      <w:r>
        <w:t xml:space="preserve">Login to your CI tenant as an Administrator.  Switch to the Admin page.  Click </w:t>
      </w:r>
      <w:r w:rsidRPr="006C6AD9">
        <w:rPr>
          <w:b/>
        </w:rPr>
        <w:t>Applications</w:t>
      </w:r>
      <w:r>
        <w:t xml:space="preserve">.  Click </w:t>
      </w:r>
      <w:r w:rsidRPr="006C6AD9">
        <w:rPr>
          <w:b/>
        </w:rPr>
        <w:t>Add</w:t>
      </w:r>
    </w:p>
    <w:p w14:paraId="1A7204E3" w14:textId="23323EF9" w:rsidR="002D75F1" w:rsidRDefault="002D75F1" w:rsidP="00D45773"/>
    <w:p w14:paraId="59A6AD5F" w14:textId="0F742C2C" w:rsidR="002D75F1" w:rsidRDefault="002D75F1" w:rsidP="00D45773">
      <w:r w:rsidRPr="002D75F1">
        <w:rPr>
          <w:noProof/>
        </w:rPr>
        <w:drawing>
          <wp:inline distT="0" distB="0" distL="0" distR="0" wp14:anchorId="43A932F8" wp14:editId="6464F0BB">
            <wp:extent cx="6188710" cy="1075055"/>
            <wp:effectExtent l="0" t="0" r="0" b="444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1075055"/>
                    </a:xfrm>
                    <a:prstGeom prst="rect">
                      <a:avLst/>
                    </a:prstGeom>
                  </pic:spPr>
                </pic:pic>
              </a:graphicData>
            </a:graphic>
          </wp:inline>
        </w:drawing>
      </w:r>
    </w:p>
    <w:p w14:paraId="76CF5F96" w14:textId="155D0501" w:rsidR="002D75F1" w:rsidRDefault="002D75F1" w:rsidP="00D45773"/>
    <w:p w14:paraId="2C95ACDD" w14:textId="40F4C05C" w:rsidR="002D75F1" w:rsidRPr="006C6AD9" w:rsidRDefault="002D75F1" w:rsidP="00D45773">
      <w:pPr>
        <w:rPr>
          <w:b/>
        </w:rPr>
      </w:pPr>
      <w:r>
        <w:t xml:space="preserve">Search for ServiceNow, </w:t>
      </w:r>
      <w:r w:rsidRPr="006C6AD9">
        <w:rPr>
          <w:b/>
        </w:rPr>
        <w:t>click it</w:t>
      </w:r>
      <w:r>
        <w:t xml:space="preserve"> and click </w:t>
      </w:r>
      <w:r w:rsidRPr="006C6AD9">
        <w:rPr>
          <w:b/>
        </w:rPr>
        <w:t>OK</w:t>
      </w:r>
    </w:p>
    <w:p w14:paraId="0884716D" w14:textId="5C001A91" w:rsidR="002D75F1" w:rsidRDefault="002D75F1" w:rsidP="00D45773"/>
    <w:p w14:paraId="0B0820D1" w14:textId="6D0182FC" w:rsidR="002D75F1" w:rsidRDefault="002D75F1" w:rsidP="00D45773">
      <w:r w:rsidRPr="002D75F1">
        <w:rPr>
          <w:noProof/>
        </w:rPr>
        <w:drawing>
          <wp:inline distT="0" distB="0" distL="0" distR="0" wp14:anchorId="23498ECB" wp14:editId="368A26DB">
            <wp:extent cx="6188710" cy="452564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8710" cy="4525645"/>
                    </a:xfrm>
                    <a:prstGeom prst="rect">
                      <a:avLst/>
                    </a:prstGeom>
                  </pic:spPr>
                </pic:pic>
              </a:graphicData>
            </a:graphic>
          </wp:inline>
        </w:drawing>
      </w:r>
    </w:p>
    <w:p w14:paraId="6E0AFF2C" w14:textId="6E34BEC1" w:rsidR="002D75F1" w:rsidRDefault="002D75F1" w:rsidP="00D45773"/>
    <w:p w14:paraId="7886D5EA" w14:textId="025A7D27" w:rsidR="002D75F1" w:rsidRDefault="002D75F1" w:rsidP="00D45773"/>
    <w:p w14:paraId="647FEA27" w14:textId="1A46C1B9" w:rsidR="00BF46A2" w:rsidRDefault="00BF46A2" w:rsidP="00D45773"/>
    <w:p w14:paraId="2782A1BD" w14:textId="598386BB" w:rsidR="00BF46A2" w:rsidRDefault="00BF46A2" w:rsidP="00D45773"/>
    <w:p w14:paraId="25D4A12E" w14:textId="6938351B" w:rsidR="00BF46A2" w:rsidRDefault="00BF46A2" w:rsidP="00D45773"/>
    <w:p w14:paraId="2C5A2D05" w14:textId="1A7DD4FD" w:rsidR="00BF46A2" w:rsidRDefault="00BF46A2" w:rsidP="00D45773"/>
    <w:p w14:paraId="68609BEA" w14:textId="5D4A4E13" w:rsidR="00BF46A2" w:rsidRDefault="00BF46A2" w:rsidP="00D45773"/>
    <w:p w14:paraId="06A22897" w14:textId="15FBDBBC" w:rsidR="00BF46A2" w:rsidRDefault="00BF46A2" w:rsidP="00D45773"/>
    <w:p w14:paraId="7A297B95" w14:textId="2476FD7D" w:rsidR="00BF46A2" w:rsidRDefault="00BF46A2" w:rsidP="00D45773"/>
    <w:p w14:paraId="03E76FB8" w14:textId="77777777" w:rsidR="00BF46A2" w:rsidRDefault="00BF46A2" w:rsidP="00D45773"/>
    <w:p w14:paraId="59892E91" w14:textId="5E7B9BE0" w:rsidR="009F5570" w:rsidRPr="006C6AD9" w:rsidRDefault="002D75F1" w:rsidP="00D45773">
      <w:pPr>
        <w:rPr>
          <w:b/>
        </w:rPr>
      </w:pPr>
      <w:r>
        <w:t xml:space="preserve">On the General tab ensure </w:t>
      </w:r>
      <w:r w:rsidRPr="006C6AD9">
        <w:rPr>
          <w:b/>
        </w:rPr>
        <w:t>Enabled</w:t>
      </w:r>
      <w:r>
        <w:t xml:space="preserve"> and </w:t>
      </w:r>
      <w:r w:rsidRPr="006C6AD9">
        <w:rPr>
          <w:b/>
        </w:rPr>
        <w:t>Show on launchpad</w:t>
      </w:r>
      <w:r>
        <w:t xml:space="preserve"> are </w:t>
      </w:r>
      <w:r w:rsidRPr="006C6AD9">
        <w:rPr>
          <w:b/>
        </w:rPr>
        <w:t>checked</w:t>
      </w:r>
      <w:r>
        <w:t xml:space="preserve">.  Enter your </w:t>
      </w:r>
      <w:r w:rsidRPr="006C6AD9">
        <w:rPr>
          <w:b/>
        </w:rPr>
        <w:t xml:space="preserve">ServiceNow developer instance </w:t>
      </w:r>
      <w:r>
        <w:t xml:space="preserve">in the </w:t>
      </w:r>
      <w:r w:rsidRPr="006C6AD9">
        <w:rPr>
          <w:b/>
        </w:rPr>
        <w:t>Instance Name</w:t>
      </w:r>
      <w:r>
        <w:t xml:space="preserve"> field and click </w:t>
      </w:r>
      <w:r w:rsidRPr="006C6AD9">
        <w:rPr>
          <w:b/>
        </w:rPr>
        <w:t>Save</w:t>
      </w:r>
    </w:p>
    <w:p w14:paraId="4717BC76" w14:textId="74A5DDC5" w:rsidR="002D75F1" w:rsidRDefault="002D75F1" w:rsidP="00D45773"/>
    <w:p w14:paraId="1A39C5C8" w14:textId="21E383DD" w:rsidR="002D75F1" w:rsidRDefault="002D75F1" w:rsidP="00D45773">
      <w:r w:rsidRPr="002D75F1">
        <w:rPr>
          <w:noProof/>
        </w:rPr>
        <w:drawing>
          <wp:inline distT="0" distB="0" distL="0" distR="0" wp14:anchorId="59602C60" wp14:editId="29CF62A5">
            <wp:extent cx="6188710" cy="3247390"/>
            <wp:effectExtent l="0" t="0" r="0" b="381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8710" cy="3247390"/>
                    </a:xfrm>
                    <a:prstGeom prst="rect">
                      <a:avLst/>
                    </a:prstGeom>
                  </pic:spPr>
                </pic:pic>
              </a:graphicData>
            </a:graphic>
          </wp:inline>
        </w:drawing>
      </w:r>
    </w:p>
    <w:p w14:paraId="30467EF1" w14:textId="1B80AC3C" w:rsidR="00BC0AF6" w:rsidRDefault="00BC0AF6" w:rsidP="00D45773"/>
    <w:p w14:paraId="325C349E" w14:textId="40584AF2" w:rsidR="00BC0AF6" w:rsidRDefault="00BC0AF6" w:rsidP="00D45773">
      <w:r>
        <w:t>On the entitlements page, you can either allow All users are entitled to this application or add a specific user.  I suggest adding a specific user.  I chose to use my IBM ID.  Regardless, the user that logs into ServiceNow will have to be created in ServiceNow with a valid e-mail address.</w:t>
      </w:r>
    </w:p>
    <w:p w14:paraId="163FEAB3" w14:textId="2D1BA521" w:rsidR="00BC0AF6" w:rsidRDefault="00BC0AF6" w:rsidP="00D45773"/>
    <w:p w14:paraId="189A9D23" w14:textId="77777777" w:rsidR="00BC0AF6" w:rsidRDefault="00BC0AF6" w:rsidP="00D45773"/>
    <w:p w14:paraId="565ADA68" w14:textId="3DC5C2EF" w:rsidR="009F5570" w:rsidRPr="006C6AD9" w:rsidRDefault="00BC0AF6" w:rsidP="00D45773">
      <w:pPr>
        <w:rPr>
          <w:b/>
        </w:rPr>
      </w:pPr>
      <w:r>
        <w:t xml:space="preserve">Click </w:t>
      </w:r>
      <w:r w:rsidRPr="006C6AD9">
        <w:rPr>
          <w:b/>
        </w:rPr>
        <w:t>Add</w:t>
      </w:r>
    </w:p>
    <w:p w14:paraId="66D410E1" w14:textId="70988192" w:rsidR="00BC0AF6" w:rsidRDefault="00BC0AF6" w:rsidP="00D45773"/>
    <w:p w14:paraId="25AFA538" w14:textId="677FADB6" w:rsidR="00BC0AF6" w:rsidRDefault="00BC0AF6" w:rsidP="00D45773">
      <w:r w:rsidRPr="00BC0AF6">
        <w:rPr>
          <w:noProof/>
        </w:rPr>
        <w:drawing>
          <wp:inline distT="0" distB="0" distL="0" distR="0" wp14:anchorId="7630EA13" wp14:editId="359B5375">
            <wp:extent cx="6188710" cy="3506598"/>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89377" cy="3506976"/>
                    </a:xfrm>
                    <a:prstGeom prst="rect">
                      <a:avLst/>
                    </a:prstGeom>
                  </pic:spPr>
                </pic:pic>
              </a:graphicData>
            </a:graphic>
          </wp:inline>
        </w:drawing>
      </w:r>
    </w:p>
    <w:p w14:paraId="28380459" w14:textId="7BD101CD" w:rsidR="00BC0AF6" w:rsidRDefault="00BC0AF6" w:rsidP="00D45773"/>
    <w:p w14:paraId="1C3F15AD" w14:textId="7BD39F76" w:rsidR="00BC0AF6" w:rsidRDefault="00BC0AF6" w:rsidP="00D45773">
      <w:r>
        <w:t xml:space="preserve">Find your user, </w:t>
      </w:r>
      <w:r w:rsidR="006C6AD9">
        <w:t xml:space="preserve">click </w:t>
      </w:r>
      <w:r w:rsidR="006C6AD9" w:rsidRPr="006C6AD9">
        <w:rPr>
          <w:b/>
        </w:rPr>
        <w:t>them</w:t>
      </w:r>
      <w:r w:rsidR="006C6AD9">
        <w:t xml:space="preserve">, click </w:t>
      </w:r>
      <w:r w:rsidR="006C6AD9" w:rsidRPr="006C6AD9">
        <w:rPr>
          <w:b/>
        </w:rPr>
        <w:t>A</w:t>
      </w:r>
      <w:r w:rsidRPr="006C6AD9">
        <w:rPr>
          <w:b/>
        </w:rPr>
        <w:t>dd</w:t>
      </w:r>
      <w:r>
        <w:t xml:space="preserve"> and click </w:t>
      </w:r>
      <w:r w:rsidRPr="006C6AD9">
        <w:rPr>
          <w:b/>
        </w:rPr>
        <w:t>OK</w:t>
      </w:r>
    </w:p>
    <w:p w14:paraId="379C3A45" w14:textId="7F7434AA" w:rsidR="00BC0AF6" w:rsidRDefault="00BC0AF6" w:rsidP="00D45773"/>
    <w:p w14:paraId="28156887" w14:textId="1607C793" w:rsidR="00BC0AF6" w:rsidRDefault="00BC0AF6" w:rsidP="00D45773">
      <w:r w:rsidRPr="00BC0AF6">
        <w:rPr>
          <w:noProof/>
        </w:rPr>
        <w:drawing>
          <wp:inline distT="0" distB="0" distL="0" distR="0" wp14:anchorId="09C053CB" wp14:editId="5DDA2D46">
            <wp:extent cx="6188710" cy="373697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8710" cy="3736975"/>
                    </a:xfrm>
                    <a:prstGeom prst="rect">
                      <a:avLst/>
                    </a:prstGeom>
                  </pic:spPr>
                </pic:pic>
              </a:graphicData>
            </a:graphic>
          </wp:inline>
        </w:drawing>
      </w:r>
    </w:p>
    <w:p w14:paraId="43801085" w14:textId="300E18CA" w:rsidR="00BC0AF6" w:rsidRDefault="00BC0AF6" w:rsidP="00D45773"/>
    <w:p w14:paraId="27D9BF06" w14:textId="71864DB7" w:rsidR="00BC0AF6" w:rsidRPr="006C6AD9" w:rsidRDefault="00BC0AF6" w:rsidP="00D45773">
      <w:pPr>
        <w:rPr>
          <w:b/>
        </w:rPr>
      </w:pPr>
      <w:r>
        <w:t xml:space="preserve">Don’t forget to click </w:t>
      </w:r>
      <w:r w:rsidRPr="006C6AD9">
        <w:rPr>
          <w:b/>
        </w:rPr>
        <w:t>Save</w:t>
      </w:r>
    </w:p>
    <w:p w14:paraId="48605280" w14:textId="3249DD6E" w:rsidR="00BC0AF6" w:rsidRDefault="00BC0AF6" w:rsidP="00D45773"/>
    <w:p w14:paraId="56C09223" w14:textId="3CE6E326" w:rsidR="00BC0AF6" w:rsidRDefault="00BC0AF6" w:rsidP="00D45773">
      <w:r w:rsidRPr="00BC0AF6">
        <w:rPr>
          <w:noProof/>
        </w:rPr>
        <w:drawing>
          <wp:inline distT="0" distB="0" distL="0" distR="0" wp14:anchorId="15761F3C" wp14:editId="0CC356D5">
            <wp:extent cx="6188710" cy="326834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3268345"/>
                    </a:xfrm>
                    <a:prstGeom prst="rect">
                      <a:avLst/>
                    </a:prstGeom>
                  </pic:spPr>
                </pic:pic>
              </a:graphicData>
            </a:graphic>
          </wp:inline>
        </w:drawing>
      </w:r>
    </w:p>
    <w:p w14:paraId="00A5045F" w14:textId="4467001B" w:rsidR="00BC0AF6" w:rsidRDefault="00BC0AF6" w:rsidP="00D45773"/>
    <w:p w14:paraId="269D55A5" w14:textId="77777777" w:rsidR="00BF46A2" w:rsidRDefault="00BF46A2" w:rsidP="00D45773"/>
    <w:p w14:paraId="6CC152CC" w14:textId="77777777" w:rsidR="00BF46A2" w:rsidRDefault="00BF46A2" w:rsidP="00D45773"/>
    <w:p w14:paraId="38CA6A67" w14:textId="77777777" w:rsidR="00BF46A2" w:rsidRDefault="00BF46A2" w:rsidP="00D45773"/>
    <w:p w14:paraId="42AAA86F" w14:textId="77777777" w:rsidR="00BF46A2" w:rsidRDefault="00BF46A2" w:rsidP="00D45773"/>
    <w:p w14:paraId="3E7BDFF4" w14:textId="4860BFCB" w:rsidR="00BC0AF6" w:rsidRDefault="00BC0AF6" w:rsidP="00D45773">
      <w:r>
        <w:t xml:space="preserve">Click on the </w:t>
      </w:r>
      <w:r w:rsidRPr="006C6AD9">
        <w:rPr>
          <w:b/>
        </w:rPr>
        <w:t>Sign-on</w:t>
      </w:r>
      <w:r>
        <w:t xml:space="preserve"> tab.  The Provider ID (this is your fully qualified ServiceNow instance) and Assertion URL are filled.  Change the SAML Subject Name Identifier to </w:t>
      </w:r>
      <w:r w:rsidRPr="006C6AD9">
        <w:rPr>
          <w:b/>
        </w:rPr>
        <w:t>email</w:t>
      </w:r>
      <w:r>
        <w:t xml:space="preserve"> and click </w:t>
      </w:r>
      <w:r w:rsidRPr="006C6AD9">
        <w:rPr>
          <w:b/>
        </w:rPr>
        <w:t>Save</w:t>
      </w:r>
      <w:r>
        <w:t>.</w:t>
      </w:r>
    </w:p>
    <w:p w14:paraId="1FE1CF40" w14:textId="34D88ECF" w:rsidR="00BC0AF6" w:rsidRDefault="00BC0AF6" w:rsidP="00D45773"/>
    <w:p w14:paraId="72EB7CC1" w14:textId="40177B11" w:rsidR="00BC0AF6" w:rsidRDefault="00BC0AF6" w:rsidP="00D45773">
      <w:r w:rsidRPr="00BC0AF6">
        <w:rPr>
          <w:noProof/>
        </w:rPr>
        <w:drawing>
          <wp:inline distT="0" distB="0" distL="0" distR="0" wp14:anchorId="3BD71FF3" wp14:editId="7C756E5A">
            <wp:extent cx="6188710" cy="324104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3241040"/>
                    </a:xfrm>
                    <a:prstGeom prst="rect">
                      <a:avLst/>
                    </a:prstGeom>
                  </pic:spPr>
                </pic:pic>
              </a:graphicData>
            </a:graphic>
          </wp:inline>
        </w:drawing>
      </w:r>
    </w:p>
    <w:p w14:paraId="5FD90521" w14:textId="3D50B8BD" w:rsidR="00BC0AF6" w:rsidRDefault="00BC0AF6" w:rsidP="00D45773"/>
    <w:p w14:paraId="5CCBF18A" w14:textId="05A6D4DF" w:rsidR="00BC0AF6" w:rsidRDefault="00BC0AF6" w:rsidP="00D45773">
      <w:r>
        <w:t xml:space="preserve">We will now follow the steps </w:t>
      </w:r>
      <w:r w:rsidR="007668C1">
        <w:t xml:space="preserve">in the </w:t>
      </w:r>
      <w:r w:rsidR="00BF46A2">
        <w:t>left-hand</w:t>
      </w:r>
      <w:r w:rsidR="007668C1">
        <w:t xml:space="preserve"> column of the Sign-on tab to complete the integration</w:t>
      </w:r>
    </w:p>
    <w:p w14:paraId="30C0965C" w14:textId="52E9283A" w:rsidR="00F65E40" w:rsidRDefault="00546796" w:rsidP="00F65E40">
      <w:pPr>
        <w:pStyle w:val="Heading1"/>
      </w:pPr>
      <w:bookmarkStart w:id="8" w:name="_Toc455297"/>
      <w:r>
        <w:rPr>
          <w:lang w:val="en-US"/>
        </w:rPr>
        <w:t>Configure ServiceNow</w:t>
      </w:r>
      <w:bookmarkEnd w:id="8"/>
    </w:p>
    <w:p w14:paraId="1AA32244" w14:textId="6C41161F" w:rsidR="008B3DD5" w:rsidRDefault="008B3DD5" w:rsidP="00BF46A2">
      <w:pPr>
        <w:spacing w:before="360" w:after="100" w:afterAutospacing="1"/>
        <w:ind w:left="-360"/>
        <w:rPr>
          <w:rFonts w:ascii="IBM Plex Sans" w:hAnsi="IBM Plex Sans"/>
          <w:color w:val="171717"/>
          <w:sz w:val="21"/>
          <w:szCs w:val="21"/>
        </w:rPr>
      </w:pPr>
      <w:r>
        <w:rPr>
          <w:rFonts w:ascii="IBM Plex Sans" w:hAnsi="IBM Plex Sans"/>
          <w:color w:val="171717"/>
          <w:sz w:val="21"/>
          <w:szCs w:val="21"/>
        </w:rPr>
        <w:t xml:space="preserve">Return to your ServiceNow Developer </w:t>
      </w:r>
      <w:r w:rsidRPr="008B3DD5">
        <w:rPr>
          <w:rFonts w:ascii="IBM Plex Sans" w:hAnsi="IBM Plex Sans"/>
          <w:color w:val="171717"/>
          <w:sz w:val="21"/>
          <w:szCs w:val="21"/>
        </w:rPr>
        <w:t>i</w:t>
      </w:r>
      <w:r>
        <w:rPr>
          <w:rFonts w:ascii="IBM Plex Sans" w:hAnsi="IBM Plex Sans"/>
          <w:color w:val="171717"/>
          <w:sz w:val="21"/>
          <w:szCs w:val="21"/>
        </w:rPr>
        <w:t>nstance and login as Admin.  Change your password if prompted</w:t>
      </w:r>
    </w:p>
    <w:p w14:paraId="11972EF0" w14:textId="4CAA1C2D" w:rsidR="008B3DD5" w:rsidRDefault="008B3DD5" w:rsidP="008B3DD5">
      <w:pPr>
        <w:spacing w:before="360" w:after="100" w:afterAutospacing="1"/>
        <w:ind w:left="-360"/>
        <w:rPr>
          <w:rFonts w:ascii="IBM Plex Sans" w:hAnsi="IBM Plex Sans"/>
          <w:color w:val="171717"/>
          <w:sz w:val="21"/>
          <w:szCs w:val="21"/>
        </w:rPr>
      </w:pPr>
      <w:r w:rsidRPr="008B3DD5">
        <w:rPr>
          <w:rFonts w:ascii="IBM Plex Sans" w:hAnsi="IBM Plex Sans"/>
          <w:noProof/>
          <w:color w:val="171717"/>
          <w:sz w:val="21"/>
          <w:szCs w:val="21"/>
        </w:rPr>
        <w:drawing>
          <wp:inline distT="0" distB="0" distL="0" distR="0" wp14:anchorId="6FF955CA" wp14:editId="4B5D12E1">
            <wp:extent cx="4864100" cy="51689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64100" cy="5168900"/>
                    </a:xfrm>
                    <a:prstGeom prst="rect">
                      <a:avLst/>
                    </a:prstGeom>
                  </pic:spPr>
                </pic:pic>
              </a:graphicData>
            </a:graphic>
          </wp:inline>
        </w:drawing>
      </w:r>
    </w:p>
    <w:p w14:paraId="3507CD67" w14:textId="17FA9C6C" w:rsidR="008B3DD5" w:rsidRDefault="008B3DD5" w:rsidP="008B3DD5">
      <w:pPr>
        <w:spacing w:before="360" w:after="100" w:afterAutospacing="1"/>
        <w:ind w:left="-360"/>
        <w:rPr>
          <w:rFonts w:ascii="IBM Plex Sans" w:hAnsi="IBM Plex Sans"/>
          <w:color w:val="171717"/>
          <w:sz w:val="21"/>
          <w:szCs w:val="21"/>
        </w:rPr>
      </w:pPr>
    </w:p>
    <w:p w14:paraId="044FAA23" w14:textId="7F3EBE74" w:rsidR="00BF46A2" w:rsidRDefault="00BF46A2" w:rsidP="008B3DD5">
      <w:pPr>
        <w:spacing w:before="360" w:after="100" w:afterAutospacing="1"/>
        <w:ind w:left="-360"/>
        <w:rPr>
          <w:rFonts w:ascii="IBM Plex Sans" w:hAnsi="IBM Plex Sans"/>
          <w:color w:val="171717"/>
          <w:sz w:val="21"/>
          <w:szCs w:val="21"/>
        </w:rPr>
      </w:pPr>
    </w:p>
    <w:p w14:paraId="251D5BC2" w14:textId="6DFECD4B" w:rsidR="00BF46A2" w:rsidRDefault="00BF46A2" w:rsidP="008B3DD5">
      <w:pPr>
        <w:spacing w:before="360" w:after="100" w:afterAutospacing="1"/>
        <w:ind w:left="-360"/>
        <w:rPr>
          <w:rFonts w:ascii="IBM Plex Sans" w:hAnsi="IBM Plex Sans"/>
          <w:color w:val="171717"/>
          <w:sz w:val="21"/>
          <w:szCs w:val="21"/>
        </w:rPr>
      </w:pPr>
    </w:p>
    <w:p w14:paraId="6316A07E" w14:textId="5F26AC5E" w:rsidR="00BF46A2" w:rsidRDefault="00BF46A2" w:rsidP="008B3DD5">
      <w:pPr>
        <w:spacing w:before="360" w:after="100" w:afterAutospacing="1"/>
        <w:ind w:left="-360"/>
        <w:rPr>
          <w:rFonts w:ascii="IBM Plex Sans" w:hAnsi="IBM Plex Sans"/>
          <w:color w:val="171717"/>
          <w:sz w:val="21"/>
          <w:szCs w:val="21"/>
        </w:rPr>
      </w:pPr>
    </w:p>
    <w:p w14:paraId="69AF689D" w14:textId="3C14E66B" w:rsidR="00BF46A2" w:rsidRDefault="00BF46A2" w:rsidP="008B3DD5">
      <w:pPr>
        <w:spacing w:before="360" w:after="100" w:afterAutospacing="1"/>
        <w:ind w:left="-360"/>
        <w:rPr>
          <w:rFonts w:ascii="IBM Plex Sans" w:hAnsi="IBM Plex Sans"/>
          <w:color w:val="171717"/>
          <w:sz w:val="21"/>
          <w:szCs w:val="21"/>
        </w:rPr>
      </w:pPr>
    </w:p>
    <w:p w14:paraId="08D867B9" w14:textId="77777777" w:rsidR="00BF46A2" w:rsidRDefault="00BF46A2" w:rsidP="008B3DD5">
      <w:pPr>
        <w:spacing w:before="360" w:after="100" w:afterAutospacing="1"/>
        <w:ind w:left="-360"/>
        <w:rPr>
          <w:rFonts w:ascii="IBM Plex Sans" w:hAnsi="IBM Plex Sans"/>
          <w:color w:val="171717"/>
          <w:sz w:val="21"/>
          <w:szCs w:val="21"/>
        </w:rPr>
      </w:pPr>
    </w:p>
    <w:p w14:paraId="3D0CDD5A" w14:textId="2704A5B4" w:rsidR="00A653E1" w:rsidRDefault="00A653E1" w:rsidP="00DA7BB9">
      <w:pPr>
        <w:pStyle w:val="Heading2"/>
      </w:pPr>
      <w:bookmarkStart w:id="9" w:name="_Toc455298"/>
      <w:r>
        <w:t>C</w:t>
      </w:r>
      <w:r w:rsidR="008B3DD5">
        <w:t xml:space="preserve">reate ServiceNow Login </w:t>
      </w:r>
      <w:proofErr w:type="spellStart"/>
      <w:r w:rsidR="008B3DD5">
        <w:t>ID</w:t>
      </w:r>
      <w:bookmarkEnd w:id="9"/>
      <w:proofErr w:type="spellEnd"/>
    </w:p>
    <w:p w14:paraId="0ED7550F" w14:textId="77C2CBD3" w:rsidR="0099372E" w:rsidRPr="006C6AD9" w:rsidRDefault="008B3DD5" w:rsidP="00DE6249">
      <w:pPr>
        <w:rPr>
          <w:b/>
        </w:rPr>
      </w:pPr>
      <w:r>
        <w:t xml:space="preserve">In the upper </w:t>
      </w:r>
      <w:r w:rsidR="00BF46A2">
        <w:t xml:space="preserve">left </w:t>
      </w:r>
      <w:r w:rsidR="003D0A78">
        <w:t>Filter navigator a</w:t>
      </w:r>
      <w:r>
        <w:t xml:space="preserve">rea enter </w:t>
      </w:r>
      <w:r w:rsidRPr="006C6AD9">
        <w:rPr>
          <w:b/>
        </w:rPr>
        <w:t>users</w:t>
      </w:r>
      <w:r w:rsidR="003D0A78">
        <w:t>.  Scroll down</w:t>
      </w:r>
      <w:r w:rsidR="00BF46A2">
        <w:t xml:space="preserve">, under </w:t>
      </w:r>
      <w:r w:rsidR="00BF46A2">
        <w:rPr>
          <w:b/>
        </w:rPr>
        <w:t>User Administration</w:t>
      </w:r>
      <w:r w:rsidR="00BF46A2">
        <w:t xml:space="preserve">, </w:t>
      </w:r>
      <w:r w:rsidR="003D0A78">
        <w:t xml:space="preserve">click </w:t>
      </w:r>
      <w:r w:rsidR="003D0A78" w:rsidRPr="006C6AD9">
        <w:rPr>
          <w:b/>
        </w:rPr>
        <w:t>Users</w:t>
      </w:r>
    </w:p>
    <w:p w14:paraId="35C2F8DD" w14:textId="13D1F65A" w:rsidR="003D0A78" w:rsidRDefault="003D0A78" w:rsidP="00DE6249"/>
    <w:p w14:paraId="78E499C8" w14:textId="76DD1A74" w:rsidR="003D0A78" w:rsidRDefault="003D0A78" w:rsidP="00DE6249">
      <w:r w:rsidRPr="003D0A78">
        <w:rPr>
          <w:noProof/>
        </w:rPr>
        <w:drawing>
          <wp:inline distT="0" distB="0" distL="0" distR="0" wp14:anchorId="5F6AC5DA" wp14:editId="526AAE0D">
            <wp:extent cx="4646295" cy="7826929"/>
            <wp:effectExtent l="0" t="0" r="190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61260" cy="7852138"/>
                    </a:xfrm>
                    <a:prstGeom prst="rect">
                      <a:avLst/>
                    </a:prstGeom>
                  </pic:spPr>
                </pic:pic>
              </a:graphicData>
            </a:graphic>
          </wp:inline>
        </w:drawing>
      </w:r>
    </w:p>
    <w:p w14:paraId="1B4CD2B2" w14:textId="3BF6E0A1" w:rsidR="003D0A78" w:rsidRDefault="003D0A78" w:rsidP="00DE6249"/>
    <w:p w14:paraId="091441E8" w14:textId="1029C8E9" w:rsidR="003D0A78" w:rsidRDefault="003D0A78" w:rsidP="00DE6249">
      <w:r>
        <w:t xml:space="preserve">Click </w:t>
      </w:r>
      <w:r w:rsidRPr="006C6AD9">
        <w:rPr>
          <w:b/>
        </w:rPr>
        <w:t>New</w:t>
      </w:r>
    </w:p>
    <w:p w14:paraId="2E0D56FB" w14:textId="50CEA7D6" w:rsidR="003D0A78" w:rsidRDefault="003D0A78" w:rsidP="00DE6249"/>
    <w:p w14:paraId="23098F9D" w14:textId="56190C6C" w:rsidR="003D0A78" w:rsidRDefault="003D0A78" w:rsidP="00DE6249">
      <w:r w:rsidRPr="003D0A78">
        <w:rPr>
          <w:noProof/>
        </w:rPr>
        <w:drawing>
          <wp:inline distT="0" distB="0" distL="0" distR="0" wp14:anchorId="5F98EB98" wp14:editId="1D07FA46">
            <wp:extent cx="6188710" cy="1657350"/>
            <wp:effectExtent l="0" t="0" r="0" b="635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88710" cy="1657350"/>
                    </a:xfrm>
                    <a:prstGeom prst="rect">
                      <a:avLst/>
                    </a:prstGeom>
                  </pic:spPr>
                </pic:pic>
              </a:graphicData>
            </a:graphic>
          </wp:inline>
        </w:drawing>
      </w:r>
    </w:p>
    <w:p w14:paraId="19FE5F88" w14:textId="3D11370E" w:rsidR="003D0A78" w:rsidRDefault="003D0A78" w:rsidP="00DE6249"/>
    <w:p w14:paraId="5879E442" w14:textId="00009B78" w:rsidR="003D0A78" w:rsidRDefault="003D0A78" w:rsidP="00DE6249">
      <w:r>
        <w:t xml:space="preserve">At a minimum enter the </w:t>
      </w:r>
      <w:r w:rsidRPr="006C6AD9">
        <w:rPr>
          <w:b/>
        </w:rPr>
        <w:t>user ID, First Name, Last name, Password, Email</w:t>
      </w:r>
      <w:r>
        <w:t xml:space="preserve"> and check the </w:t>
      </w:r>
      <w:r w:rsidRPr="006C6AD9">
        <w:t>Active</w:t>
      </w:r>
      <w:r>
        <w:t xml:space="preserve"> check box.  Insure this matches the user you selected in your CI tenant.  Click Submit.</w:t>
      </w:r>
    </w:p>
    <w:p w14:paraId="2A5E4E71" w14:textId="7EF3FC1F" w:rsidR="003D0A78" w:rsidRDefault="003D0A78" w:rsidP="00DE6249"/>
    <w:p w14:paraId="711C1E81" w14:textId="32590736" w:rsidR="003D0A78" w:rsidRDefault="003D0A78" w:rsidP="00DE6249">
      <w:r w:rsidRPr="003D0A78">
        <w:rPr>
          <w:noProof/>
        </w:rPr>
        <w:drawing>
          <wp:inline distT="0" distB="0" distL="0" distR="0" wp14:anchorId="1ADD3A2A" wp14:editId="7C92D329">
            <wp:extent cx="6188710" cy="2398395"/>
            <wp:effectExtent l="0" t="0" r="0" b="19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8710" cy="2398395"/>
                    </a:xfrm>
                    <a:prstGeom prst="rect">
                      <a:avLst/>
                    </a:prstGeom>
                  </pic:spPr>
                </pic:pic>
              </a:graphicData>
            </a:graphic>
          </wp:inline>
        </w:drawing>
      </w:r>
    </w:p>
    <w:p w14:paraId="27CAD6BF" w14:textId="79B14E2F" w:rsidR="003D0A78" w:rsidRDefault="003D0A78" w:rsidP="00DE6249"/>
    <w:p w14:paraId="4E18B807" w14:textId="77777777" w:rsidR="00654C4D" w:rsidRDefault="00654C4D" w:rsidP="00654C4D">
      <w:pPr>
        <w:rPr>
          <w:rFonts w:ascii="IBM Plex Sans" w:hAnsi="IBM Plex Sans"/>
          <w:color w:val="171717"/>
          <w:sz w:val="21"/>
          <w:szCs w:val="21"/>
        </w:rPr>
      </w:pPr>
    </w:p>
    <w:p w14:paraId="6CD9C67D" w14:textId="61A417B1" w:rsidR="00654C4D" w:rsidRDefault="00654C4D" w:rsidP="00533CAA">
      <w:pPr>
        <w:pStyle w:val="Heading2"/>
        <w:rPr>
          <w:sz w:val="24"/>
          <w:szCs w:val="24"/>
        </w:rPr>
      </w:pPr>
      <w:bookmarkStart w:id="10" w:name="_Toc455299"/>
      <w:r>
        <w:t>Activate the Single Sign On plugin</w:t>
      </w:r>
      <w:bookmarkEnd w:id="10"/>
      <w:r w:rsidRPr="00654C4D">
        <w:rPr>
          <w:rStyle w:val="apple-converted-space"/>
          <w:rFonts w:ascii="IBM Plex Sans" w:hAnsi="IBM Plex Sans"/>
          <w:color w:val="171717"/>
          <w:sz w:val="21"/>
          <w:szCs w:val="21"/>
          <w:shd w:val="clear" w:color="auto" w:fill="FFFFFF"/>
        </w:rPr>
        <w:t> </w:t>
      </w:r>
    </w:p>
    <w:p w14:paraId="79A0AA0F" w14:textId="64FE9FBB" w:rsidR="00654C4D" w:rsidRDefault="00654C4D"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Navigate to</w:t>
      </w:r>
      <w:r>
        <w:rPr>
          <w:rStyle w:val="apple-converted-space"/>
          <w:rFonts w:ascii="IBM Plex Sans" w:hAnsi="IBM Plex Sans"/>
          <w:color w:val="171717"/>
          <w:sz w:val="21"/>
          <w:szCs w:val="21"/>
        </w:rPr>
        <w:t> </w:t>
      </w:r>
      <w:r>
        <w:rPr>
          <w:rFonts w:ascii="IBM Plex Sans" w:hAnsi="IBM Plex Sans"/>
          <w:b/>
          <w:bCs/>
          <w:color w:val="171717"/>
          <w:sz w:val="21"/>
          <w:szCs w:val="21"/>
        </w:rPr>
        <w:t>Self-Service</w:t>
      </w:r>
      <w:r>
        <w:rPr>
          <w:rStyle w:val="apple-converted-space"/>
          <w:rFonts w:ascii="IBM Plex Sans" w:hAnsi="IBM Plex Sans"/>
          <w:color w:val="171717"/>
          <w:sz w:val="21"/>
          <w:szCs w:val="21"/>
        </w:rPr>
        <w:t> </w:t>
      </w:r>
      <w:r>
        <w:rPr>
          <w:rFonts w:ascii="IBM Plex Sans" w:hAnsi="IBM Plex Sans"/>
          <w:color w:val="171717"/>
          <w:sz w:val="21"/>
          <w:szCs w:val="21"/>
        </w:rPr>
        <w:t>&gt;</w:t>
      </w:r>
      <w:r>
        <w:rPr>
          <w:rStyle w:val="apple-converted-space"/>
          <w:rFonts w:ascii="IBM Plex Sans" w:hAnsi="IBM Plex Sans"/>
          <w:color w:val="171717"/>
          <w:sz w:val="21"/>
          <w:szCs w:val="21"/>
        </w:rPr>
        <w:t> </w:t>
      </w:r>
      <w:r>
        <w:rPr>
          <w:rFonts w:ascii="IBM Plex Sans" w:hAnsi="IBM Plex Sans"/>
          <w:b/>
          <w:bCs/>
          <w:color w:val="171717"/>
          <w:sz w:val="21"/>
          <w:szCs w:val="21"/>
        </w:rPr>
        <w:t>Homepage</w:t>
      </w:r>
      <w:r>
        <w:rPr>
          <w:rFonts w:ascii="IBM Plex Sans" w:hAnsi="IBM Plex Sans"/>
          <w:color w:val="171717"/>
          <w:sz w:val="21"/>
          <w:szCs w:val="21"/>
        </w:rPr>
        <w:t>.</w:t>
      </w:r>
    </w:p>
    <w:p w14:paraId="1742B369" w14:textId="6F2DBB83" w:rsidR="008D2B72" w:rsidRDefault="008D2B72" w:rsidP="008D2B72">
      <w:pPr>
        <w:spacing w:before="360" w:after="100" w:afterAutospacing="1"/>
        <w:rPr>
          <w:rFonts w:ascii="IBM Plex Sans" w:hAnsi="IBM Plex Sans"/>
          <w:color w:val="171717"/>
          <w:sz w:val="21"/>
          <w:szCs w:val="21"/>
        </w:rPr>
      </w:pPr>
      <w:r w:rsidRPr="008D2B72">
        <w:rPr>
          <w:rFonts w:ascii="IBM Plex Sans" w:hAnsi="IBM Plex Sans"/>
          <w:noProof/>
          <w:color w:val="171717"/>
          <w:sz w:val="21"/>
          <w:szCs w:val="21"/>
        </w:rPr>
        <w:drawing>
          <wp:inline distT="0" distB="0" distL="0" distR="0" wp14:anchorId="2A8E03E8" wp14:editId="4DDA90A2">
            <wp:extent cx="6188710" cy="196024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88710" cy="1960245"/>
                    </a:xfrm>
                    <a:prstGeom prst="rect">
                      <a:avLst/>
                    </a:prstGeom>
                  </pic:spPr>
                </pic:pic>
              </a:graphicData>
            </a:graphic>
          </wp:inline>
        </w:drawing>
      </w:r>
    </w:p>
    <w:p w14:paraId="487F851A" w14:textId="77777777" w:rsidR="00BF46A2" w:rsidRDefault="00BF46A2" w:rsidP="008D2B72">
      <w:pPr>
        <w:spacing w:before="360" w:after="100" w:afterAutospacing="1"/>
        <w:rPr>
          <w:rFonts w:ascii="IBM Plex Sans" w:hAnsi="IBM Plex Sans"/>
          <w:color w:val="171717"/>
          <w:sz w:val="21"/>
          <w:szCs w:val="21"/>
        </w:rPr>
      </w:pPr>
    </w:p>
    <w:p w14:paraId="2BA8985D" w14:textId="7DE9EDEA" w:rsidR="002A7458" w:rsidRPr="002A7458" w:rsidRDefault="00654C4D"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On the</w:t>
      </w:r>
      <w:r>
        <w:rPr>
          <w:rStyle w:val="apple-converted-space"/>
          <w:rFonts w:ascii="IBM Plex Sans" w:hAnsi="IBM Plex Sans"/>
          <w:color w:val="171717"/>
          <w:sz w:val="21"/>
          <w:szCs w:val="21"/>
        </w:rPr>
        <w:t> </w:t>
      </w:r>
      <w:r>
        <w:rPr>
          <w:rFonts w:ascii="IBM Plex Sans" w:hAnsi="IBM Plex Sans"/>
          <w:b/>
          <w:bCs/>
          <w:color w:val="171717"/>
          <w:sz w:val="21"/>
          <w:szCs w:val="21"/>
        </w:rPr>
        <w:t>System Administration</w:t>
      </w:r>
      <w:r>
        <w:rPr>
          <w:rStyle w:val="apple-converted-space"/>
          <w:rFonts w:ascii="IBM Plex Sans" w:hAnsi="IBM Plex Sans"/>
          <w:color w:val="171717"/>
          <w:sz w:val="21"/>
          <w:szCs w:val="21"/>
        </w:rPr>
        <w:t> </w:t>
      </w:r>
      <w:r>
        <w:rPr>
          <w:rFonts w:ascii="IBM Plex Sans" w:hAnsi="IBM Plex Sans"/>
          <w:color w:val="171717"/>
          <w:sz w:val="21"/>
          <w:szCs w:val="21"/>
        </w:rPr>
        <w:t>page, navigate to</w:t>
      </w:r>
      <w:r>
        <w:rPr>
          <w:rStyle w:val="apple-converted-space"/>
          <w:rFonts w:ascii="IBM Plex Sans" w:hAnsi="IBM Plex Sans"/>
          <w:color w:val="171717"/>
          <w:sz w:val="21"/>
          <w:szCs w:val="21"/>
        </w:rPr>
        <w:t> </w:t>
      </w:r>
      <w:r>
        <w:rPr>
          <w:rFonts w:ascii="IBM Plex Sans" w:hAnsi="IBM Plex Sans"/>
          <w:b/>
          <w:bCs/>
          <w:color w:val="171717"/>
          <w:sz w:val="21"/>
          <w:szCs w:val="21"/>
        </w:rPr>
        <w:t>Create and Deploy</w:t>
      </w:r>
    </w:p>
    <w:p w14:paraId="12592AD0" w14:textId="373705E4"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27AFE114" wp14:editId="027A6693">
            <wp:extent cx="6188710" cy="6295390"/>
            <wp:effectExtent l="0" t="0" r="0"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8710" cy="6295390"/>
                    </a:xfrm>
                    <a:prstGeom prst="rect">
                      <a:avLst/>
                    </a:prstGeom>
                  </pic:spPr>
                </pic:pic>
              </a:graphicData>
            </a:graphic>
          </wp:inline>
        </w:drawing>
      </w:r>
    </w:p>
    <w:p w14:paraId="54E9DAD6" w14:textId="2A7D29DF" w:rsidR="009E3DF9" w:rsidRDefault="009E3DF9" w:rsidP="002A7458">
      <w:pPr>
        <w:spacing w:before="360" w:after="100" w:afterAutospacing="1"/>
        <w:rPr>
          <w:rFonts w:ascii="IBM Plex Sans" w:hAnsi="IBM Plex Sans"/>
          <w:color w:val="171717"/>
          <w:sz w:val="21"/>
          <w:szCs w:val="21"/>
        </w:rPr>
      </w:pPr>
    </w:p>
    <w:p w14:paraId="1EBC1998" w14:textId="312E9DEF" w:rsidR="009E3DF9" w:rsidRDefault="009E3DF9" w:rsidP="002A7458">
      <w:pPr>
        <w:spacing w:before="360" w:after="100" w:afterAutospacing="1"/>
        <w:rPr>
          <w:rFonts w:ascii="IBM Plex Sans" w:hAnsi="IBM Plex Sans"/>
          <w:color w:val="171717"/>
          <w:sz w:val="21"/>
          <w:szCs w:val="21"/>
        </w:rPr>
      </w:pPr>
    </w:p>
    <w:p w14:paraId="646D98C3" w14:textId="5B8A60DB" w:rsidR="009E3DF9" w:rsidRDefault="009E3DF9" w:rsidP="002A7458">
      <w:pPr>
        <w:spacing w:before="360" w:after="100" w:afterAutospacing="1"/>
        <w:rPr>
          <w:rFonts w:ascii="IBM Plex Sans" w:hAnsi="IBM Plex Sans"/>
          <w:color w:val="171717"/>
          <w:sz w:val="21"/>
          <w:szCs w:val="21"/>
        </w:rPr>
      </w:pPr>
    </w:p>
    <w:p w14:paraId="66B2A09A" w14:textId="6DC81520" w:rsidR="009E3DF9" w:rsidRDefault="009E3DF9" w:rsidP="002A7458">
      <w:pPr>
        <w:spacing w:before="360" w:after="100" w:afterAutospacing="1"/>
        <w:rPr>
          <w:rFonts w:ascii="IBM Plex Sans" w:hAnsi="IBM Plex Sans"/>
          <w:color w:val="171717"/>
          <w:sz w:val="21"/>
          <w:szCs w:val="21"/>
        </w:rPr>
      </w:pPr>
    </w:p>
    <w:p w14:paraId="2FDF5D05" w14:textId="77777777" w:rsidR="009E3DF9" w:rsidRPr="002A7458" w:rsidRDefault="009E3DF9" w:rsidP="002A7458">
      <w:pPr>
        <w:spacing w:before="360" w:after="100" w:afterAutospacing="1"/>
        <w:rPr>
          <w:rFonts w:ascii="IBM Plex Sans" w:hAnsi="IBM Plex Sans"/>
          <w:color w:val="171717"/>
          <w:sz w:val="21"/>
          <w:szCs w:val="21"/>
        </w:rPr>
      </w:pPr>
    </w:p>
    <w:p w14:paraId="23A8FD02" w14:textId="50F5714C" w:rsidR="00654C4D" w:rsidRDefault="00654C4D" w:rsidP="00654C4D">
      <w:pPr>
        <w:numPr>
          <w:ilvl w:val="0"/>
          <w:numId w:val="60"/>
        </w:numPr>
        <w:spacing w:before="360" w:after="100" w:afterAutospacing="1"/>
        <w:ind w:left="0"/>
        <w:rPr>
          <w:rFonts w:ascii="IBM Plex Sans" w:hAnsi="IBM Plex Sans"/>
          <w:color w:val="171717"/>
          <w:sz w:val="21"/>
          <w:szCs w:val="21"/>
        </w:rPr>
      </w:pPr>
      <w:r>
        <w:rPr>
          <w:rStyle w:val="apple-converted-space"/>
          <w:rFonts w:ascii="IBM Plex Sans" w:hAnsi="IBM Plex Sans"/>
          <w:color w:val="171717"/>
          <w:sz w:val="21"/>
          <w:szCs w:val="21"/>
        </w:rPr>
        <w:t> </w:t>
      </w:r>
      <w:r w:rsidR="002A7458">
        <w:rPr>
          <w:rStyle w:val="apple-converted-space"/>
          <w:rFonts w:ascii="IBM Plex Sans" w:hAnsi="IBM Plex Sans"/>
          <w:color w:val="171717"/>
          <w:sz w:val="21"/>
          <w:szCs w:val="21"/>
        </w:rPr>
        <w:t xml:space="preserve">Click </w:t>
      </w:r>
      <w:r>
        <w:rPr>
          <w:rFonts w:ascii="IBM Plex Sans" w:hAnsi="IBM Plex Sans"/>
          <w:b/>
          <w:bCs/>
          <w:color w:val="171717"/>
          <w:sz w:val="21"/>
          <w:szCs w:val="21"/>
        </w:rPr>
        <w:t>Plugins</w:t>
      </w:r>
      <w:r>
        <w:rPr>
          <w:rFonts w:ascii="IBM Plex Sans" w:hAnsi="IBM Plex Sans"/>
          <w:color w:val="171717"/>
          <w:sz w:val="21"/>
          <w:szCs w:val="21"/>
        </w:rPr>
        <w:t>.</w:t>
      </w:r>
    </w:p>
    <w:p w14:paraId="73084520" w14:textId="5AA051FE"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537673E2" wp14:editId="7C613D11">
            <wp:extent cx="6188710" cy="179197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1791970"/>
                    </a:xfrm>
                    <a:prstGeom prst="rect">
                      <a:avLst/>
                    </a:prstGeom>
                  </pic:spPr>
                </pic:pic>
              </a:graphicData>
            </a:graphic>
          </wp:inline>
        </w:drawing>
      </w:r>
    </w:p>
    <w:p w14:paraId="34CB51E6" w14:textId="5F3CF2E2" w:rsidR="002A7458" w:rsidRDefault="002A7458"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 xml:space="preserve">Click </w:t>
      </w:r>
      <w:r>
        <w:rPr>
          <w:rFonts w:ascii="IBM Plex Sans" w:hAnsi="IBM Plex Sans"/>
          <w:b/>
          <w:color w:val="171717"/>
          <w:sz w:val="21"/>
          <w:szCs w:val="21"/>
        </w:rPr>
        <w:t>Plugins</w:t>
      </w:r>
      <w:r>
        <w:rPr>
          <w:rFonts w:ascii="IBM Plex Sans" w:hAnsi="IBM Plex Sans"/>
          <w:color w:val="171717"/>
          <w:sz w:val="21"/>
          <w:szCs w:val="21"/>
        </w:rPr>
        <w:t xml:space="preserve"> again</w:t>
      </w:r>
    </w:p>
    <w:p w14:paraId="403EA96F" w14:textId="2E24B8C6"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51D15EE4" wp14:editId="1F88BE11">
            <wp:extent cx="6188710" cy="194500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8710" cy="1945005"/>
                    </a:xfrm>
                    <a:prstGeom prst="rect">
                      <a:avLst/>
                    </a:prstGeom>
                  </pic:spPr>
                </pic:pic>
              </a:graphicData>
            </a:graphic>
          </wp:inline>
        </w:drawing>
      </w:r>
    </w:p>
    <w:p w14:paraId="24FEFD6F" w14:textId="1FE06B14" w:rsidR="00654C4D" w:rsidRDefault="00654C4D"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Search for the</w:t>
      </w:r>
      <w:r>
        <w:rPr>
          <w:rStyle w:val="apple-converted-space"/>
          <w:rFonts w:ascii="IBM Plex Sans" w:hAnsi="IBM Plex Sans"/>
          <w:color w:val="171717"/>
          <w:sz w:val="21"/>
          <w:szCs w:val="21"/>
        </w:rPr>
        <w:t> </w:t>
      </w:r>
      <w:r>
        <w:rPr>
          <w:rFonts w:ascii="IBM Plex Sans" w:hAnsi="IBM Plex Sans"/>
          <w:b/>
          <w:bCs/>
          <w:color w:val="171717"/>
          <w:sz w:val="21"/>
          <w:szCs w:val="21"/>
        </w:rPr>
        <w:t>Integration - Multiple Provider Single Sign-On Installer</w:t>
      </w:r>
      <w:r w:rsidR="002A7458">
        <w:rPr>
          <w:rFonts w:ascii="IBM Plex Sans" w:hAnsi="IBM Plex Sans"/>
          <w:b/>
          <w:bCs/>
          <w:color w:val="171717"/>
          <w:sz w:val="21"/>
          <w:szCs w:val="21"/>
        </w:rPr>
        <w:t xml:space="preserve"> </w:t>
      </w:r>
      <w:r>
        <w:rPr>
          <w:rFonts w:ascii="IBM Plex Sans" w:hAnsi="IBM Plex Sans"/>
          <w:color w:val="171717"/>
          <w:sz w:val="21"/>
          <w:szCs w:val="21"/>
        </w:rPr>
        <w:t xml:space="preserve">plugin and click </w:t>
      </w:r>
      <w:r w:rsidR="002A7458">
        <w:rPr>
          <w:rFonts w:ascii="IBM Plex Sans" w:hAnsi="IBM Plex Sans"/>
          <w:b/>
          <w:color w:val="171717"/>
          <w:sz w:val="21"/>
          <w:szCs w:val="21"/>
        </w:rPr>
        <w:t>Install</w:t>
      </w:r>
      <w:r>
        <w:rPr>
          <w:rFonts w:ascii="IBM Plex Sans" w:hAnsi="IBM Plex Sans"/>
          <w:color w:val="171717"/>
          <w:sz w:val="21"/>
          <w:szCs w:val="21"/>
        </w:rPr>
        <w:t>.</w:t>
      </w:r>
    </w:p>
    <w:p w14:paraId="431E1100" w14:textId="27004DFA"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68D61E13" wp14:editId="43B1C411">
            <wp:extent cx="6188710" cy="161353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8710" cy="1613535"/>
                    </a:xfrm>
                    <a:prstGeom prst="rect">
                      <a:avLst/>
                    </a:prstGeom>
                  </pic:spPr>
                </pic:pic>
              </a:graphicData>
            </a:graphic>
          </wp:inline>
        </w:drawing>
      </w:r>
    </w:p>
    <w:p w14:paraId="51BC3C65" w14:textId="3D65E0F5" w:rsidR="009E3DF9" w:rsidRDefault="009E3DF9" w:rsidP="002A7458">
      <w:pPr>
        <w:spacing w:before="360" w:after="100" w:afterAutospacing="1"/>
        <w:rPr>
          <w:rFonts w:ascii="IBM Plex Sans" w:hAnsi="IBM Plex Sans"/>
          <w:color w:val="171717"/>
          <w:sz w:val="21"/>
          <w:szCs w:val="21"/>
        </w:rPr>
      </w:pPr>
    </w:p>
    <w:p w14:paraId="0873F0EC" w14:textId="62EE4002" w:rsidR="009E3DF9" w:rsidRDefault="009E3DF9" w:rsidP="002A7458">
      <w:pPr>
        <w:spacing w:before="360" w:after="100" w:afterAutospacing="1"/>
        <w:rPr>
          <w:rFonts w:ascii="IBM Plex Sans" w:hAnsi="IBM Plex Sans"/>
          <w:color w:val="171717"/>
          <w:sz w:val="21"/>
          <w:szCs w:val="21"/>
        </w:rPr>
      </w:pPr>
    </w:p>
    <w:p w14:paraId="691A885B" w14:textId="39EE0006" w:rsidR="009E3DF9" w:rsidRDefault="009E3DF9" w:rsidP="002A7458">
      <w:pPr>
        <w:spacing w:before="360" w:after="100" w:afterAutospacing="1"/>
        <w:rPr>
          <w:rFonts w:ascii="IBM Plex Sans" w:hAnsi="IBM Plex Sans"/>
          <w:color w:val="171717"/>
          <w:sz w:val="21"/>
          <w:szCs w:val="21"/>
        </w:rPr>
      </w:pPr>
    </w:p>
    <w:p w14:paraId="7A83AE68" w14:textId="77777777" w:rsidR="009E3DF9" w:rsidRDefault="009E3DF9" w:rsidP="002A7458">
      <w:pPr>
        <w:spacing w:before="360" w:after="100" w:afterAutospacing="1"/>
        <w:rPr>
          <w:rFonts w:ascii="IBM Plex Sans" w:hAnsi="IBM Plex Sans"/>
          <w:color w:val="171717"/>
          <w:sz w:val="21"/>
          <w:szCs w:val="21"/>
        </w:rPr>
      </w:pPr>
    </w:p>
    <w:p w14:paraId="50DD87CA" w14:textId="042FBAE7" w:rsidR="002A7458" w:rsidRDefault="002A7458"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 xml:space="preserve">Click </w:t>
      </w:r>
      <w:r>
        <w:rPr>
          <w:rFonts w:ascii="IBM Plex Sans" w:hAnsi="IBM Plex Sans"/>
          <w:b/>
          <w:color w:val="171717"/>
          <w:sz w:val="21"/>
          <w:szCs w:val="21"/>
        </w:rPr>
        <w:t>Activate</w:t>
      </w:r>
      <w:r>
        <w:rPr>
          <w:rFonts w:ascii="IBM Plex Sans" w:hAnsi="IBM Plex Sans"/>
          <w:color w:val="171717"/>
          <w:sz w:val="21"/>
          <w:szCs w:val="21"/>
        </w:rPr>
        <w:t xml:space="preserve"> </w:t>
      </w:r>
    </w:p>
    <w:p w14:paraId="3621E305" w14:textId="671D225C"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63BC055A" wp14:editId="0D6EE341">
            <wp:extent cx="6188710" cy="251777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88710" cy="2517775"/>
                    </a:xfrm>
                    <a:prstGeom prst="rect">
                      <a:avLst/>
                    </a:prstGeom>
                  </pic:spPr>
                </pic:pic>
              </a:graphicData>
            </a:graphic>
          </wp:inline>
        </w:drawing>
      </w:r>
    </w:p>
    <w:p w14:paraId="6434B92E" w14:textId="0DDAFCE2" w:rsidR="00654C4D" w:rsidRPr="002A7458" w:rsidRDefault="00654C4D" w:rsidP="002A7458">
      <w:pPr>
        <w:spacing w:before="360" w:after="100" w:afterAutospacing="1"/>
        <w:rPr>
          <w:rFonts w:ascii="IBM Plex Sans" w:hAnsi="IBM Plex Sans"/>
          <w:color w:val="171717"/>
          <w:sz w:val="21"/>
          <w:szCs w:val="21"/>
        </w:rPr>
      </w:pPr>
    </w:p>
    <w:p w14:paraId="55B1005D" w14:textId="57FA894A" w:rsidR="00654C4D" w:rsidRDefault="00654C4D" w:rsidP="00654C4D">
      <w:pPr>
        <w:numPr>
          <w:ilvl w:val="0"/>
          <w:numId w:val="60"/>
        </w:numPr>
        <w:spacing w:before="360" w:after="100" w:afterAutospacing="1"/>
        <w:ind w:left="0"/>
        <w:rPr>
          <w:rFonts w:ascii="IBM Plex Sans" w:hAnsi="IBM Plex Sans"/>
          <w:color w:val="171717"/>
          <w:sz w:val="21"/>
          <w:szCs w:val="21"/>
        </w:rPr>
      </w:pPr>
      <w:r>
        <w:rPr>
          <w:rFonts w:ascii="IBM Plex Sans" w:hAnsi="IBM Plex Sans"/>
          <w:color w:val="171717"/>
          <w:sz w:val="21"/>
          <w:szCs w:val="21"/>
        </w:rPr>
        <w:t>After the plugin is activated or upgraded, click</w:t>
      </w:r>
      <w:r>
        <w:rPr>
          <w:rStyle w:val="apple-converted-space"/>
          <w:rFonts w:ascii="IBM Plex Sans" w:hAnsi="IBM Plex Sans"/>
          <w:color w:val="171717"/>
          <w:sz w:val="21"/>
          <w:szCs w:val="21"/>
        </w:rPr>
        <w:t> </w:t>
      </w:r>
      <w:r>
        <w:rPr>
          <w:rFonts w:ascii="IBM Plex Sans" w:hAnsi="IBM Plex Sans"/>
          <w:b/>
          <w:bCs/>
          <w:color w:val="171717"/>
          <w:sz w:val="21"/>
          <w:szCs w:val="21"/>
        </w:rPr>
        <w:t>Close &amp; Re</w:t>
      </w:r>
      <w:r w:rsidR="002A7458">
        <w:rPr>
          <w:rFonts w:ascii="IBM Plex Sans" w:hAnsi="IBM Plex Sans"/>
          <w:b/>
          <w:bCs/>
          <w:color w:val="171717"/>
          <w:sz w:val="21"/>
          <w:szCs w:val="21"/>
        </w:rPr>
        <w:t>load Form</w:t>
      </w:r>
      <w:r>
        <w:rPr>
          <w:rFonts w:ascii="IBM Plex Sans" w:hAnsi="IBM Plex Sans"/>
          <w:color w:val="171717"/>
          <w:sz w:val="21"/>
          <w:szCs w:val="21"/>
        </w:rPr>
        <w:t>.</w:t>
      </w:r>
    </w:p>
    <w:p w14:paraId="0B882458" w14:textId="1CAAC803" w:rsidR="002A7458" w:rsidRDefault="002A7458" w:rsidP="002A7458">
      <w:pPr>
        <w:spacing w:before="360" w:after="100" w:afterAutospacing="1"/>
        <w:rPr>
          <w:rFonts w:ascii="IBM Plex Sans" w:hAnsi="IBM Plex Sans"/>
          <w:color w:val="171717"/>
          <w:sz w:val="21"/>
          <w:szCs w:val="21"/>
        </w:rPr>
      </w:pPr>
      <w:r w:rsidRPr="002A7458">
        <w:rPr>
          <w:rFonts w:ascii="IBM Plex Sans" w:hAnsi="IBM Plex Sans"/>
          <w:noProof/>
          <w:color w:val="171717"/>
          <w:sz w:val="21"/>
          <w:szCs w:val="21"/>
        </w:rPr>
        <w:drawing>
          <wp:inline distT="0" distB="0" distL="0" distR="0" wp14:anchorId="5EC7E890" wp14:editId="1434371F">
            <wp:extent cx="6188710" cy="2103755"/>
            <wp:effectExtent l="0" t="0" r="0" b="444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8710" cy="2103755"/>
                    </a:xfrm>
                    <a:prstGeom prst="rect">
                      <a:avLst/>
                    </a:prstGeom>
                  </pic:spPr>
                </pic:pic>
              </a:graphicData>
            </a:graphic>
          </wp:inline>
        </w:drawing>
      </w:r>
    </w:p>
    <w:p w14:paraId="35549A9A" w14:textId="28C6CFE2" w:rsidR="002A7458" w:rsidRDefault="002A7458" w:rsidP="00C94B06">
      <w:pPr>
        <w:pStyle w:val="Heading2"/>
        <w:numPr>
          <w:ilvl w:val="0"/>
          <w:numId w:val="0"/>
        </w:numPr>
        <w:spacing w:before="360" w:after="100" w:afterAutospacing="1"/>
        <w:rPr>
          <w:rFonts w:ascii="IBM Plex Sans" w:hAnsi="IBM Plex Sans"/>
          <w:color w:val="171717"/>
          <w:sz w:val="21"/>
          <w:szCs w:val="21"/>
        </w:rPr>
      </w:pPr>
    </w:p>
    <w:p w14:paraId="6E21CD91" w14:textId="21D823EC" w:rsidR="009E3DF9" w:rsidRDefault="009E3DF9" w:rsidP="009E3DF9"/>
    <w:p w14:paraId="7BE6CC1A" w14:textId="46215EF1" w:rsidR="009E3DF9" w:rsidRDefault="009E3DF9" w:rsidP="009E3DF9"/>
    <w:p w14:paraId="09440FC2" w14:textId="4CA2E9A6" w:rsidR="009E3DF9" w:rsidRDefault="009E3DF9" w:rsidP="009E3DF9"/>
    <w:p w14:paraId="20EA6C2F" w14:textId="7A73829A" w:rsidR="009E3DF9" w:rsidRDefault="009E3DF9" w:rsidP="009E3DF9"/>
    <w:p w14:paraId="3C66411C" w14:textId="52F458F3" w:rsidR="009E3DF9" w:rsidRDefault="009E3DF9" w:rsidP="009E3DF9"/>
    <w:p w14:paraId="030553B9" w14:textId="7FDF9F22" w:rsidR="009E3DF9" w:rsidRDefault="009E3DF9" w:rsidP="009E3DF9"/>
    <w:p w14:paraId="40E8CE97" w14:textId="46451614" w:rsidR="009E3DF9" w:rsidRDefault="009E3DF9" w:rsidP="009E3DF9"/>
    <w:p w14:paraId="636CC532" w14:textId="4A5CA6AA" w:rsidR="009E3DF9" w:rsidRDefault="009E3DF9" w:rsidP="009E3DF9"/>
    <w:p w14:paraId="5F72B78D" w14:textId="77777777" w:rsidR="009E3DF9" w:rsidRPr="009E3DF9" w:rsidRDefault="009E3DF9" w:rsidP="009E3DF9"/>
    <w:p w14:paraId="2D2812BD" w14:textId="099413F7" w:rsidR="00C94B06" w:rsidRPr="00C94B06" w:rsidRDefault="00C94B06" w:rsidP="00C94B06">
      <w:pPr>
        <w:pStyle w:val="Heading2"/>
        <w:spacing w:before="360" w:after="100" w:afterAutospacing="1"/>
        <w:rPr>
          <w:rFonts w:ascii="IBM Plex Sans" w:hAnsi="IBM Plex Sans"/>
          <w:color w:val="171717"/>
          <w:sz w:val="21"/>
          <w:szCs w:val="21"/>
        </w:rPr>
      </w:pPr>
      <w:bookmarkStart w:id="11" w:name="_Toc455300"/>
      <w:r>
        <w:t>Configure SSO properties</w:t>
      </w:r>
      <w:bookmarkEnd w:id="11"/>
      <w:r>
        <w:t xml:space="preserve"> </w:t>
      </w:r>
    </w:p>
    <w:p w14:paraId="09BBC916" w14:textId="34409886" w:rsidR="002A7458" w:rsidRDefault="002A7458" w:rsidP="002A7458">
      <w:pPr>
        <w:numPr>
          <w:ilvl w:val="1"/>
          <w:numId w:val="61"/>
        </w:numPr>
        <w:spacing w:before="360" w:after="100" w:afterAutospacing="1"/>
        <w:ind w:left="0"/>
        <w:rPr>
          <w:rFonts w:ascii="IBM Plex Sans" w:hAnsi="IBM Plex Sans"/>
          <w:color w:val="171717"/>
          <w:sz w:val="21"/>
          <w:szCs w:val="21"/>
        </w:rPr>
      </w:pPr>
      <w:r>
        <w:rPr>
          <w:rFonts w:ascii="IBM Plex Sans" w:hAnsi="IBM Plex Sans"/>
          <w:color w:val="171717"/>
          <w:sz w:val="21"/>
          <w:szCs w:val="21"/>
        </w:rPr>
        <w:t>Navigate to</w:t>
      </w:r>
      <w:r>
        <w:rPr>
          <w:rStyle w:val="apple-converted-space"/>
          <w:rFonts w:ascii="IBM Plex Sans" w:hAnsi="IBM Plex Sans"/>
          <w:color w:val="171717"/>
          <w:sz w:val="21"/>
          <w:szCs w:val="21"/>
        </w:rPr>
        <w:t> </w:t>
      </w:r>
      <w:r>
        <w:rPr>
          <w:rFonts w:ascii="IBM Plex Sans" w:hAnsi="IBM Plex Sans"/>
          <w:b/>
          <w:bCs/>
          <w:color w:val="171717"/>
          <w:sz w:val="21"/>
          <w:szCs w:val="21"/>
        </w:rPr>
        <w:t>Multi-Provider SSO</w:t>
      </w:r>
      <w:r>
        <w:rPr>
          <w:rStyle w:val="apple-converted-space"/>
          <w:rFonts w:ascii="IBM Plex Sans" w:hAnsi="IBM Plex Sans"/>
          <w:color w:val="171717"/>
          <w:sz w:val="21"/>
          <w:szCs w:val="21"/>
        </w:rPr>
        <w:t> </w:t>
      </w:r>
      <w:r>
        <w:rPr>
          <w:rFonts w:ascii="IBM Plex Sans" w:hAnsi="IBM Plex Sans"/>
          <w:color w:val="171717"/>
          <w:sz w:val="21"/>
          <w:szCs w:val="21"/>
        </w:rPr>
        <w:t>&gt;</w:t>
      </w:r>
      <w:r>
        <w:rPr>
          <w:rStyle w:val="apple-converted-space"/>
          <w:rFonts w:ascii="IBM Plex Sans" w:hAnsi="IBM Plex Sans"/>
          <w:color w:val="171717"/>
          <w:sz w:val="21"/>
          <w:szCs w:val="21"/>
        </w:rPr>
        <w:t> </w:t>
      </w:r>
      <w:r>
        <w:rPr>
          <w:rFonts w:ascii="IBM Plex Sans" w:hAnsi="IBM Plex Sans"/>
          <w:b/>
          <w:bCs/>
          <w:color w:val="171717"/>
          <w:sz w:val="21"/>
          <w:szCs w:val="21"/>
        </w:rPr>
        <w:t>Properties</w:t>
      </w:r>
      <w:r>
        <w:rPr>
          <w:rFonts w:ascii="IBM Plex Sans" w:hAnsi="IBM Plex Sans"/>
          <w:color w:val="171717"/>
          <w:sz w:val="21"/>
          <w:szCs w:val="21"/>
        </w:rPr>
        <w:t>.</w:t>
      </w:r>
    </w:p>
    <w:p w14:paraId="7E22B55D" w14:textId="651CB6FF" w:rsidR="003A67F3" w:rsidRDefault="003A67F3" w:rsidP="003A67F3">
      <w:pPr>
        <w:spacing w:before="360" w:after="100" w:afterAutospacing="1"/>
        <w:rPr>
          <w:rFonts w:ascii="IBM Plex Sans" w:hAnsi="IBM Plex Sans"/>
          <w:color w:val="171717"/>
          <w:sz w:val="21"/>
          <w:szCs w:val="21"/>
        </w:rPr>
      </w:pPr>
      <w:r w:rsidRPr="003A67F3">
        <w:rPr>
          <w:rFonts w:ascii="IBM Plex Sans" w:hAnsi="IBM Plex Sans"/>
          <w:noProof/>
          <w:color w:val="171717"/>
          <w:sz w:val="21"/>
          <w:szCs w:val="21"/>
        </w:rPr>
        <w:drawing>
          <wp:inline distT="0" distB="0" distL="0" distR="0" wp14:anchorId="78246F8B" wp14:editId="28D80E86">
            <wp:extent cx="5994400" cy="66548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94400" cy="6654800"/>
                    </a:xfrm>
                    <a:prstGeom prst="rect">
                      <a:avLst/>
                    </a:prstGeom>
                  </pic:spPr>
                </pic:pic>
              </a:graphicData>
            </a:graphic>
          </wp:inline>
        </w:drawing>
      </w:r>
    </w:p>
    <w:p w14:paraId="19A54ABA" w14:textId="44A69093" w:rsidR="009E3DF9" w:rsidRDefault="009E3DF9" w:rsidP="003A67F3">
      <w:pPr>
        <w:spacing w:before="360" w:after="100" w:afterAutospacing="1"/>
        <w:rPr>
          <w:rFonts w:ascii="IBM Plex Sans" w:hAnsi="IBM Plex Sans"/>
          <w:color w:val="171717"/>
          <w:sz w:val="21"/>
          <w:szCs w:val="21"/>
        </w:rPr>
      </w:pPr>
    </w:p>
    <w:p w14:paraId="45054027" w14:textId="757AEF75" w:rsidR="009E3DF9" w:rsidRDefault="009E3DF9" w:rsidP="003A67F3">
      <w:pPr>
        <w:spacing w:before="360" w:after="100" w:afterAutospacing="1"/>
        <w:rPr>
          <w:rFonts w:ascii="IBM Plex Sans" w:hAnsi="IBM Plex Sans"/>
          <w:color w:val="171717"/>
          <w:sz w:val="21"/>
          <w:szCs w:val="21"/>
        </w:rPr>
      </w:pPr>
    </w:p>
    <w:p w14:paraId="08414CCD" w14:textId="77777777" w:rsidR="009E3DF9" w:rsidRDefault="009E3DF9" w:rsidP="003A67F3">
      <w:pPr>
        <w:spacing w:before="360" w:after="100" w:afterAutospacing="1"/>
        <w:rPr>
          <w:rFonts w:ascii="IBM Plex Sans" w:hAnsi="IBM Plex Sans"/>
          <w:color w:val="171717"/>
          <w:sz w:val="21"/>
          <w:szCs w:val="21"/>
        </w:rPr>
      </w:pPr>
    </w:p>
    <w:p w14:paraId="041DFAE2" w14:textId="743749A0" w:rsidR="002A7458" w:rsidRDefault="002A7458" w:rsidP="002A7458">
      <w:pPr>
        <w:numPr>
          <w:ilvl w:val="1"/>
          <w:numId w:val="61"/>
        </w:numPr>
        <w:spacing w:before="360" w:after="100" w:afterAutospacing="1"/>
        <w:ind w:left="0"/>
        <w:rPr>
          <w:rFonts w:ascii="IBM Plex Sans" w:hAnsi="IBM Plex Sans"/>
          <w:color w:val="171717"/>
          <w:sz w:val="21"/>
          <w:szCs w:val="21"/>
        </w:rPr>
      </w:pPr>
      <w:r>
        <w:rPr>
          <w:rFonts w:ascii="IBM Plex Sans" w:hAnsi="IBM Plex Sans"/>
          <w:color w:val="171717"/>
          <w:sz w:val="21"/>
          <w:szCs w:val="21"/>
        </w:rPr>
        <w:t>Select the</w:t>
      </w:r>
      <w:r>
        <w:rPr>
          <w:rStyle w:val="apple-converted-space"/>
          <w:rFonts w:ascii="IBM Plex Sans" w:hAnsi="IBM Plex Sans"/>
          <w:color w:val="171717"/>
          <w:sz w:val="21"/>
          <w:szCs w:val="21"/>
        </w:rPr>
        <w:t> </w:t>
      </w:r>
      <w:r>
        <w:rPr>
          <w:rFonts w:ascii="IBM Plex Sans" w:hAnsi="IBM Plex Sans"/>
          <w:b/>
          <w:bCs/>
          <w:color w:val="171717"/>
          <w:sz w:val="21"/>
          <w:szCs w:val="21"/>
        </w:rPr>
        <w:t>Enable Multi-Provider SSO</w:t>
      </w:r>
      <w:r>
        <w:rPr>
          <w:rStyle w:val="apple-converted-space"/>
          <w:rFonts w:ascii="IBM Plex Sans" w:hAnsi="IBM Plex Sans"/>
          <w:color w:val="171717"/>
          <w:sz w:val="21"/>
          <w:szCs w:val="21"/>
        </w:rPr>
        <w:t> </w:t>
      </w:r>
      <w:r>
        <w:rPr>
          <w:rFonts w:ascii="IBM Plex Sans" w:hAnsi="IBM Plex Sans"/>
          <w:color w:val="171717"/>
          <w:sz w:val="21"/>
          <w:szCs w:val="21"/>
        </w:rPr>
        <w:t>check box</w:t>
      </w:r>
      <w:r w:rsidR="003A67F3">
        <w:rPr>
          <w:rFonts w:ascii="IBM Plex Sans" w:hAnsi="IBM Plex Sans"/>
          <w:color w:val="171717"/>
          <w:sz w:val="21"/>
          <w:szCs w:val="21"/>
        </w:rPr>
        <w:t xml:space="preserve"> and click </w:t>
      </w:r>
      <w:r w:rsidR="003A67F3">
        <w:rPr>
          <w:rFonts w:ascii="IBM Plex Sans" w:hAnsi="IBM Plex Sans"/>
          <w:b/>
          <w:color w:val="171717"/>
          <w:sz w:val="21"/>
          <w:szCs w:val="21"/>
        </w:rPr>
        <w:t>Save</w:t>
      </w:r>
    </w:p>
    <w:p w14:paraId="5DFFC406" w14:textId="36A8C34D" w:rsidR="003A67F3" w:rsidRDefault="003A67F3" w:rsidP="003A67F3">
      <w:pPr>
        <w:spacing w:before="360" w:after="100" w:afterAutospacing="1"/>
        <w:rPr>
          <w:rFonts w:ascii="IBM Plex Sans" w:hAnsi="IBM Plex Sans"/>
          <w:color w:val="171717"/>
          <w:sz w:val="21"/>
          <w:szCs w:val="21"/>
        </w:rPr>
      </w:pPr>
      <w:r w:rsidRPr="003A67F3">
        <w:rPr>
          <w:rFonts w:ascii="IBM Plex Sans" w:hAnsi="IBM Plex Sans"/>
          <w:noProof/>
          <w:color w:val="171717"/>
          <w:sz w:val="21"/>
          <w:szCs w:val="21"/>
        </w:rPr>
        <w:drawing>
          <wp:inline distT="0" distB="0" distL="0" distR="0" wp14:anchorId="03593A24" wp14:editId="492F7030">
            <wp:extent cx="6188710" cy="3105785"/>
            <wp:effectExtent l="0" t="0" r="0" b="571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88710" cy="3105785"/>
                    </a:xfrm>
                    <a:prstGeom prst="rect">
                      <a:avLst/>
                    </a:prstGeom>
                  </pic:spPr>
                </pic:pic>
              </a:graphicData>
            </a:graphic>
          </wp:inline>
        </w:drawing>
      </w:r>
    </w:p>
    <w:p w14:paraId="0D2E51D3" w14:textId="3BEFCD69" w:rsidR="002A7458" w:rsidRDefault="002A7458" w:rsidP="002A7458">
      <w:pPr>
        <w:numPr>
          <w:ilvl w:val="1"/>
          <w:numId w:val="61"/>
        </w:numPr>
        <w:spacing w:before="360" w:after="100" w:afterAutospacing="1"/>
        <w:ind w:left="0"/>
        <w:rPr>
          <w:rFonts w:ascii="IBM Plex Sans" w:hAnsi="IBM Plex Sans"/>
          <w:color w:val="171717"/>
          <w:sz w:val="21"/>
          <w:szCs w:val="21"/>
        </w:rPr>
      </w:pPr>
      <w:r>
        <w:rPr>
          <w:rFonts w:ascii="IBM Plex Sans" w:hAnsi="IBM Plex Sans"/>
          <w:color w:val="171717"/>
          <w:sz w:val="21"/>
          <w:szCs w:val="21"/>
        </w:rPr>
        <w:t>If you want the debug messages to appear at the bottom of the content frame, select the</w:t>
      </w:r>
      <w:r>
        <w:rPr>
          <w:rStyle w:val="apple-converted-space"/>
          <w:rFonts w:ascii="IBM Plex Sans" w:hAnsi="IBM Plex Sans"/>
          <w:color w:val="171717"/>
          <w:sz w:val="21"/>
          <w:szCs w:val="21"/>
        </w:rPr>
        <w:t> </w:t>
      </w:r>
      <w:r>
        <w:rPr>
          <w:rFonts w:ascii="IBM Plex Sans" w:hAnsi="IBM Plex Sans"/>
          <w:b/>
          <w:bCs/>
          <w:color w:val="171717"/>
          <w:sz w:val="21"/>
          <w:szCs w:val="21"/>
        </w:rPr>
        <w:t>Enable debug logging for the Multi-Provider SSO integration</w:t>
      </w:r>
      <w:r>
        <w:rPr>
          <w:rStyle w:val="apple-converted-space"/>
          <w:rFonts w:ascii="IBM Plex Sans" w:hAnsi="IBM Plex Sans"/>
          <w:color w:val="171717"/>
          <w:sz w:val="21"/>
          <w:szCs w:val="21"/>
        </w:rPr>
        <w:t> </w:t>
      </w:r>
      <w:r>
        <w:rPr>
          <w:rFonts w:ascii="IBM Plex Sans" w:hAnsi="IBM Plex Sans"/>
          <w:color w:val="171717"/>
          <w:sz w:val="21"/>
          <w:szCs w:val="21"/>
        </w:rPr>
        <w:t>check box.</w:t>
      </w:r>
    </w:p>
    <w:p w14:paraId="10253A22" w14:textId="2DE055C6" w:rsidR="00C94B06" w:rsidRDefault="00C94B06" w:rsidP="00C94B06">
      <w:pPr>
        <w:pStyle w:val="Heading2"/>
      </w:pPr>
      <w:bookmarkStart w:id="12" w:name="_Toc455301"/>
      <w:r>
        <w:t>Add CI as the Identity Provider</w:t>
      </w:r>
      <w:bookmarkEnd w:id="12"/>
    </w:p>
    <w:p w14:paraId="527F96F3" w14:textId="77777777" w:rsidR="003A67F3" w:rsidRPr="003A67F3" w:rsidRDefault="003A67F3" w:rsidP="003A67F3">
      <w:r w:rsidRPr="003A67F3">
        <w:rPr>
          <w:rFonts w:ascii="IBM Plex Sans" w:hAnsi="IBM Plex Sans"/>
          <w:color w:val="171717"/>
          <w:sz w:val="21"/>
          <w:szCs w:val="21"/>
        </w:rPr>
        <w:t>Perform the following tasks to add the Identity Provider:</w:t>
      </w:r>
    </w:p>
    <w:p w14:paraId="03CEB8C1" w14:textId="7BB658A9" w:rsidR="003A67F3" w:rsidRDefault="003A67F3" w:rsidP="003A67F3">
      <w:pPr>
        <w:numPr>
          <w:ilvl w:val="0"/>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Navigate to </w:t>
      </w:r>
      <w:r w:rsidRPr="003A67F3">
        <w:rPr>
          <w:rFonts w:ascii="IBM Plex Sans" w:hAnsi="IBM Plex Sans"/>
          <w:b/>
          <w:bCs/>
          <w:color w:val="171717"/>
          <w:sz w:val="21"/>
          <w:szCs w:val="21"/>
        </w:rPr>
        <w:t>Multi-Provider SSO</w:t>
      </w:r>
      <w:r w:rsidRPr="003A67F3">
        <w:rPr>
          <w:rFonts w:ascii="IBM Plex Sans" w:hAnsi="IBM Plex Sans"/>
          <w:color w:val="171717"/>
          <w:sz w:val="21"/>
          <w:szCs w:val="21"/>
        </w:rPr>
        <w:t> &gt; </w:t>
      </w:r>
      <w:r w:rsidRPr="003A67F3">
        <w:rPr>
          <w:rFonts w:ascii="IBM Plex Sans" w:hAnsi="IBM Plex Sans"/>
          <w:b/>
          <w:bCs/>
          <w:color w:val="171717"/>
          <w:sz w:val="21"/>
          <w:szCs w:val="21"/>
        </w:rPr>
        <w:t>Identity Providers</w:t>
      </w:r>
      <w:r w:rsidRPr="003A67F3">
        <w:rPr>
          <w:rFonts w:ascii="IBM Plex Sans" w:hAnsi="IBM Plex Sans"/>
          <w:color w:val="171717"/>
          <w:sz w:val="21"/>
          <w:szCs w:val="21"/>
        </w:rPr>
        <w:t>.</w:t>
      </w:r>
    </w:p>
    <w:p w14:paraId="1D743D10" w14:textId="37D1EFCB" w:rsidR="004B011C" w:rsidRPr="003A67F3" w:rsidRDefault="004B011C" w:rsidP="004B011C">
      <w:pPr>
        <w:spacing w:before="360" w:after="100" w:afterAutospacing="1"/>
        <w:rPr>
          <w:rFonts w:ascii="IBM Plex Sans" w:hAnsi="IBM Plex Sans"/>
          <w:color w:val="171717"/>
          <w:sz w:val="21"/>
          <w:szCs w:val="21"/>
        </w:rPr>
      </w:pPr>
      <w:r w:rsidRPr="004B011C">
        <w:rPr>
          <w:rFonts w:ascii="IBM Plex Sans" w:hAnsi="IBM Plex Sans"/>
          <w:noProof/>
          <w:color w:val="171717"/>
          <w:sz w:val="21"/>
          <w:szCs w:val="21"/>
        </w:rPr>
        <w:drawing>
          <wp:inline distT="0" distB="0" distL="0" distR="0" wp14:anchorId="0BE907F4" wp14:editId="39BF0698">
            <wp:extent cx="3746170" cy="3439486"/>
            <wp:effectExtent l="0" t="0" r="635" b="254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54397" cy="3447040"/>
                    </a:xfrm>
                    <a:prstGeom prst="rect">
                      <a:avLst/>
                    </a:prstGeom>
                  </pic:spPr>
                </pic:pic>
              </a:graphicData>
            </a:graphic>
          </wp:inline>
        </w:drawing>
      </w:r>
    </w:p>
    <w:p w14:paraId="2C927ABD" w14:textId="6BD9C4EB" w:rsidR="003A67F3" w:rsidRDefault="003A67F3" w:rsidP="003A67F3">
      <w:pPr>
        <w:numPr>
          <w:ilvl w:val="0"/>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To create a new Identity Provider, click </w:t>
      </w:r>
      <w:r w:rsidRPr="003A67F3">
        <w:rPr>
          <w:rFonts w:ascii="IBM Plex Sans" w:hAnsi="IBM Plex Sans"/>
          <w:b/>
          <w:bCs/>
          <w:color w:val="171717"/>
          <w:sz w:val="21"/>
          <w:szCs w:val="21"/>
        </w:rPr>
        <w:t>New</w:t>
      </w:r>
      <w:r w:rsidRPr="003A67F3">
        <w:rPr>
          <w:rFonts w:ascii="IBM Plex Sans" w:hAnsi="IBM Plex Sans"/>
          <w:color w:val="171717"/>
          <w:sz w:val="21"/>
          <w:szCs w:val="21"/>
        </w:rPr>
        <w:t>.</w:t>
      </w:r>
    </w:p>
    <w:p w14:paraId="1C645985" w14:textId="612EF0BD" w:rsidR="004B011C" w:rsidRPr="003A67F3" w:rsidRDefault="004B011C" w:rsidP="004B011C">
      <w:pPr>
        <w:spacing w:before="360" w:after="100" w:afterAutospacing="1"/>
        <w:rPr>
          <w:rFonts w:ascii="IBM Plex Sans" w:hAnsi="IBM Plex Sans"/>
          <w:color w:val="171717"/>
          <w:sz w:val="21"/>
          <w:szCs w:val="21"/>
        </w:rPr>
      </w:pPr>
      <w:r w:rsidRPr="004B011C">
        <w:rPr>
          <w:rFonts w:ascii="IBM Plex Sans" w:hAnsi="IBM Plex Sans"/>
          <w:noProof/>
          <w:color w:val="171717"/>
          <w:sz w:val="21"/>
          <w:szCs w:val="21"/>
        </w:rPr>
        <w:drawing>
          <wp:inline distT="0" distB="0" distL="0" distR="0" wp14:anchorId="60D66CE8" wp14:editId="6A259115">
            <wp:extent cx="6188710" cy="2108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2108200"/>
                    </a:xfrm>
                    <a:prstGeom prst="rect">
                      <a:avLst/>
                    </a:prstGeom>
                  </pic:spPr>
                </pic:pic>
              </a:graphicData>
            </a:graphic>
          </wp:inline>
        </w:drawing>
      </w:r>
    </w:p>
    <w:p w14:paraId="0A7B6819" w14:textId="3E3BB3E3" w:rsidR="003A67F3" w:rsidRDefault="003A67F3" w:rsidP="003A67F3">
      <w:pPr>
        <w:numPr>
          <w:ilvl w:val="0"/>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Select </w:t>
      </w:r>
      <w:r w:rsidRPr="003A67F3">
        <w:rPr>
          <w:rFonts w:ascii="IBM Plex Sans" w:hAnsi="IBM Plex Sans"/>
          <w:b/>
          <w:bCs/>
          <w:color w:val="171717"/>
          <w:sz w:val="21"/>
          <w:szCs w:val="21"/>
        </w:rPr>
        <w:t>SAML</w:t>
      </w:r>
      <w:r w:rsidRPr="003A67F3">
        <w:rPr>
          <w:rFonts w:ascii="IBM Plex Sans" w:hAnsi="IBM Plex Sans"/>
          <w:color w:val="171717"/>
          <w:sz w:val="21"/>
          <w:szCs w:val="21"/>
        </w:rPr>
        <w:t> on the </w:t>
      </w:r>
      <w:r w:rsidRPr="003A67F3">
        <w:rPr>
          <w:rFonts w:ascii="IBM Plex Sans" w:hAnsi="IBM Plex Sans"/>
          <w:b/>
          <w:bCs/>
          <w:color w:val="171717"/>
          <w:sz w:val="21"/>
          <w:szCs w:val="21"/>
        </w:rPr>
        <w:t>What kind of SSO are you trying to create?</w:t>
      </w:r>
      <w:r w:rsidRPr="003A67F3">
        <w:rPr>
          <w:rFonts w:ascii="IBM Plex Sans" w:hAnsi="IBM Plex Sans"/>
          <w:color w:val="171717"/>
          <w:sz w:val="21"/>
          <w:szCs w:val="21"/>
        </w:rPr>
        <w:t> page.</w:t>
      </w:r>
    </w:p>
    <w:p w14:paraId="1370DC77" w14:textId="4C95D5E9" w:rsidR="004B011C" w:rsidRPr="003A67F3" w:rsidRDefault="004B011C" w:rsidP="004B011C">
      <w:pPr>
        <w:spacing w:before="360" w:after="100" w:afterAutospacing="1"/>
        <w:rPr>
          <w:rFonts w:ascii="IBM Plex Sans" w:hAnsi="IBM Plex Sans"/>
          <w:color w:val="171717"/>
          <w:sz w:val="21"/>
          <w:szCs w:val="21"/>
        </w:rPr>
      </w:pPr>
      <w:r w:rsidRPr="004B011C">
        <w:rPr>
          <w:rFonts w:ascii="IBM Plex Sans" w:hAnsi="IBM Plex Sans"/>
          <w:noProof/>
          <w:color w:val="171717"/>
          <w:sz w:val="21"/>
          <w:szCs w:val="21"/>
        </w:rPr>
        <w:drawing>
          <wp:inline distT="0" distB="0" distL="0" distR="0" wp14:anchorId="2B3C2F9A" wp14:editId="2BD55FC0">
            <wp:extent cx="6188710" cy="2056765"/>
            <wp:effectExtent l="0" t="0" r="0"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8710" cy="2056765"/>
                    </a:xfrm>
                    <a:prstGeom prst="rect">
                      <a:avLst/>
                    </a:prstGeom>
                  </pic:spPr>
                </pic:pic>
              </a:graphicData>
            </a:graphic>
          </wp:inline>
        </w:drawing>
      </w:r>
    </w:p>
    <w:p w14:paraId="3B554CD7" w14:textId="77777777" w:rsidR="003A67F3" w:rsidRPr="003A67F3" w:rsidRDefault="003A67F3" w:rsidP="003A67F3">
      <w:pPr>
        <w:numPr>
          <w:ilvl w:val="0"/>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To import identity provider metadata, perform the following tasks:</w:t>
      </w:r>
    </w:p>
    <w:p w14:paraId="5271B211" w14:textId="33C7012C" w:rsidR="003A67F3" w:rsidRDefault="003A67F3" w:rsidP="003A67F3">
      <w:pPr>
        <w:numPr>
          <w:ilvl w:val="1"/>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In the </w:t>
      </w:r>
      <w:r w:rsidRPr="003A67F3">
        <w:rPr>
          <w:rFonts w:ascii="IBM Plex Sans" w:hAnsi="IBM Plex Sans"/>
          <w:b/>
          <w:bCs/>
          <w:color w:val="171717"/>
          <w:sz w:val="21"/>
          <w:szCs w:val="21"/>
        </w:rPr>
        <w:t>Import Identity Provider Metadata</w:t>
      </w:r>
      <w:r w:rsidRPr="003A67F3">
        <w:rPr>
          <w:rFonts w:ascii="IBM Plex Sans" w:hAnsi="IBM Plex Sans"/>
          <w:color w:val="171717"/>
          <w:sz w:val="21"/>
          <w:szCs w:val="21"/>
        </w:rPr>
        <w:t> pop-up, select </w:t>
      </w:r>
      <w:r w:rsidRPr="003A67F3">
        <w:rPr>
          <w:rFonts w:ascii="IBM Plex Sans" w:hAnsi="IBM Plex Sans"/>
          <w:b/>
          <w:bCs/>
          <w:color w:val="171717"/>
          <w:sz w:val="21"/>
          <w:szCs w:val="21"/>
        </w:rPr>
        <w:t>XML</w:t>
      </w:r>
      <w:r w:rsidRPr="003A67F3">
        <w:rPr>
          <w:rFonts w:ascii="IBM Plex Sans" w:hAnsi="IBM Plex Sans"/>
          <w:color w:val="171717"/>
          <w:sz w:val="21"/>
          <w:szCs w:val="21"/>
        </w:rPr>
        <w:t>.</w:t>
      </w:r>
    </w:p>
    <w:p w14:paraId="7484C634" w14:textId="1B0352D6" w:rsidR="004B011C" w:rsidRPr="003A67F3" w:rsidRDefault="004B011C" w:rsidP="004B011C">
      <w:pPr>
        <w:spacing w:before="360" w:after="100" w:afterAutospacing="1"/>
        <w:rPr>
          <w:rFonts w:ascii="IBM Plex Sans" w:hAnsi="IBM Plex Sans"/>
          <w:color w:val="171717"/>
          <w:sz w:val="21"/>
          <w:szCs w:val="21"/>
        </w:rPr>
      </w:pPr>
      <w:r w:rsidRPr="004B011C">
        <w:rPr>
          <w:rFonts w:ascii="IBM Plex Sans" w:hAnsi="IBM Plex Sans"/>
          <w:noProof/>
          <w:color w:val="171717"/>
          <w:sz w:val="21"/>
          <w:szCs w:val="21"/>
        </w:rPr>
        <w:drawing>
          <wp:inline distT="0" distB="0" distL="0" distR="0" wp14:anchorId="698D95BC" wp14:editId="3CB8C8D8">
            <wp:extent cx="6186783" cy="2474752"/>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01665" cy="2480705"/>
                    </a:xfrm>
                    <a:prstGeom prst="rect">
                      <a:avLst/>
                    </a:prstGeom>
                  </pic:spPr>
                </pic:pic>
              </a:graphicData>
            </a:graphic>
          </wp:inline>
        </w:drawing>
      </w:r>
    </w:p>
    <w:p w14:paraId="6EC90778" w14:textId="4ACA2912" w:rsidR="003A67F3" w:rsidRDefault="003A67F3" w:rsidP="003A67F3">
      <w:pPr>
        <w:numPr>
          <w:ilvl w:val="1"/>
          <w:numId w:val="62"/>
        </w:numPr>
        <w:spacing w:before="360" w:after="100" w:afterAutospacing="1"/>
        <w:ind w:left="0"/>
        <w:rPr>
          <w:rFonts w:ascii="IBM Plex Sans" w:hAnsi="IBM Plex Sans"/>
          <w:color w:val="171717"/>
          <w:sz w:val="21"/>
          <w:szCs w:val="21"/>
        </w:rPr>
      </w:pPr>
      <w:r w:rsidRPr="003A67F3">
        <w:rPr>
          <w:rFonts w:ascii="IBM Plex Sans" w:hAnsi="IBM Plex Sans"/>
          <w:color w:val="171717"/>
          <w:sz w:val="21"/>
          <w:szCs w:val="21"/>
        </w:rPr>
        <w:t>Paste the contents of the Identity Provider federation Metadata in this text field. </w:t>
      </w:r>
      <w:r w:rsidRPr="003A67F3">
        <w:rPr>
          <w:rFonts w:ascii="IBM Plex Sans" w:hAnsi="IBM Plex Sans"/>
          <w:color w:val="171717"/>
          <w:sz w:val="21"/>
          <w:szCs w:val="21"/>
        </w:rPr>
        <w:br/>
        <w:t>You can download the Identity Provider metadata using the following URL: </w:t>
      </w:r>
      <w:r w:rsidRPr="003A67F3">
        <w:rPr>
          <w:rFonts w:ascii="IBM Plex Sans" w:hAnsi="IBM Plex Sans"/>
          <w:color w:val="171717"/>
          <w:sz w:val="21"/>
          <w:szCs w:val="21"/>
        </w:rPr>
        <w:br/>
      </w:r>
      <w:hyperlink r:id="rId50" w:history="1">
        <w:r w:rsidRPr="003A67F3">
          <w:rPr>
            <w:rFonts w:ascii="IBM Plex Sans" w:hAnsi="IBM Plex Sans"/>
            <w:color w:val="4178BE"/>
            <w:sz w:val="21"/>
            <w:szCs w:val="21"/>
            <w:u w:val="single"/>
          </w:rPr>
          <w:t>https://bryanb5110.ice.ibmcloud.com/appaccess/v1.0/templates/federations/metadata</w:t>
        </w:r>
      </w:hyperlink>
      <w:r w:rsidRPr="003A67F3">
        <w:rPr>
          <w:rFonts w:ascii="IBM Plex Sans" w:hAnsi="IBM Plex Sans"/>
          <w:color w:val="171717"/>
          <w:sz w:val="21"/>
          <w:szCs w:val="21"/>
        </w:rPr>
        <w:br/>
      </w:r>
      <w:r w:rsidR="00D62AEA">
        <w:rPr>
          <w:rFonts w:ascii="IBM Plex Sans" w:hAnsi="IBM Plex Sans"/>
          <w:color w:val="171717"/>
          <w:sz w:val="21"/>
          <w:szCs w:val="21"/>
        </w:rPr>
        <w:t>OF COURSE YOU MUST USE YOUR OWN CI TENANT URL</w:t>
      </w:r>
    </w:p>
    <w:p w14:paraId="640F2656" w14:textId="472D10D7" w:rsidR="004B011C" w:rsidRPr="003A67F3" w:rsidRDefault="00D62AEA" w:rsidP="004B011C">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26EBE757" wp14:editId="134CB5D7">
            <wp:extent cx="6188710" cy="3783330"/>
            <wp:effectExtent l="0" t="0" r="0" b="127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8710" cy="3783330"/>
                    </a:xfrm>
                    <a:prstGeom prst="rect">
                      <a:avLst/>
                    </a:prstGeom>
                  </pic:spPr>
                </pic:pic>
              </a:graphicData>
            </a:graphic>
          </wp:inline>
        </w:drawing>
      </w:r>
    </w:p>
    <w:p w14:paraId="7900C3FF" w14:textId="6A0E8520" w:rsidR="00D62AEA" w:rsidRDefault="00D62AEA" w:rsidP="003A67F3">
      <w:pPr>
        <w:numPr>
          <w:ilvl w:val="1"/>
          <w:numId w:val="62"/>
        </w:numPr>
        <w:spacing w:before="360" w:after="100" w:afterAutospacing="1"/>
        <w:ind w:left="0"/>
        <w:rPr>
          <w:rFonts w:ascii="IBM Plex Sans" w:hAnsi="IBM Plex Sans"/>
          <w:color w:val="171717"/>
          <w:sz w:val="21"/>
          <w:szCs w:val="21"/>
        </w:rPr>
      </w:pPr>
      <w:r>
        <w:rPr>
          <w:rFonts w:ascii="IBM Plex Sans" w:hAnsi="IBM Plex Sans"/>
          <w:color w:val="171717"/>
          <w:sz w:val="21"/>
          <w:szCs w:val="21"/>
        </w:rPr>
        <w:t>Open the file, &lt;CTRL&gt;A, &lt;CTRL&gt;C</w:t>
      </w:r>
    </w:p>
    <w:p w14:paraId="313089DF" w14:textId="2C41D53C" w:rsidR="003A67F3" w:rsidRDefault="00D62AEA" w:rsidP="003A67F3">
      <w:pPr>
        <w:numPr>
          <w:ilvl w:val="1"/>
          <w:numId w:val="62"/>
        </w:numPr>
        <w:spacing w:before="360" w:after="100" w:afterAutospacing="1"/>
        <w:ind w:left="0"/>
        <w:rPr>
          <w:rFonts w:ascii="IBM Plex Sans" w:hAnsi="IBM Plex Sans"/>
          <w:color w:val="171717"/>
          <w:sz w:val="21"/>
          <w:szCs w:val="21"/>
        </w:rPr>
      </w:pPr>
      <w:r>
        <w:rPr>
          <w:rFonts w:ascii="IBM Plex Sans" w:hAnsi="IBM Plex Sans"/>
          <w:color w:val="171717"/>
          <w:sz w:val="21"/>
          <w:szCs w:val="21"/>
        </w:rPr>
        <w:t xml:space="preserve">Return the Import Identity Provider Metadata, &lt;CTL&gt;V and </w:t>
      </w:r>
      <w:r w:rsidR="003A67F3" w:rsidRPr="003A67F3">
        <w:rPr>
          <w:rFonts w:ascii="IBM Plex Sans" w:hAnsi="IBM Plex Sans"/>
          <w:color w:val="171717"/>
          <w:sz w:val="21"/>
          <w:szCs w:val="21"/>
        </w:rPr>
        <w:t>Click </w:t>
      </w:r>
      <w:r w:rsidR="003A67F3" w:rsidRPr="003A67F3">
        <w:rPr>
          <w:rFonts w:ascii="IBM Plex Sans" w:hAnsi="IBM Plex Sans"/>
          <w:b/>
          <w:bCs/>
          <w:color w:val="171717"/>
          <w:sz w:val="21"/>
          <w:szCs w:val="21"/>
        </w:rPr>
        <w:t>Import</w:t>
      </w:r>
      <w:r w:rsidR="003A67F3" w:rsidRPr="003A67F3">
        <w:rPr>
          <w:rFonts w:ascii="IBM Plex Sans" w:hAnsi="IBM Plex Sans"/>
          <w:color w:val="171717"/>
          <w:sz w:val="21"/>
          <w:szCs w:val="21"/>
        </w:rPr>
        <w:t>.</w:t>
      </w:r>
    </w:p>
    <w:p w14:paraId="749E2F91" w14:textId="2BB253EF"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69DE76E8" wp14:editId="4E84FDAE">
            <wp:extent cx="6188651" cy="8036653"/>
            <wp:effectExtent l="0" t="0" r="0" b="254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02731" cy="8054938"/>
                    </a:xfrm>
                    <a:prstGeom prst="rect">
                      <a:avLst/>
                    </a:prstGeom>
                  </pic:spPr>
                </pic:pic>
              </a:graphicData>
            </a:graphic>
          </wp:inline>
        </w:drawing>
      </w:r>
    </w:p>
    <w:p w14:paraId="734AB03E" w14:textId="48CDA9EA" w:rsidR="00D62AEA" w:rsidRDefault="00D62AEA" w:rsidP="00D62AEA">
      <w:pPr>
        <w:spacing w:before="360" w:after="100" w:afterAutospacing="1"/>
        <w:rPr>
          <w:rFonts w:ascii="IBM Plex Sans" w:hAnsi="IBM Plex Sans"/>
          <w:color w:val="171717"/>
          <w:sz w:val="21"/>
          <w:szCs w:val="21"/>
        </w:rPr>
      </w:pPr>
    </w:p>
    <w:p w14:paraId="40196F72" w14:textId="77777777" w:rsidR="00D62AEA" w:rsidRDefault="00D62AEA" w:rsidP="00D62AEA">
      <w:pPr>
        <w:numPr>
          <w:ilvl w:val="0"/>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After the metadata is imported, perform the following tasks:</w:t>
      </w:r>
      <w:r>
        <w:rPr>
          <w:rStyle w:val="apple-converted-space"/>
          <w:rFonts w:ascii="IBM Plex Sans" w:hAnsi="IBM Plex Sans"/>
          <w:color w:val="171717"/>
          <w:sz w:val="21"/>
          <w:szCs w:val="21"/>
        </w:rPr>
        <w:t> </w:t>
      </w:r>
      <w:r>
        <w:rPr>
          <w:rFonts w:ascii="IBM Plex Sans" w:hAnsi="IBM Plex Sans"/>
          <w:color w:val="171717"/>
          <w:sz w:val="21"/>
          <w:szCs w:val="21"/>
        </w:rPr>
        <w:br/>
      </w:r>
    </w:p>
    <w:p w14:paraId="2AD54314" w14:textId="1789676F" w:rsidR="00D62AEA" w:rsidRDefault="00D62AEA" w:rsidP="00D62AEA">
      <w:pPr>
        <w:numPr>
          <w:ilvl w:val="1"/>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 xml:space="preserve">Under the </w:t>
      </w:r>
      <w:r w:rsidR="006C6AD9">
        <w:rPr>
          <w:rFonts w:ascii="IBM Plex Sans" w:hAnsi="IBM Plex Sans"/>
          <w:color w:val="171717"/>
          <w:sz w:val="21"/>
          <w:szCs w:val="21"/>
        </w:rPr>
        <w:t>Advanced</w:t>
      </w:r>
      <w:r>
        <w:rPr>
          <w:rFonts w:ascii="IBM Plex Sans" w:hAnsi="IBM Plex Sans"/>
          <w:color w:val="171717"/>
          <w:sz w:val="21"/>
          <w:szCs w:val="21"/>
        </w:rPr>
        <w:t xml:space="preserve"> tab, in the property</w:t>
      </w:r>
      <w:r>
        <w:rPr>
          <w:rStyle w:val="apple-converted-space"/>
          <w:rFonts w:ascii="IBM Plex Sans" w:hAnsi="IBM Plex Sans"/>
          <w:color w:val="171717"/>
          <w:sz w:val="21"/>
          <w:szCs w:val="21"/>
        </w:rPr>
        <w:t> </w:t>
      </w:r>
      <w:r>
        <w:rPr>
          <w:rFonts w:ascii="IBM Plex Sans" w:hAnsi="IBM Plex Sans"/>
          <w:b/>
          <w:bCs/>
          <w:color w:val="171717"/>
          <w:sz w:val="21"/>
          <w:szCs w:val="21"/>
        </w:rPr>
        <w:t>User Field</w:t>
      </w:r>
      <w:r>
        <w:rPr>
          <w:rFonts w:ascii="IBM Plex Sans" w:hAnsi="IBM Plex Sans"/>
          <w:color w:val="171717"/>
          <w:sz w:val="21"/>
          <w:szCs w:val="21"/>
        </w:rPr>
        <w:t>, specify the value according to your requirement. The default value is</w:t>
      </w:r>
      <w:r>
        <w:rPr>
          <w:rStyle w:val="apple-converted-space"/>
          <w:rFonts w:ascii="IBM Plex Sans" w:hAnsi="IBM Plex Sans"/>
          <w:color w:val="171717"/>
          <w:sz w:val="21"/>
          <w:szCs w:val="21"/>
        </w:rPr>
        <w:t> </w:t>
      </w:r>
      <w:r>
        <w:rPr>
          <w:rStyle w:val="cs-connector-instructions-courier"/>
          <w:rFonts w:ascii="Courier" w:hAnsi="Courier"/>
          <w:color w:val="171717"/>
          <w:sz w:val="21"/>
          <w:szCs w:val="21"/>
        </w:rPr>
        <w:t>email</w:t>
      </w:r>
      <w:r>
        <w:rPr>
          <w:rFonts w:ascii="IBM Plex Sans" w:hAnsi="IBM Plex Sans"/>
          <w:color w:val="171717"/>
          <w:sz w:val="21"/>
          <w:szCs w:val="21"/>
        </w:rPr>
        <w:t>. This is the value mapped to the SAML subject in your CI tenant.</w:t>
      </w:r>
      <w:r>
        <w:rPr>
          <w:rStyle w:val="apple-converted-space"/>
          <w:rFonts w:ascii="IBM Plex Sans" w:hAnsi="IBM Plex Sans"/>
          <w:color w:val="171717"/>
          <w:sz w:val="21"/>
          <w:szCs w:val="21"/>
        </w:rPr>
        <w:t> </w:t>
      </w:r>
      <w:r>
        <w:rPr>
          <w:rFonts w:ascii="IBM Plex Sans" w:hAnsi="IBM Plex Sans"/>
          <w:color w:val="171717"/>
          <w:sz w:val="21"/>
          <w:szCs w:val="21"/>
        </w:rPr>
        <w:br/>
      </w:r>
    </w:p>
    <w:p w14:paraId="24CDB66B" w14:textId="52DB01F6"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36E727B0" wp14:editId="1A296380">
            <wp:extent cx="6188710" cy="4639111"/>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92121" cy="4641668"/>
                    </a:xfrm>
                    <a:prstGeom prst="rect">
                      <a:avLst/>
                    </a:prstGeom>
                  </pic:spPr>
                </pic:pic>
              </a:graphicData>
            </a:graphic>
          </wp:inline>
        </w:drawing>
      </w:r>
    </w:p>
    <w:p w14:paraId="527B27DD" w14:textId="1D0289D3" w:rsidR="00D62AEA" w:rsidRDefault="00D62AEA" w:rsidP="00D62AEA">
      <w:pPr>
        <w:numPr>
          <w:ilvl w:val="1"/>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Click</w:t>
      </w:r>
      <w:r>
        <w:rPr>
          <w:rStyle w:val="apple-converted-space"/>
          <w:rFonts w:ascii="IBM Plex Sans" w:hAnsi="IBM Plex Sans"/>
          <w:color w:val="171717"/>
          <w:sz w:val="21"/>
          <w:szCs w:val="21"/>
        </w:rPr>
        <w:t> </w:t>
      </w:r>
      <w:r>
        <w:rPr>
          <w:rFonts w:ascii="IBM Plex Sans" w:hAnsi="IBM Plex Sans"/>
          <w:b/>
          <w:bCs/>
          <w:color w:val="171717"/>
          <w:sz w:val="21"/>
          <w:szCs w:val="21"/>
        </w:rPr>
        <w:t>Update</w:t>
      </w:r>
      <w:r>
        <w:rPr>
          <w:rStyle w:val="apple-converted-space"/>
          <w:rFonts w:ascii="IBM Plex Sans" w:hAnsi="IBM Plex Sans"/>
          <w:color w:val="171717"/>
          <w:sz w:val="21"/>
          <w:szCs w:val="21"/>
        </w:rPr>
        <w:t> </w:t>
      </w:r>
      <w:r>
        <w:rPr>
          <w:rFonts w:ascii="IBM Plex Sans" w:hAnsi="IBM Plex Sans"/>
          <w:color w:val="171717"/>
          <w:sz w:val="21"/>
          <w:szCs w:val="21"/>
        </w:rPr>
        <w:t>to save your changes.</w:t>
      </w:r>
    </w:p>
    <w:p w14:paraId="056E1974" w14:textId="120E0683"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3F1C9C51" wp14:editId="50F67A4D">
            <wp:extent cx="6171730" cy="1963024"/>
            <wp:effectExtent l="0" t="0" r="635" b="571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02903" cy="1972939"/>
                    </a:xfrm>
                    <a:prstGeom prst="rect">
                      <a:avLst/>
                    </a:prstGeom>
                  </pic:spPr>
                </pic:pic>
              </a:graphicData>
            </a:graphic>
          </wp:inline>
        </w:drawing>
      </w:r>
    </w:p>
    <w:p w14:paraId="59B51BB4" w14:textId="6EB6BED6" w:rsidR="00D62AEA" w:rsidRDefault="00D62AEA" w:rsidP="00D62AEA">
      <w:pPr>
        <w:numPr>
          <w:ilvl w:val="1"/>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Click</w:t>
      </w:r>
      <w:r>
        <w:rPr>
          <w:rStyle w:val="apple-converted-space"/>
          <w:rFonts w:ascii="IBM Plex Sans" w:hAnsi="IBM Plex Sans"/>
          <w:color w:val="171717"/>
          <w:sz w:val="21"/>
          <w:szCs w:val="21"/>
        </w:rPr>
        <w:t> </w:t>
      </w:r>
      <w:r>
        <w:rPr>
          <w:rFonts w:ascii="IBM Plex Sans" w:hAnsi="IBM Plex Sans"/>
          <w:b/>
          <w:bCs/>
          <w:color w:val="171717"/>
          <w:sz w:val="21"/>
          <w:szCs w:val="21"/>
        </w:rPr>
        <w:t>Test Connection</w:t>
      </w:r>
      <w:r>
        <w:rPr>
          <w:rStyle w:val="apple-converted-space"/>
          <w:rFonts w:ascii="IBM Plex Sans" w:hAnsi="IBM Plex Sans"/>
          <w:color w:val="171717"/>
          <w:sz w:val="21"/>
          <w:szCs w:val="21"/>
        </w:rPr>
        <w:t> </w:t>
      </w:r>
      <w:r>
        <w:rPr>
          <w:rFonts w:ascii="IBM Plex Sans" w:hAnsi="IBM Plex Sans"/>
          <w:color w:val="171717"/>
          <w:sz w:val="21"/>
          <w:szCs w:val="21"/>
        </w:rPr>
        <w:t>to test the SAML SSO configuration.  Allow pop ups if they are blocks</w:t>
      </w:r>
    </w:p>
    <w:p w14:paraId="73C415FE" w14:textId="3B90AA6B" w:rsidR="00D62AEA" w:rsidRDefault="00D62AEA" w:rsidP="00D62AEA">
      <w:pPr>
        <w:numPr>
          <w:ilvl w:val="1"/>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Login with the CI users that is entitled to ServiceNow</w:t>
      </w:r>
    </w:p>
    <w:p w14:paraId="37E69C05" w14:textId="163F4D0F"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4E422A65" wp14:editId="7368CAF7">
            <wp:extent cx="6188710" cy="334137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8710" cy="3341370"/>
                    </a:xfrm>
                    <a:prstGeom prst="rect">
                      <a:avLst/>
                    </a:prstGeom>
                  </pic:spPr>
                </pic:pic>
              </a:graphicData>
            </a:graphic>
          </wp:inline>
        </w:drawing>
      </w:r>
    </w:p>
    <w:p w14:paraId="0299A745" w14:textId="1ABEB571"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525E03EA" wp14:editId="0CE73DBA">
            <wp:extent cx="6188710" cy="3388995"/>
            <wp:effectExtent l="0" t="0" r="0" b="190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8710" cy="3388995"/>
                    </a:xfrm>
                    <a:prstGeom prst="rect">
                      <a:avLst/>
                    </a:prstGeom>
                  </pic:spPr>
                </pic:pic>
              </a:graphicData>
            </a:graphic>
          </wp:inline>
        </w:drawing>
      </w:r>
    </w:p>
    <w:p w14:paraId="21435EE2" w14:textId="309BCBBC" w:rsidR="009E3DF9" w:rsidRDefault="009E3DF9" w:rsidP="00D62AEA">
      <w:pPr>
        <w:spacing w:before="360" w:after="100" w:afterAutospacing="1"/>
        <w:rPr>
          <w:rFonts w:ascii="IBM Plex Sans" w:hAnsi="IBM Plex Sans"/>
          <w:color w:val="171717"/>
          <w:sz w:val="21"/>
          <w:szCs w:val="21"/>
        </w:rPr>
      </w:pPr>
    </w:p>
    <w:p w14:paraId="63E3B7A6" w14:textId="77777777" w:rsidR="009E3DF9" w:rsidRDefault="009E3DF9" w:rsidP="00D62AEA">
      <w:pPr>
        <w:spacing w:before="360" w:after="100" w:afterAutospacing="1"/>
        <w:rPr>
          <w:rFonts w:ascii="IBM Plex Sans" w:hAnsi="IBM Plex Sans"/>
          <w:color w:val="171717"/>
          <w:sz w:val="21"/>
          <w:szCs w:val="21"/>
        </w:rPr>
      </w:pPr>
    </w:p>
    <w:p w14:paraId="13F4C11A" w14:textId="296728FE" w:rsidR="00D62AEA" w:rsidRDefault="00D62AEA" w:rsidP="00D62AEA">
      <w:pPr>
        <w:numPr>
          <w:ilvl w:val="1"/>
          <w:numId w:val="63"/>
        </w:numPr>
        <w:spacing w:before="360" w:after="100" w:afterAutospacing="1"/>
        <w:ind w:left="0"/>
        <w:rPr>
          <w:rFonts w:ascii="IBM Plex Sans" w:hAnsi="IBM Plex Sans"/>
          <w:color w:val="171717"/>
          <w:sz w:val="21"/>
          <w:szCs w:val="21"/>
        </w:rPr>
      </w:pPr>
      <w:r>
        <w:rPr>
          <w:rFonts w:ascii="IBM Plex Sans" w:hAnsi="IBM Plex Sans"/>
          <w:color w:val="171717"/>
          <w:sz w:val="21"/>
          <w:szCs w:val="21"/>
        </w:rPr>
        <w:t>You can ignore the Logout Test Results at this time.  If all SSO Login Test Results are successful, click</w:t>
      </w:r>
      <w:r>
        <w:rPr>
          <w:rStyle w:val="apple-converted-space"/>
          <w:rFonts w:ascii="IBM Plex Sans" w:hAnsi="IBM Plex Sans"/>
          <w:color w:val="171717"/>
          <w:sz w:val="21"/>
          <w:szCs w:val="21"/>
        </w:rPr>
        <w:t> </w:t>
      </w:r>
      <w:r>
        <w:rPr>
          <w:rFonts w:ascii="IBM Plex Sans" w:hAnsi="IBM Plex Sans"/>
          <w:b/>
          <w:bCs/>
          <w:color w:val="171717"/>
          <w:sz w:val="21"/>
          <w:szCs w:val="21"/>
        </w:rPr>
        <w:t>Activate</w:t>
      </w:r>
      <w:r>
        <w:rPr>
          <w:rStyle w:val="apple-converted-space"/>
          <w:rFonts w:ascii="IBM Plex Sans" w:hAnsi="IBM Plex Sans"/>
          <w:color w:val="171717"/>
          <w:sz w:val="21"/>
          <w:szCs w:val="21"/>
        </w:rPr>
        <w:t> </w:t>
      </w:r>
      <w:r>
        <w:rPr>
          <w:rFonts w:ascii="IBM Plex Sans" w:hAnsi="IBM Plex Sans"/>
          <w:color w:val="171717"/>
          <w:sz w:val="21"/>
          <w:szCs w:val="21"/>
        </w:rPr>
        <w:t>to activate the Identity Provider.</w:t>
      </w:r>
    </w:p>
    <w:p w14:paraId="759C6DFD" w14:textId="3545FCF0" w:rsidR="00D62AEA" w:rsidRDefault="00D62AEA" w:rsidP="00D62AEA">
      <w:pPr>
        <w:spacing w:before="360" w:after="100" w:afterAutospacing="1"/>
        <w:rPr>
          <w:rFonts w:ascii="IBM Plex Sans" w:hAnsi="IBM Plex Sans"/>
          <w:color w:val="171717"/>
          <w:sz w:val="21"/>
          <w:szCs w:val="21"/>
        </w:rPr>
      </w:pPr>
      <w:r w:rsidRPr="00D62AEA">
        <w:rPr>
          <w:rFonts w:ascii="IBM Plex Sans" w:hAnsi="IBM Plex Sans"/>
          <w:noProof/>
          <w:color w:val="171717"/>
          <w:sz w:val="21"/>
          <w:szCs w:val="21"/>
        </w:rPr>
        <w:drawing>
          <wp:inline distT="0" distB="0" distL="0" distR="0" wp14:anchorId="42AC6631" wp14:editId="4319A15C">
            <wp:extent cx="6188710" cy="5467350"/>
            <wp:effectExtent l="0" t="0" r="0"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88710" cy="5467350"/>
                    </a:xfrm>
                    <a:prstGeom prst="rect">
                      <a:avLst/>
                    </a:prstGeom>
                  </pic:spPr>
                </pic:pic>
              </a:graphicData>
            </a:graphic>
          </wp:inline>
        </w:drawing>
      </w:r>
    </w:p>
    <w:p w14:paraId="590544F9" w14:textId="5FCFDF89" w:rsidR="001D649E" w:rsidRPr="001D649E" w:rsidRDefault="00941F1F" w:rsidP="001D649E">
      <w:pPr>
        <w:pStyle w:val="Heading2"/>
      </w:pPr>
      <w:bookmarkStart w:id="13" w:name="_Toc455302"/>
      <w:r>
        <w:t xml:space="preserve">Get </w:t>
      </w:r>
      <w:proofErr w:type="spellStart"/>
      <w:r w:rsidR="001D649E">
        <w:t>sys_id</w:t>
      </w:r>
      <w:proofErr w:type="spellEnd"/>
      <w:r w:rsidR="001D649E">
        <w:t xml:space="preserve"> </w:t>
      </w:r>
      <w:r>
        <w:t>of the CI Identity Provider</w:t>
      </w:r>
      <w:bookmarkEnd w:id="13"/>
    </w:p>
    <w:p w14:paraId="6F2BB42B" w14:textId="320938AB" w:rsidR="001D649E" w:rsidRDefault="001D649E" w:rsidP="001D649E">
      <w:pPr>
        <w:spacing w:before="360" w:after="100" w:afterAutospacing="1"/>
        <w:rPr>
          <w:rFonts w:ascii="IBM Plex Sans" w:hAnsi="IBM Plex Sans"/>
          <w:b/>
          <w:bCs/>
          <w:color w:val="171717"/>
          <w:sz w:val="21"/>
          <w:szCs w:val="21"/>
        </w:rPr>
      </w:pPr>
      <w:r>
        <w:rPr>
          <w:rFonts w:ascii="IBM Plex Sans" w:hAnsi="IBM Plex Sans"/>
          <w:color w:val="171717"/>
          <w:sz w:val="21"/>
          <w:szCs w:val="21"/>
        </w:rPr>
        <w:t>You need</w:t>
      </w:r>
      <w:r>
        <w:rPr>
          <w:rStyle w:val="apple-converted-space"/>
          <w:rFonts w:ascii="IBM Plex Sans" w:hAnsi="IBM Plex Sans"/>
          <w:color w:val="171717"/>
          <w:sz w:val="21"/>
          <w:szCs w:val="21"/>
        </w:rPr>
        <w:t> </w:t>
      </w:r>
      <w:proofErr w:type="spellStart"/>
      <w:r>
        <w:rPr>
          <w:rFonts w:ascii="IBM Plex Sans" w:hAnsi="IBM Plex Sans"/>
          <w:b/>
          <w:bCs/>
          <w:color w:val="171717"/>
          <w:sz w:val="21"/>
          <w:szCs w:val="21"/>
        </w:rPr>
        <w:t>sys_id</w:t>
      </w:r>
      <w:proofErr w:type="spellEnd"/>
      <w:r>
        <w:rPr>
          <w:rStyle w:val="apple-converted-space"/>
          <w:rFonts w:ascii="IBM Plex Sans" w:hAnsi="IBM Plex Sans"/>
          <w:color w:val="171717"/>
          <w:sz w:val="21"/>
          <w:szCs w:val="21"/>
        </w:rPr>
        <w:t> </w:t>
      </w:r>
      <w:r>
        <w:rPr>
          <w:rFonts w:ascii="IBM Plex Sans" w:hAnsi="IBM Plex Sans"/>
          <w:color w:val="171717"/>
          <w:sz w:val="21"/>
          <w:szCs w:val="21"/>
        </w:rPr>
        <w:t>of the Identity Provider record in ServiceNow to enable single sign-on for the users, perform following tasks to get the</w:t>
      </w:r>
      <w:r>
        <w:rPr>
          <w:rStyle w:val="apple-converted-space"/>
          <w:rFonts w:ascii="IBM Plex Sans" w:hAnsi="IBM Plex Sans"/>
          <w:color w:val="171717"/>
          <w:sz w:val="21"/>
          <w:szCs w:val="21"/>
        </w:rPr>
        <w:t> </w:t>
      </w:r>
      <w:proofErr w:type="spellStart"/>
      <w:r>
        <w:rPr>
          <w:rFonts w:ascii="IBM Plex Sans" w:hAnsi="IBM Plex Sans"/>
          <w:b/>
          <w:bCs/>
          <w:color w:val="171717"/>
          <w:sz w:val="21"/>
          <w:szCs w:val="21"/>
        </w:rPr>
        <w:t>sys_id</w:t>
      </w:r>
      <w:proofErr w:type="spellEnd"/>
    </w:p>
    <w:p w14:paraId="26CFB809" w14:textId="09D408CA" w:rsidR="009E3DF9" w:rsidRDefault="009E3DF9" w:rsidP="001D649E">
      <w:pPr>
        <w:spacing w:before="360" w:after="100" w:afterAutospacing="1"/>
        <w:rPr>
          <w:rFonts w:ascii="IBM Plex Sans" w:hAnsi="IBM Plex Sans"/>
          <w:b/>
          <w:bCs/>
          <w:color w:val="171717"/>
          <w:sz w:val="21"/>
          <w:szCs w:val="21"/>
        </w:rPr>
      </w:pPr>
    </w:p>
    <w:p w14:paraId="2661E6DB" w14:textId="14E21F40" w:rsidR="009E3DF9" w:rsidRDefault="009E3DF9" w:rsidP="001D649E">
      <w:pPr>
        <w:spacing w:before="360" w:after="100" w:afterAutospacing="1"/>
        <w:rPr>
          <w:rFonts w:ascii="IBM Plex Sans" w:hAnsi="IBM Plex Sans"/>
          <w:b/>
          <w:bCs/>
          <w:color w:val="171717"/>
          <w:sz w:val="21"/>
          <w:szCs w:val="21"/>
        </w:rPr>
      </w:pPr>
    </w:p>
    <w:p w14:paraId="41D59CDD" w14:textId="3AEF901E" w:rsidR="009E3DF9" w:rsidRDefault="009E3DF9" w:rsidP="001D649E">
      <w:pPr>
        <w:spacing w:before="360" w:after="100" w:afterAutospacing="1"/>
        <w:rPr>
          <w:rFonts w:ascii="IBM Plex Sans" w:hAnsi="IBM Plex Sans"/>
          <w:b/>
          <w:bCs/>
          <w:color w:val="171717"/>
          <w:sz w:val="21"/>
          <w:szCs w:val="21"/>
        </w:rPr>
      </w:pPr>
    </w:p>
    <w:p w14:paraId="1378B3D4" w14:textId="77777777" w:rsidR="009E3DF9" w:rsidRDefault="009E3DF9" w:rsidP="001D649E">
      <w:pPr>
        <w:spacing w:before="360" w:after="100" w:afterAutospacing="1"/>
        <w:rPr>
          <w:rFonts w:ascii="IBM Plex Sans" w:hAnsi="IBM Plex Sans"/>
          <w:color w:val="171717"/>
          <w:sz w:val="21"/>
          <w:szCs w:val="21"/>
        </w:rPr>
      </w:pPr>
    </w:p>
    <w:p w14:paraId="7AABD42C" w14:textId="037C59F6" w:rsidR="001D649E" w:rsidRDefault="001D649E" w:rsidP="001D649E">
      <w:pPr>
        <w:numPr>
          <w:ilvl w:val="1"/>
          <w:numId w:val="64"/>
        </w:numPr>
        <w:spacing w:before="360" w:after="100" w:afterAutospacing="1"/>
        <w:ind w:left="0"/>
        <w:rPr>
          <w:rFonts w:ascii="IBM Plex Sans" w:hAnsi="IBM Plex Sans"/>
          <w:color w:val="171717"/>
          <w:sz w:val="21"/>
          <w:szCs w:val="21"/>
        </w:rPr>
      </w:pPr>
      <w:r>
        <w:rPr>
          <w:rFonts w:ascii="IBM Plex Sans" w:hAnsi="IBM Plex Sans"/>
          <w:color w:val="171717"/>
          <w:sz w:val="21"/>
          <w:szCs w:val="21"/>
        </w:rPr>
        <w:t>Navigate to</w:t>
      </w:r>
      <w:r>
        <w:rPr>
          <w:rStyle w:val="apple-converted-space"/>
          <w:rFonts w:ascii="IBM Plex Sans" w:hAnsi="IBM Plex Sans"/>
          <w:color w:val="171717"/>
          <w:sz w:val="21"/>
          <w:szCs w:val="21"/>
        </w:rPr>
        <w:t> </w:t>
      </w:r>
      <w:r>
        <w:rPr>
          <w:rFonts w:ascii="IBM Plex Sans" w:hAnsi="IBM Plex Sans"/>
          <w:b/>
          <w:bCs/>
          <w:color w:val="171717"/>
          <w:sz w:val="21"/>
          <w:szCs w:val="21"/>
        </w:rPr>
        <w:t>Multi-Provider SSO</w:t>
      </w:r>
      <w:r>
        <w:rPr>
          <w:rStyle w:val="apple-converted-space"/>
          <w:rFonts w:ascii="IBM Plex Sans" w:hAnsi="IBM Plex Sans"/>
          <w:color w:val="171717"/>
          <w:sz w:val="21"/>
          <w:szCs w:val="21"/>
        </w:rPr>
        <w:t> </w:t>
      </w:r>
      <w:r>
        <w:rPr>
          <w:rFonts w:ascii="IBM Plex Sans" w:hAnsi="IBM Plex Sans"/>
          <w:color w:val="171717"/>
          <w:sz w:val="21"/>
          <w:szCs w:val="21"/>
        </w:rPr>
        <w:t>&gt;</w:t>
      </w:r>
      <w:r>
        <w:rPr>
          <w:rStyle w:val="apple-converted-space"/>
          <w:rFonts w:ascii="IBM Plex Sans" w:hAnsi="IBM Plex Sans"/>
          <w:color w:val="171717"/>
          <w:sz w:val="21"/>
          <w:szCs w:val="21"/>
        </w:rPr>
        <w:t> </w:t>
      </w:r>
      <w:r>
        <w:rPr>
          <w:rFonts w:ascii="IBM Plex Sans" w:hAnsi="IBM Plex Sans"/>
          <w:b/>
          <w:bCs/>
          <w:color w:val="171717"/>
          <w:sz w:val="21"/>
          <w:szCs w:val="21"/>
        </w:rPr>
        <w:t>Identity Providers</w:t>
      </w:r>
      <w:r>
        <w:rPr>
          <w:rFonts w:ascii="IBM Plex Sans" w:hAnsi="IBM Plex Sans"/>
          <w:color w:val="171717"/>
          <w:sz w:val="21"/>
          <w:szCs w:val="21"/>
        </w:rPr>
        <w:t>.</w:t>
      </w:r>
    </w:p>
    <w:p w14:paraId="5493DDC0" w14:textId="357AE9A9"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4762BC6E" wp14:editId="31E39F1B">
            <wp:extent cx="3937000" cy="34544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7000" cy="3454400"/>
                    </a:xfrm>
                    <a:prstGeom prst="rect">
                      <a:avLst/>
                    </a:prstGeom>
                  </pic:spPr>
                </pic:pic>
              </a:graphicData>
            </a:graphic>
          </wp:inline>
        </w:drawing>
      </w:r>
    </w:p>
    <w:p w14:paraId="2CF7943F" w14:textId="045B8BCE" w:rsidR="001D649E" w:rsidRDefault="001D649E" w:rsidP="001D649E">
      <w:pPr>
        <w:numPr>
          <w:ilvl w:val="1"/>
          <w:numId w:val="64"/>
        </w:numPr>
        <w:spacing w:before="360" w:after="100" w:afterAutospacing="1"/>
        <w:ind w:left="0"/>
        <w:rPr>
          <w:rFonts w:ascii="IBM Plex Sans" w:hAnsi="IBM Plex Sans"/>
          <w:color w:val="171717"/>
          <w:sz w:val="21"/>
          <w:szCs w:val="21"/>
        </w:rPr>
      </w:pPr>
      <w:r>
        <w:rPr>
          <w:rFonts w:ascii="IBM Plex Sans" w:hAnsi="IBM Plex Sans"/>
          <w:color w:val="171717"/>
          <w:sz w:val="21"/>
          <w:szCs w:val="21"/>
        </w:rPr>
        <w:t>Right-click the Identity Provider record.</w:t>
      </w:r>
    </w:p>
    <w:p w14:paraId="470F0BC4" w14:textId="7FA82D8E"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71E89A31" wp14:editId="50798B3C">
            <wp:extent cx="6188710" cy="2689860"/>
            <wp:effectExtent l="0" t="0" r="0" b="254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88710" cy="2689860"/>
                    </a:xfrm>
                    <a:prstGeom prst="rect">
                      <a:avLst/>
                    </a:prstGeom>
                  </pic:spPr>
                </pic:pic>
              </a:graphicData>
            </a:graphic>
          </wp:inline>
        </w:drawing>
      </w:r>
    </w:p>
    <w:p w14:paraId="30FEFCE5" w14:textId="18979932" w:rsidR="001D649E" w:rsidRDefault="001D649E" w:rsidP="001D649E">
      <w:pPr>
        <w:numPr>
          <w:ilvl w:val="1"/>
          <w:numId w:val="64"/>
        </w:numPr>
        <w:spacing w:before="360" w:after="100" w:afterAutospacing="1"/>
        <w:ind w:left="0"/>
        <w:rPr>
          <w:rFonts w:ascii="IBM Plex Sans" w:hAnsi="IBM Plex Sans"/>
          <w:color w:val="171717"/>
          <w:sz w:val="21"/>
          <w:szCs w:val="21"/>
        </w:rPr>
      </w:pPr>
      <w:r>
        <w:rPr>
          <w:rFonts w:ascii="IBM Plex Sans" w:hAnsi="IBM Plex Sans"/>
          <w:color w:val="171717"/>
          <w:sz w:val="21"/>
          <w:szCs w:val="21"/>
        </w:rPr>
        <w:t>Select</w:t>
      </w:r>
      <w:r>
        <w:rPr>
          <w:rStyle w:val="apple-converted-space"/>
          <w:rFonts w:ascii="IBM Plex Sans" w:hAnsi="IBM Plex Sans"/>
          <w:color w:val="171717"/>
          <w:sz w:val="21"/>
          <w:szCs w:val="21"/>
        </w:rPr>
        <w:t> </w:t>
      </w:r>
      <w:r>
        <w:rPr>
          <w:rFonts w:ascii="IBM Plex Sans" w:hAnsi="IBM Plex Sans"/>
          <w:b/>
          <w:bCs/>
          <w:color w:val="171717"/>
          <w:sz w:val="21"/>
          <w:szCs w:val="21"/>
        </w:rPr>
        <w:t xml:space="preserve">Copy </w:t>
      </w:r>
      <w:proofErr w:type="spellStart"/>
      <w:r>
        <w:rPr>
          <w:rFonts w:ascii="IBM Plex Sans" w:hAnsi="IBM Plex Sans"/>
          <w:b/>
          <w:bCs/>
          <w:color w:val="171717"/>
          <w:sz w:val="21"/>
          <w:szCs w:val="21"/>
        </w:rPr>
        <w:t>sys_id</w:t>
      </w:r>
      <w:proofErr w:type="spellEnd"/>
      <w:r>
        <w:rPr>
          <w:rFonts w:ascii="IBM Plex Sans" w:hAnsi="IBM Plex Sans"/>
          <w:color w:val="171717"/>
          <w:sz w:val="21"/>
          <w:szCs w:val="21"/>
        </w:rPr>
        <w:t>.</w:t>
      </w:r>
    </w:p>
    <w:p w14:paraId="0ADCCA17" w14:textId="14D69E9D" w:rsidR="009E3DF9" w:rsidRDefault="009E3DF9" w:rsidP="009E3DF9">
      <w:pPr>
        <w:spacing w:before="360" w:after="100" w:afterAutospacing="1"/>
        <w:rPr>
          <w:rFonts w:ascii="IBM Plex Sans" w:hAnsi="IBM Plex Sans"/>
          <w:color w:val="171717"/>
          <w:sz w:val="21"/>
          <w:szCs w:val="21"/>
        </w:rPr>
      </w:pPr>
    </w:p>
    <w:p w14:paraId="7F9D0E28" w14:textId="1281EE02" w:rsidR="00941F1F" w:rsidRPr="001D649E" w:rsidRDefault="00941F1F" w:rsidP="00941F1F">
      <w:pPr>
        <w:pStyle w:val="Heading2"/>
      </w:pPr>
      <w:bookmarkStart w:id="14" w:name="_Toc455303"/>
      <w:r>
        <w:t>Enable SAML for Users</w:t>
      </w:r>
      <w:bookmarkEnd w:id="14"/>
    </w:p>
    <w:p w14:paraId="5E8A708C" w14:textId="631BC2DA" w:rsidR="00941F1F" w:rsidRDefault="00941F1F" w:rsidP="00941F1F">
      <w:pPr>
        <w:spacing w:before="360" w:after="100" w:afterAutospacing="1"/>
        <w:rPr>
          <w:rFonts w:ascii="IBM Plex Sans" w:hAnsi="IBM Plex Sans"/>
          <w:color w:val="171717"/>
          <w:sz w:val="21"/>
          <w:szCs w:val="21"/>
        </w:rPr>
      </w:pPr>
      <w:r>
        <w:rPr>
          <w:rFonts w:ascii="IBM Plex Sans" w:hAnsi="IBM Plex Sans"/>
          <w:color w:val="171717"/>
          <w:sz w:val="21"/>
          <w:szCs w:val="21"/>
        </w:rPr>
        <w:t>To set your Identity Provider as the default value of the</w:t>
      </w:r>
      <w:r>
        <w:rPr>
          <w:rStyle w:val="apple-converted-space"/>
          <w:rFonts w:ascii="IBM Plex Sans" w:hAnsi="IBM Plex Sans"/>
          <w:color w:val="171717"/>
          <w:sz w:val="21"/>
          <w:szCs w:val="21"/>
        </w:rPr>
        <w:t> </w:t>
      </w:r>
      <w:r>
        <w:rPr>
          <w:rFonts w:ascii="IBM Plex Sans" w:hAnsi="IBM Plex Sans"/>
          <w:b/>
          <w:bCs/>
          <w:color w:val="171717"/>
          <w:sz w:val="21"/>
          <w:szCs w:val="21"/>
        </w:rPr>
        <w:t>SSO Source</w:t>
      </w:r>
      <w:r>
        <w:rPr>
          <w:rStyle w:val="apple-converted-space"/>
          <w:rFonts w:ascii="IBM Plex Sans" w:hAnsi="IBM Plex Sans"/>
          <w:color w:val="171717"/>
          <w:sz w:val="21"/>
          <w:szCs w:val="21"/>
        </w:rPr>
        <w:t> </w:t>
      </w:r>
      <w:r>
        <w:rPr>
          <w:rFonts w:ascii="IBM Plex Sans" w:hAnsi="IBM Plex Sans"/>
          <w:color w:val="171717"/>
          <w:sz w:val="21"/>
          <w:szCs w:val="21"/>
        </w:rPr>
        <w:t>field, perform the following tasks:</w:t>
      </w:r>
      <w:r>
        <w:rPr>
          <w:rStyle w:val="apple-converted-space"/>
          <w:rFonts w:ascii="IBM Plex Sans" w:hAnsi="IBM Plex Sans"/>
          <w:color w:val="171717"/>
          <w:sz w:val="21"/>
          <w:szCs w:val="21"/>
        </w:rPr>
        <w:t> </w:t>
      </w:r>
      <w:r>
        <w:rPr>
          <w:rFonts w:ascii="IBM Plex Sans" w:hAnsi="IBM Plex Sans"/>
          <w:color w:val="171717"/>
          <w:sz w:val="21"/>
          <w:szCs w:val="21"/>
        </w:rPr>
        <w:br/>
      </w:r>
    </w:p>
    <w:p w14:paraId="000C9CD4" w14:textId="65BDC115"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Navigate to</w:t>
      </w:r>
      <w:r>
        <w:rPr>
          <w:rStyle w:val="apple-converted-space"/>
          <w:rFonts w:ascii="IBM Plex Sans" w:hAnsi="IBM Plex Sans"/>
          <w:color w:val="171717"/>
          <w:sz w:val="21"/>
          <w:szCs w:val="21"/>
        </w:rPr>
        <w:t> </w:t>
      </w:r>
      <w:r>
        <w:rPr>
          <w:rFonts w:ascii="IBM Plex Sans" w:hAnsi="IBM Plex Sans"/>
          <w:b/>
          <w:bCs/>
          <w:color w:val="171717"/>
          <w:sz w:val="21"/>
          <w:szCs w:val="21"/>
        </w:rPr>
        <w:t>System Security</w:t>
      </w:r>
      <w:r>
        <w:rPr>
          <w:rStyle w:val="apple-converted-space"/>
          <w:rFonts w:ascii="IBM Plex Sans" w:hAnsi="IBM Plex Sans"/>
          <w:color w:val="171717"/>
          <w:sz w:val="21"/>
          <w:szCs w:val="21"/>
        </w:rPr>
        <w:t> </w:t>
      </w:r>
      <w:r>
        <w:rPr>
          <w:rFonts w:ascii="IBM Plex Sans" w:hAnsi="IBM Plex Sans"/>
          <w:color w:val="171717"/>
          <w:sz w:val="21"/>
          <w:szCs w:val="21"/>
        </w:rPr>
        <w:t>&gt;</w:t>
      </w:r>
      <w:r>
        <w:rPr>
          <w:rStyle w:val="apple-converted-space"/>
          <w:rFonts w:ascii="IBM Plex Sans" w:hAnsi="IBM Plex Sans"/>
          <w:color w:val="171717"/>
          <w:sz w:val="21"/>
          <w:szCs w:val="21"/>
        </w:rPr>
        <w:t> </w:t>
      </w:r>
      <w:r>
        <w:rPr>
          <w:rFonts w:ascii="IBM Plex Sans" w:hAnsi="IBM Plex Sans"/>
          <w:b/>
          <w:bCs/>
          <w:color w:val="171717"/>
          <w:sz w:val="21"/>
          <w:szCs w:val="21"/>
        </w:rPr>
        <w:t>Users and Groups</w:t>
      </w:r>
      <w:r>
        <w:rPr>
          <w:rStyle w:val="apple-converted-space"/>
          <w:rFonts w:ascii="IBM Plex Sans" w:hAnsi="IBM Plex Sans"/>
          <w:color w:val="171717"/>
          <w:sz w:val="21"/>
          <w:szCs w:val="21"/>
        </w:rPr>
        <w:t> </w:t>
      </w:r>
      <w:r>
        <w:rPr>
          <w:rFonts w:ascii="IBM Plex Sans" w:hAnsi="IBM Plex Sans"/>
          <w:color w:val="171717"/>
          <w:sz w:val="21"/>
          <w:szCs w:val="21"/>
        </w:rPr>
        <w:t>&gt;</w:t>
      </w:r>
      <w:r>
        <w:rPr>
          <w:rStyle w:val="apple-converted-space"/>
          <w:rFonts w:ascii="IBM Plex Sans" w:hAnsi="IBM Plex Sans"/>
          <w:color w:val="171717"/>
          <w:sz w:val="21"/>
          <w:szCs w:val="21"/>
        </w:rPr>
        <w:t> </w:t>
      </w:r>
      <w:r>
        <w:rPr>
          <w:rFonts w:ascii="IBM Plex Sans" w:hAnsi="IBM Plex Sans"/>
          <w:b/>
          <w:bCs/>
          <w:color w:val="171717"/>
          <w:sz w:val="21"/>
          <w:szCs w:val="21"/>
        </w:rPr>
        <w:t>Users</w:t>
      </w:r>
      <w:r>
        <w:rPr>
          <w:rFonts w:ascii="IBM Plex Sans" w:hAnsi="IBM Plex Sans"/>
          <w:color w:val="171717"/>
          <w:sz w:val="21"/>
          <w:szCs w:val="21"/>
        </w:rPr>
        <w:t>.</w:t>
      </w:r>
    </w:p>
    <w:p w14:paraId="3BA53C2A" w14:textId="2D2B45B9"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701EA072" wp14:editId="61FE383D">
            <wp:extent cx="3822700" cy="70993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22700" cy="7099300"/>
                    </a:xfrm>
                    <a:prstGeom prst="rect">
                      <a:avLst/>
                    </a:prstGeom>
                  </pic:spPr>
                </pic:pic>
              </a:graphicData>
            </a:graphic>
          </wp:inline>
        </w:drawing>
      </w:r>
    </w:p>
    <w:p w14:paraId="7EE92F0E" w14:textId="77777777"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Select any user.</w:t>
      </w:r>
    </w:p>
    <w:p w14:paraId="52BF1536" w14:textId="70C05BB1"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Navigate to</w:t>
      </w:r>
      <w:r>
        <w:rPr>
          <w:rStyle w:val="apple-converted-space"/>
          <w:rFonts w:ascii="IBM Plex Sans" w:hAnsi="IBM Plex Sans"/>
          <w:color w:val="171717"/>
          <w:sz w:val="21"/>
          <w:szCs w:val="21"/>
        </w:rPr>
        <w:t> </w:t>
      </w:r>
      <w:r>
        <w:rPr>
          <w:rFonts w:ascii="IBM Plex Sans" w:hAnsi="IBM Plex Sans"/>
          <w:b/>
          <w:bCs/>
          <w:color w:val="171717"/>
          <w:sz w:val="21"/>
          <w:szCs w:val="21"/>
        </w:rPr>
        <w:t>Configure</w:t>
      </w:r>
      <w:r>
        <w:rPr>
          <w:rStyle w:val="apple-converted-space"/>
          <w:rFonts w:ascii="IBM Plex Sans" w:hAnsi="IBM Plex Sans"/>
          <w:color w:val="171717"/>
          <w:sz w:val="21"/>
          <w:szCs w:val="21"/>
        </w:rPr>
        <w:t> </w:t>
      </w:r>
      <w:r>
        <w:rPr>
          <w:rFonts w:ascii="IBM Plex Sans" w:hAnsi="IBM Plex Sans"/>
          <w:color w:val="171717"/>
          <w:sz w:val="21"/>
          <w:szCs w:val="21"/>
        </w:rPr>
        <w:t>and click</w:t>
      </w:r>
      <w:r>
        <w:rPr>
          <w:rStyle w:val="apple-converted-space"/>
          <w:rFonts w:ascii="IBM Plex Sans" w:hAnsi="IBM Plex Sans"/>
          <w:color w:val="171717"/>
          <w:sz w:val="21"/>
          <w:szCs w:val="21"/>
        </w:rPr>
        <w:t> </w:t>
      </w:r>
      <w:r>
        <w:rPr>
          <w:rFonts w:ascii="IBM Plex Sans" w:hAnsi="IBM Plex Sans"/>
          <w:b/>
          <w:bCs/>
          <w:color w:val="171717"/>
          <w:sz w:val="21"/>
          <w:szCs w:val="21"/>
        </w:rPr>
        <w:t>Form Design</w:t>
      </w:r>
      <w:r>
        <w:rPr>
          <w:rFonts w:ascii="IBM Plex Sans" w:hAnsi="IBM Plex Sans"/>
          <w:color w:val="171717"/>
          <w:sz w:val="21"/>
          <w:szCs w:val="21"/>
        </w:rPr>
        <w:t>. A new window opens.</w:t>
      </w:r>
    </w:p>
    <w:p w14:paraId="1E8A85D8" w14:textId="4ABECA8B"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146D191B" wp14:editId="7C33AD14">
            <wp:extent cx="6188710" cy="366014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88710" cy="3660140"/>
                    </a:xfrm>
                    <a:prstGeom prst="rect">
                      <a:avLst/>
                    </a:prstGeom>
                  </pic:spPr>
                </pic:pic>
              </a:graphicData>
            </a:graphic>
          </wp:inline>
        </w:drawing>
      </w:r>
    </w:p>
    <w:p w14:paraId="079D9A1A" w14:textId="0CE952CB"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Drag and drop the</w:t>
      </w:r>
      <w:r>
        <w:rPr>
          <w:rStyle w:val="apple-converted-space"/>
          <w:rFonts w:ascii="IBM Plex Sans" w:hAnsi="IBM Plex Sans"/>
          <w:color w:val="171717"/>
          <w:sz w:val="21"/>
          <w:szCs w:val="21"/>
        </w:rPr>
        <w:t> </w:t>
      </w:r>
      <w:r>
        <w:rPr>
          <w:rFonts w:ascii="IBM Plex Sans" w:hAnsi="IBM Plex Sans"/>
          <w:b/>
          <w:bCs/>
          <w:color w:val="171717"/>
          <w:sz w:val="21"/>
          <w:szCs w:val="21"/>
        </w:rPr>
        <w:t>SSO Source</w:t>
      </w:r>
      <w:r>
        <w:rPr>
          <w:rStyle w:val="apple-converted-space"/>
          <w:rFonts w:ascii="IBM Plex Sans" w:hAnsi="IBM Plex Sans"/>
          <w:color w:val="171717"/>
          <w:sz w:val="21"/>
          <w:szCs w:val="21"/>
        </w:rPr>
        <w:t> </w:t>
      </w:r>
      <w:r>
        <w:rPr>
          <w:rFonts w:ascii="IBM Plex Sans" w:hAnsi="IBM Plex Sans"/>
          <w:color w:val="171717"/>
          <w:sz w:val="21"/>
          <w:szCs w:val="21"/>
        </w:rPr>
        <w:t>field from the</w:t>
      </w:r>
      <w:r>
        <w:rPr>
          <w:rStyle w:val="apple-converted-space"/>
          <w:rFonts w:ascii="IBM Plex Sans" w:hAnsi="IBM Plex Sans"/>
          <w:color w:val="171717"/>
          <w:sz w:val="21"/>
          <w:szCs w:val="21"/>
        </w:rPr>
        <w:t> </w:t>
      </w:r>
      <w:r>
        <w:rPr>
          <w:rFonts w:ascii="IBM Plex Sans" w:hAnsi="IBM Plex Sans"/>
          <w:b/>
          <w:bCs/>
          <w:color w:val="171717"/>
          <w:sz w:val="21"/>
          <w:szCs w:val="21"/>
        </w:rPr>
        <w:t>Fields</w:t>
      </w:r>
      <w:r>
        <w:rPr>
          <w:rStyle w:val="apple-converted-space"/>
          <w:rFonts w:ascii="IBM Plex Sans" w:hAnsi="IBM Plex Sans"/>
          <w:color w:val="171717"/>
          <w:sz w:val="21"/>
          <w:szCs w:val="21"/>
        </w:rPr>
        <w:t> </w:t>
      </w:r>
      <w:r>
        <w:rPr>
          <w:rFonts w:ascii="IBM Plex Sans" w:hAnsi="IBM Plex Sans"/>
          <w:color w:val="171717"/>
          <w:sz w:val="21"/>
          <w:szCs w:val="21"/>
        </w:rPr>
        <w:t>section to the</w:t>
      </w:r>
      <w:r>
        <w:rPr>
          <w:rStyle w:val="apple-converted-space"/>
          <w:rFonts w:ascii="IBM Plex Sans" w:hAnsi="IBM Plex Sans"/>
          <w:color w:val="171717"/>
          <w:sz w:val="21"/>
          <w:szCs w:val="21"/>
        </w:rPr>
        <w:t> </w:t>
      </w:r>
      <w:r>
        <w:rPr>
          <w:rFonts w:ascii="IBM Plex Sans" w:hAnsi="IBM Plex Sans"/>
          <w:b/>
          <w:bCs/>
          <w:color w:val="171717"/>
          <w:sz w:val="21"/>
          <w:szCs w:val="21"/>
        </w:rPr>
        <w:t xml:space="preserve">User </w:t>
      </w:r>
      <w:r>
        <w:rPr>
          <w:rFonts w:ascii="IBM Plex Sans" w:hAnsi="IBM Plex Sans"/>
          <w:color w:val="171717"/>
          <w:sz w:val="21"/>
          <w:szCs w:val="21"/>
        </w:rPr>
        <w:t>section.</w:t>
      </w:r>
    </w:p>
    <w:p w14:paraId="6E19F655" w14:textId="7C483E36"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7A87A768" wp14:editId="01A941A9">
            <wp:extent cx="6187753" cy="3624044"/>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5922" cy="3628829"/>
                    </a:xfrm>
                    <a:prstGeom prst="rect">
                      <a:avLst/>
                    </a:prstGeom>
                  </pic:spPr>
                </pic:pic>
              </a:graphicData>
            </a:graphic>
          </wp:inline>
        </w:drawing>
      </w:r>
    </w:p>
    <w:p w14:paraId="442D96FC" w14:textId="316B4ED5"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Click the settings icon (the cog wheel) for the</w:t>
      </w:r>
      <w:r>
        <w:rPr>
          <w:rStyle w:val="apple-converted-space"/>
          <w:rFonts w:ascii="IBM Plex Sans" w:hAnsi="IBM Plex Sans"/>
          <w:color w:val="171717"/>
          <w:sz w:val="21"/>
          <w:szCs w:val="21"/>
        </w:rPr>
        <w:t> </w:t>
      </w:r>
      <w:r>
        <w:rPr>
          <w:rFonts w:ascii="IBM Plex Sans" w:hAnsi="IBM Plex Sans"/>
          <w:b/>
          <w:bCs/>
          <w:color w:val="171717"/>
          <w:sz w:val="21"/>
          <w:szCs w:val="21"/>
        </w:rPr>
        <w:t>SSO Source</w:t>
      </w:r>
      <w:r>
        <w:rPr>
          <w:rStyle w:val="apple-converted-space"/>
          <w:rFonts w:ascii="IBM Plex Sans" w:hAnsi="IBM Plex Sans"/>
          <w:color w:val="171717"/>
          <w:sz w:val="21"/>
          <w:szCs w:val="21"/>
        </w:rPr>
        <w:t> </w:t>
      </w:r>
      <w:r>
        <w:rPr>
          <w:rFonts w:ascii="IBM Plex Sans" w:hAnsi="IBM Plex Sans"/>
          <w:color w:val="171717"/>
          <w:sz w:val="21"/>
          <w:szCs w:val="21"/>
        </w:rPr>
        <w:t>field.</w:t>
      </w:r>
    </w:p>
    <w:p w14:paraId="02CD3FCE" w14:textId="11B75B17"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422E3C2D" wp14:editId="4601ACC2">
            <wp:extent cx="6188710" cy="234251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88710" cy="2342515"/>
                    </a:xfrm>
                    <a:prstGeom prst="rect">
                      <a:avLst/>
                    </a:prstGeom>
                  </pic:spPr>
                </pic:pic>
              </a:graphicData>
            </a:graphic>
          </wp:inline>
        </w:drawing>
      </w:r>
    </w:p>
    <w:p w14:paraId="0A207244" w14:textId="77777777"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In the</w:t>
      </w:r>
      <w:r>
        <w:rPr>
          <w:rStyle w:val="apple-converted-space"/>
          <w:rFonts w:ascii="IBM Plex Sans" w:hAnsi="IBM Plex Sans"/>
          <w:color w:val="171717"/>
          <w:sz w:val="21"/>
          <w:szCs w:val="21"/>
        </w:rPr>
        <w:t> </w:t>
      </w:r>
      <w:r>
        <w:rPr>
          <w:rFonts w:ascii="IBM Plex Sans" w:hAnsi="IBM Plex Sans"/>
          <w:b/>
          <w:bCs/>
          <w:color w:val="171717"/>
          <w:sz w:val="21"/>
          <w:szCs w:val="21"/>
        </w:rPr>
        <w:t>Default</w:t>
      </w:r>
      <w:r>
        <w:rPr>
          <w:rStyle w:val="apple-converted-space"/>
          <w:rFonts w:ascii="IBM Plex Sans" w:hAnsi="IBM Plex Sans"/>
          <w:color w:val="171717"/>
          <w:sz w:val="21"/>
          <w:szCs w:val="21"/>
        </w:rPr>
        <w:t> </w:t>
      </w:r>
      <w:r>
        <w:rPr>
          <w:rFonts w:ascii="IBM Plex Sans" w:hAnsi="IBM Plex Sans"/>
          <w:color w:val="171717"/>
          <w:sz w:val="21"/>
          <w:szCs w:val="21"/>
        </w:rPr>
        <w:t>field, specify the</w:t>
      </w:r>
      <w:r>
        <w:rPr>
          <w:rStyle w:val="apple-converted-space"/>
          <w:rFonts w:ascii="IBM Plex Sans" w:hAnsi="IBM Plex Sans"/>
          <w:color w:val="171717"/>
          <w:sz w:val="21"/>
          <w:szCs w:val="21"/>
        </w:rPr>
        <w:t> </w:t>
      </w:r>
      <w:proofErr w:type="spellStart"/>
      <w:r>
        <w:rPr>
          <w:rFonts w:ascii="IBM Plex Sans" w:hAnsi="IBM Plex Sans"/>
          <w:b/>
          <w:bCs/>
          <w:color w:val="171717"/>
          <w:sz w:val="21"/>
          <w:szCs w:val="21"/>
        </w:rPr>
        <w:t>sys_id</w:t>
      </w:r>
      <w:proofErr w:type="spellEnd"/>
      <w:r>
        <w:rPr>
          <w:rStyle w:val="apple-converted-space"/>
          <w:rFonts w:ascii="IBM Plex Sans" w:hAnsi="IBM Plex Sans"/>
          <w:color w:val="171717"/>
          <w:sz w:val="21"/>
          <w:szCs w:val="21"/>
        </w:rPr>
        <w:t> </w:t>
      </w:r>
      <w:r>
        <w:rPr>
          <w:rFonts w:ascii="IBM Plex Sans" w:hAnsi="IBM Plex Sans"/>
          <w:color w:val="171717"/>
          <w:sz w:val="21"/>
          <w:szCs w:val="21"/>
        </w:rPr>
        <w:t>that you copied in the step above</w:t>
      </w:r>
    </w:p>
    <w:p w14:paraId="24061C96" w14:textId="3DCB229C"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34FB8620" wp14:editId="3BB7BBCD">
            <wp:extent cx="6188710" cy="417004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8710" cy="4170045"/>
                    </a:xfrm>
                    <a:prstGeom prst="rect">
                      <a:avLst/>
                    </a:prstGeom>
                  </pic:spPr>
                </pic:pic>
              </a:graphicData>
            </a:graphic>
          </wp:inline>
        </w:drawing>
      </w:r>
      <w:r>
        <w:rPr>
          <w:rFonts w:ascii="IBM Plex Sans" w:hAnsi="IBM Plex Sans"/>
          <w:color w:val="171717"/>
          <w:sz w:val="21"/>
          <w:szCs w:val="21"/>
        </w:rPr>
        <w:t xml:space="preserve"> </w:t>
      </w:r>
    </w:p>
    <w:p w14:paraId="19837492" w14:textId="50F6A056" w:rsidR="00941F1F" w:rsidRDefault="00941F1F" w:rsidP="00941F1F">
      <w:pPr>
        <w:numPr>
          <w:ilvl w:val="1"/>
          <w:numId w:val="65"/>
        </w:numPr>
        <w:spacing w:before="360" w:after="100" w:afterAutospacing="1"/>
        <w:ind w:left="0"/>
        <w:rPr>
          <w:rFonts w:ascii="IBM Plex Sans" w:hAnsi="IBM Plex Sans"/>
          <w:color w:val="171717"/>
          <w:sz w:val="21"/>
          <w:szCs w:val="21"/>
        </w:rPr>
      </w:pPr>
      <w:r>
        <w:rPr>
          <w:rFonts w:ascii="IBM Plex Sans" w:hAnsi="IBM Plex Sans"/>
          <w:color w:val="171717"/>
          <w:sz w:val="21"/>
          <w:szCs w:val="21"/>
        </w:rPr>
        <w:t xml:space="preserve">Click the </w:t>
      </w:r>
      <w:r w:rsidRPr="00941F1F">
        <w:rPr>
          <w:rFonts w:ascii="IBM Plex Sans" w:hAnsi="IBM Plex Sans"/>
          <w:b/>
          <w:color w:val="171717"/>
          <w:sz w:val="21"/>
          <w:szCs w:val="21"/>
        </w:rPr>
        <w:t>X</w:t>
      </w:r>
      <w:r>
        <w:rPr>
          <w:rFonts w:ascii="IBM Plex Sans" w:hAnsi="IBM Plex Sans"/>
          <w:color w:val="171717"/>
          <w:sz w:val="21"/>
          <w:szCs w:val="21"/>
        </w:rPr>
        <w:t xml:space="preserve"> to close and click</w:t>
      </w:r>
      <w:r>
        <w:rPr>
          <w:rStyle w:val="apple-converted-space"/>
          <w:rFonts w:ascii="IBM Plex Sans" w:hAnsi="IBM Plex Sans"/>
          <w:color w:val="171717"/>
          <w:sz w:val="21"/>
          <w:szCs w:val="21"/>
        </w:rPr>
        <w:t> </w:t>
      </w:r>
      <w:r>
        <w:rPr>
          <w:rFonts w:ascii="IBM Plex Sans" w:hAnsi="IBM Plex Sans"/>
          <w:b/>
          <w:bCs/>
          <w:color w:val="171717"/>
          <w:sz w:val="21"/>
          <w:szCs w:val="21"/>
        </w:rPr>
        <w:t>Save</w:t>
      </w:r>
      <w:r>
        <w:rPr>
          <w:rStyle w:val="apple-converted-space"/>
          <w:rFonts w:ascii="IBM Plex Sans" w:hAnsi="IBM Plex Sans"/>
          <w:color w:val="171717"/>
          <w:sz w:val="21"/>
          <w:szCs w:val="21"/>
        </w:rPr>
        <w:t> </w:t>
      </w:r>
      <w:r>
        <w:rPr>
          <w:rFonts w:ascii="IBM Plex Sans" w:hAnsi="IBM Plex Sans"/>
          <w:color w:val="171717"/>
          <w:sz w:val="21"/>
          <w:szCs w:val="21"/>
        </w:rPr>
        <w:t>to save your changes.</w:t>
      </w:r>
    </w:p>
    <w:p w14:paraId="2071E9BF" w14:textId="5317A45B" w:rsidR="00941F1F" w:rsidRDefault="00941F1F" w:rsidP="00941F1F">
      <w:pPr>
        <w:spacing w:before="360" w:after="100" w:afterAutospacing="1"/>
        <w:rPr>
          <w:rFonts w:ascii="IBM Plex Sans" w:hAnsi="IBM Plex Sans"/>
          <w:color w:val="171717"/>
          <w:sz w:val="21"/>
          <w:szCs w:val="21"/>
        </w:rPr>
      </w:pPr>
      <w:r w:rsidRPr="00941F1F">
        <w:rPr>
          <w:rFonts w:ascii="IBM Plex Sans" w:hAnsi="IBM Plex Sans"/>
          <w:noProof/>
          <w:color w:val="171717"/>
          <w:sz w:val="21"/>
          <w:szCs w:val="21"/>
        </w:rPr>
        <w:drawing>
          <wp:inline distT="0" distB="0" distL="0" distR="0" wp14:anchorId="4D090C7A" wp14:editId="433BC171">
            <wp:extent cx="6188710" cy="4826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8710" cy="482600"/>
                    </a:xfrm>
                    <a:prstGeom prst="rect">
                      <a:avLst/>
                    </a:prstGeom>
                  </pic:spPr>
                </pic:pic>
              </a:graphicData>
            </a:graphic>
          </wp:inline>
        </w:drawing>
      </w:r>
    </w:p>
    <w:p w14:paraId="4F05E8A8" w14:textId="77777777" w:rsidR="00941F1F" w:rsidRDefault="00941F1F" w:rsidP="00D62AEA">
      <w:pPr>
        <w:spacing w:before="360" w:after="100" w:afterAutospacing="1"/>
        <w:rPr>
          <w:rFonts w:ascii="IBM Plex Sans" w:hAnsi="IBM Plex Sans"/>
          <w:color w:val="171717"/>
          <w:sz w:val="21"/>
          <w:szCs w:val="21"/>
        </w:rPr>
      </w:pPr>
    </w:p>
    <w:p w14:paraId="018A5E8D" w14:textId="15C3832C" w:rsidR="00941F1F" w:rsidRPr="001D649E" w:rsidRDefault="00941F1F" w:rsidP="00941F1F">
      <w:pPr>
        <w:pStyle w:val="Heading2"/>
      </w:pPr>
      <w:bookmarkStart w:id="15" w:name="_Toc455304"/>
      <w:r>
        <w:t>Other configuration</w:t>
      </w:r>
      <w:r w:rsidR="00F13475">
        <w:t>s</w:t>
      </w:r>
      <w:r>
        <w:t xml:space="preserve"> not included in this document</w:t>
      </w:r>
      <w:bookmarkEnd w:id="15"/>
    </w:p>
    <w:p w14:paraId="3E388259" w14:textId="55D056C8" w:rsidR="001D649E" w:rsidRDefault="00941F1F" w:rsidP="00D62AEA">
      <w:pPr>
        <w:spacing w:before="360" w:after="100" w:afterAutospacing="1"/>
        <w:rPr>
          <w:rFonts w:ascii="IBM Plex Sans" w:hAnsi="IBM Plex Sans"/>
          <w:color w:val="171717"/>
          <w:sz w:val="21"/>
          <w:szCs w:val="21"/>
        </w:rPr>
      </w:pPr>
      <w:r>
        <w:rPr>
          <w:rFonts w:ascii="IBM Plex Sans" w:hAnsi="IBM Plex Sans"/>
          <w:color w:val="171717"/>
          <w:sz w:val="21"/>
          <w:szCs w:val="21"/>
        </w:rPr>
        <w:t xml:space="preserve">There are other </w:t>
      </w:r>
      <w:r w:rsidR="00F13475">
        <w:rPr>
          <w:rFonts w:ascii="IBM Plex Sans" w:hAnsi="IBM Plex Sans"/>
          <w:color w:val="171717"/>
          <w:sz w:val="21"/>
          <w:szCs w:val="21"/>
        </w:rPr>
        <w:t>configurations you can apply</w:t>
      </w:r>
      <w:r w:rsidR="006C6AD9">
        <w:rPr>
          <w:rFonts w:ascii="IBM Plex Sans" w:hAnsi="IBM Plex Sans"/>
          <w:color w:val="171717"/>
          <w:sz w:val="21"/>
          <w:szCs w:val="21"/>
        </w:rPr>
        <w:t xml:space="preserve"> that are not included in this document</w:t>
      </w:r>
      <w:r w:rsidR="00F13475">
        <w:rPr>
          <w:rFonts w:ascii="IBM Plex Sans" w:hAnsi="IBM Plex Sans"/>
          <w:color w:val="171717"/>
          <w:sz w:val="21"/>
          <w:szCs w:val="21"/>
        </w:rPr>
        <w:t>.  Please see your CI tenant</w:t>
      </w:r>
      <w:r w:rsidR="006C6AD9">
        <w:rPr>
          <w:rFonts w:ascii="IBM Plex Sans" w:hAnsi="IBM Plex Sans"/>
          <w:color w:val="171717"/>
          <w:sz w:val="21"/>
          <w:szCs w:val="21"/>
        </w:rPr>
        <w:t>, ServiceNow application</w:t>
      </w:r>
      <w:r w:rsidR="00F13475">
        <w:rPr>
          <w:rFonts w:ascii="IBM Plex Sans" w:hAnsi="IBM Plex Sans"/>
          <w:color w:val="171717"/>
          <w:sz w:val="21"/>
          <w:szCs w:val="21"/>
        </w:rPr>
        <w:t xml:space="preserve"> sign on tab for details.</w:t>
      </w:r>
    </w:p>
    <w:p w14:paraId="5AF5CBED" w14:textId="03FB2BDE" w:rsidR="006C6AD9" w:rsidRDefault="006C6AD9" w:rsidP="006C6AD9">
      <w:r>
        <w:rPr>
          <w:rFonts w:ascii="IBM Plex Sans" w:hAnsi="IBM Plex Sans"/>
          <w:color w:val="171717"/>
          <w:sz w:val="21"/>
          <w:szCs w:val="21"/>
          <w:shd w:val="clear" w:color="auto" w:fill="FFFFFF"/>
        </w:rPr>
        <w:t>Single sign-on for users belonging to a company</w:t>
      </w:r>
    </w:p>
    <w:p w14:paraId="40D6B115" w14:textId="77777777" w:rsidR="006C6AD9" w:rsidRDefault="006C6AD9" w:rsidP="006C6AD9">
      <w:pPr>
        <w:rPr>
          <w:rFonts w:ascii="IBM Plex Sans" w:hAnsi="IBM Plex Sans"/>
          <w:color w:val="171717"/>
          <w:sz w:val="21"/>
          <w:szCs w:val="21"/>
          <w:shd w:val="clear" w:color="auto" w:fill="FFFFFF"/>
        </w:rPr>
      </w:pPr>
    </w:p>
    <w:p w14:paraId="7A07A578" w14:textId="225F65F2" w:rsidR="006C6AD9" w:rsidRPr="006C6AD9" w:rsidRDefault="006C6AD9" w:rsidP="006C6AD9">
      <w:r>
        <w:rPr>
          <w:rFonts w:ascii="IBM Plex Sans" w:hAnsi="IBM Plex Sans"/>
          <w:color w:val="171717"/>
          <w:sz w:val="21"/>
          <w:szCs w:val="21"/>
          <w:shd w:val="clear" w:color="auto" w:fill="FFFFFF"/>
        </w:rPr>
        <w:t>Single sign-on for specific users</w:t>
      </w:r>
    </w:p>
    <w:p w14:paraId="14FC571E" w14:textId="380419D2" w:rsidR="00D62AEA" w:rsidRPr="003A67F3" w:rsidRDefault="006C6AD9" w:rsidP="00D62AEA">
      <w:pPr>
        <w:spacing w:before="360" w:after="100" w:afterAutospacing="1"/>
        <w:rPr>
          <w:rFonts w:ascii="IBM Plex Sans" w:hAnsi="IBM Plex Sans"/>
          <w:color w:val="171717"/>
          <w:sz w:val="21"/>
          <w:szCs w:val="21"/>
        </w:rPr>
      </w:pPr>
      <w:r w:rsidRPr="006C6AD9">
        <w:rPr>
          <w:rFonts w:ascii="IBM Plex Sans" w:hAnsi="IBM Plex Sans"/>
          <w:color w:val="171717"/>
          <w:sz w:val="21"/>
          <w:szCs w:val="21"/>
        </w:rPr>
        <w:t>Configure auto-provisioning for ServiceNow</w:t>
      </w:r>
    </w:p>
    <w:p w14:paraId="19D42D22" w14:textId="77777777" w:rsidR="003A67F3" w:rsidRDefault="003A67F3" w:rsidP="003A67F3">
      <w:pPr>
        <w:spacing w:before="360" w:after="100" w:afterAutospacing="1"/>
        <w:rPr>
          <w:rFonts w:ascii="IBM Plex Sans" w:hAnsi="IBM Plex Sans"/>
          <w:color w:val="171717"/>
          <w:sz w:val="21"/>
          <w:szCs w:val="21"/>
        </w:rPr>
      </w:pPr>
    </w:p>
    <w:p w14:paraId="7794F128" w14:textId="77777777" w:rsidR="002A7458" w:rsidRDefault="002A7458" w:rsidP="00DE6249"/>
    <w:p w14:paraId="2E53A768" w14:textId="656F0B68" w:rsidR="00F65E40" w:rsidRDefault="00546796" w:rsidP="00F65E40">
      <w:pPr>
        <w:pStyle w:val="Heading1"/>
      </w:pPr>
      <w:bookmarkStart w:id="16" w:name="_Toc455305"/>
      <w:r>
        <w:rPr>
          <w:lang w:val="en-US"/>
        </w:rPr>
        <w:t>Verify Single Sign-on</w:t>
      </w:r>
      <w:bookmarkEnd w:id="16"/>
    </w:p>
    <w:p w14:paraId="241CC5DC" w14:textId="7D4784B2" w:rsidR="00CF0E1B" w:rsidRDefault="00CF0E1B" w:rsidP="00CF0E1B">
      <w:r>
        <w:t xml:space="preserve">Return to your CI tenant and access the ServiceNow application.  Click the Sign-on tab and scroll down to the end.  </w:t>
      </w:r>
      <w:r w:rsidR="00945A13">
        <w:t xml:space="preserve">Insure you execute the test as the authorized user.  Also, we did NOT use the </w:t>
      </w:r>
      <w:r w:rsidR="00945A13" w:rsidRPr="00945A13">
        <w:rPr>
          <w:b/>
        </w:rPr>
        <w:t>unique ID</w:t>
      </w:r>
      <w:r w:rsidR="00945A13">
        <w:t xml:space="preserve"> setup.  Therefore, the </w:t>
      </w:r>
      <w:r w:rsidR="00945A13" w:rsidRPr="00945A13">
        <w:rPr>
          <w:rFonts w:ascii="IBM Plex Sans" w:hAnsi="IBM Plex Sans"/>
          <w:b/>
          <w:bCs/>
          <w:color w:val="171717"/>
          <w:sz w:val="21"/>
          <w:szCs w:val="21"/>
        </w:rPr>
        <w:t>Use unique ID</w:t>
      </w:r>
      <w:r w:rsidR="00945A13" w:rsidRPr="00945A13">
        <w:rPr>
          <w:rFonts w:ascii="IBM Plex Sans" w:hAnsi="IBM Plex Sans"/>
          <w:color w:val="171717"/>
          <w:sz w:val="21"/>
          <w:szCs w:val="21"/>
        </w:rPr>
        <w:t> </w:t>
      </w:r>
      <w:r w:rsidR="00945A13">
        <w:rPr>
          <w:rFonts w:ascii="IBM Plex Sans" w:hAnsi="IBM Plex Sans"/>
          <w:color w:val="171717"/>
          <w:sz w:val="21"/>
          <w:szCs w:val="21"/>
        </w:rPr>
        <w:t xml:space="preserve">URL will not work.  </w:t>
      </w:r>
      <w:r>
        <w:t>Execute your URL links listed under:</w:t>
      </w:r>
    </w:p>
    <w:p w14:paraId="590285EA" w14:textId="77777777" w:rsidR="00945A13" w:rsidRPr="00945A13" w:rsidRDefault="00945A13" w:rsidP="00945A13">
      <w:pPr>
        <w:spacing w:before="480" w:after="120" w:line="360" w:lineRule="atLeast"/>
        <w:outlineLvl w:val="2"/>
        <w:rPr>
          <w:rFonts w:ascii="IBM Plex Sans" w:hAnsi="IBM Plex Sans"/>
          <w:bCs/>
          <w:color w:val="171717"/>
          <w:sz w:val="21"/>
          <w:szCs w:val="21"/>
        </w:rPr>
      </w:pPr>
      <w:bookmarkStart w:id="17" w:name="_Toc455306"/>
      <w:r w:rsidRPr="00945A13">
        <w:rPr>
          <w:rFonts w:ascii="IBM Plex Sans" w:hAnsi="IBM Plex Sans"/>
          <w:bCs/>
          <w:color w:val="171717"/>
          <w:sz w:val="21"/>
          <w:szCs w:val="21"/>
        </w:rPr>
        <w:t>Use the following URLs to verify that the single sign-on configuration works</w:t>
      </w:r>
      <w:bookmarkEnd w:id="17"/>
    </w:p>
    <w:p w14:paraId="50D845BD" w14:textId="77777777" w:rsidR="00945A13" w:rsidRPr="00945A13" w:rsidRDefault="00945A13" w:rsidP="00945A13">
      <w:pPr>
        <w:numPr>
          <w:ilvl w:val="0"/>
          <w:numId w:val="66"/>
        </w:numPr>
        <w:spacing w:before="360" w:after="100" w:afterAutospacing="1"/>
        <w:ind w:left="0"/>
        <w:rPr>
          <w:rFonts w:ascii="IBM Plex Sans" w:hAnsi="IBM Plex Sans"/>
          <w:color w:val="171717"/>
          <w:sz w:val="21"/>
          <w:szCs w:val="21"/>
        </w:rPr>
      </w:pPr>
      <w:r w:rsidRPr="00945A13">
        <w:rPr>
          <w:rFonts w:ascii="IBM Plex Sans" w:hAnsi="IBM Plex Sans"/>
          <w:color w:val="171717"/>
          <w:sz w:val="21"/>
          <w:szCs w:val="21"/>
        </w:rPr>
        <w:t>SSO URL initiated by the Identity Provider: </w:t>
      </w:r>
      <w:r w:rsidRPr="00945A13">
        <w:rPr>
          <w:rFonts w:ascii="IBM Plex Sans" w:hAnsi="IBM Plex Sans"/>
          <w:color w:val="171717"/>
          <w:sz w:val="21"/>
          <w:szCs w:val="21"/>
        </w:rPr>
        <w:br/>
      </w:r>
      <w:r w:rsidRPr="00945A13">
        <w:rPr>
          <w:rFonts w:ascii="AndaleMono" w:hAnsi="AndaleMono"/>
          <w:color w:val="FFFFFF"/>
          <w:sz w:val="21"/>
          <w:szCs w:val="21"/>
          <w:shd w:val="clear" w:color="auto" w:fill="5A5A5A"/>
        </w:rPr>
        <w:t>https://bryanb5110.ice.ibmcloud.com/saml/sps/saml20ip/saml20/logininitial?RequestBinding=HTTPPost&amp;PartnerId=https://dev70438.service-now.com&amp;NameIdFormat=Email </w:t>
      </w:r>
      <w:r w:rsidRPr="00945A13">
        <w:rPr>
          <w:rFonts w:ascii="IBM Plex Sans" w:hAnsi="IBM Plex Sans"/>
          <w:color w:val="171717"/>
          <w:sz w:val="21"/>
          <w:szCs w:val="21"/>
        </w:rPr>
        <w:br/>
      </w:r>
      <w:r w:rsidRPr="00945A13">
        <w:rPr>
          <w:rFonts w:ascii="IBM Plex Sans" w:hAnsi="IBM Plex Sans"/>
          <w:color w:val="171717"/>
          <w:sz w:val="21"/>
          <w:szCs w:val="21"/>
        </w:rPr>
        <w:br/>
        <w:t>If you want to redirect to a specific Service Provider landing page, append the following query string parameter to the Identity Provider initiated SSO URL: </w:t>
      </w:r>
      <w:r w:rsidRPr="00945A13">
        <w:rPr>
          <w:rFonts w:ascii="IBM Plex Sans" w:hAnsi="IBM Plex Sans"/>
          <w:color w:val="171717"/>
          <w:sz w:val="21"/>
          <w:szCs w:val="21"/>
        </w:rPr>
        <w:br/>
        <w:t>&amp;Target=</w:t>
      </w:r>
      <w:r w:rsidRPr="00945A13">
        <w:rPr>
          <w:rFonts w:ascii="IBM Plex Sans" w:hAnsi="IBM Plex Sans"/>
          <w:i/>
          <w:iCs/>
          <w:color w:val="171717"/>
          <w:sz w:val="21"/>
          <w:szCs w:val="21"/>
        </w:rPr>
        <w:t>&lt;Service Provider Landing Page&gt;</w:t>
      </w:r>
      <w:r w:rsidRPr="00945A13">
        <w:rPr>
          <w:rFonts w:ascii="IBM Plex Sans" w:hAnsi="IBM Plex Sans"/>
          <w:color w:val="171717"/>
          <w:sz w:val="21"/>
          <w:szCs w:val="21"/>
        </w:rPr>
        <w:t> </w:t>
      </w:r>
      <w:r w:rsidRPr="00945A13">
        <w:rPr>
          <w:rFonts w:ascii="IBM Plex Sans" w:hAnsi="IBM Plex Sans"/>
          <w:color w:val="171717"/>
          <w:sz w:val="21"/>
          <w:szCs w:val="21"/>
        </w:rPr>
        <w:br/>
      </w:r>
      <w:r w:rsidRPr="00945A13">
        <w:rPr>
          <w:rFonts w:ascii="IBM Plex Sans" w:hAnsi="IBM Plex Sans"/>
          <w:color w:val="171717"/>
          <w:sz w:val="21"/>
          <w:szCs w:val="21"/>
        </w:rPr>
        <w:br/>
        <w:t>If the </w:t>
      </w:r>
      <w:r w:rsidRPr="00945A13">
        <w:rPr>
          <w:rFonts w:ascii="IBM Plex Sans" w:hAnsi="IBM Plex Sans"/>
          <w:b/>
          <w:bCs/>
          <w:color w:val="171717"/>
          <w:sz w:val="21"/>
          <w:szCs w:val="21"/>
        </w:rPr>
        <w:t>Use unique ID</w:t>
      </w:r>
      <w:r w:rsidRPr="00945A13">
        <w:rPr>
          <w:rFonts w:ascii="IBM Plex Sans" w:hAnsi="IBM Plex Sans"/>
          <w:color w:val="171717"/>
          <w:sz w:val="21"/>
          <w:szCs w:val="21"/>
        </w:rPr>
        <w:t> check box is selected, the identity provider initiated SSO URL is: </w:t>
      </w:r>
      <w:r w:rsidRPr="00945A13">
        <w:rPr>
          <w:rFonts w:ascii="AndaleMono" w:hAnsi="AndaleMono"/>
          <w:color w:val="FFFFFF"/>
          <w:sz w:val="21"/>
          <w:szCs w:val="21"/>
          <w:shd w:val="clear" w:color="auto" w:fill="5A5A5A"/>
        </w:rPr>
        <w:t>https://bryanb5110.ice.ibmcloud.com/saml/sps/saml20ip/saml20/logininitial?RequestBinding=HTTPPost&amp;PartnerId=&lt;PARTNER_PROVIDER_ID&gt;&amp;NameIdFormat=Email&amp;VirtualId=4cb51dc65abd40d6</w:t>
      </w:r>
    </w:p>
    <w:p w14:paraId="13F83470" w14:textId="77777777" w:rsidR="00945A13" w:rsidRPr="00945A13" w:rsidRDefault="00945A13" w:rsidP="00945A13">
      <w:pPr>
        <w:rPr>
          <w:rFonts w:ascii="IBM Plex Sans" w:hAnsi="IBM Plex Sans"/>
          <w:color w:val="171717"/>
          <w:sz w:val="21"/>
          <w:szCs w:val="21"/>
        </w:rPr>
      </w:pPr>
      <w:r w:rsidRPr="00945A13">
        <w:rPr>
          <w:rFonts w:ascii="IBM Plex Sans" w:hAnsi="IBM Plex Sans"/>
          <w:color w:val="171717"/>
          <w:sz w:val="21"/>
          <w:szCs w:val="21"/>
        </w:rPr>
        <w:br/>
      </w:r>
    </w:p>
    <w:p w14:paraId="340058D2" w14:textId="77777777" w:rsidR="00945A13" w:rsidRPr="00945A13" w:rsidRDefault="00945A13" w:rsidP="00945A13">
      <w:pPr>
        <w:numPr>
          <w:ilvl w:val="0"/>
          <w:numId w:val="66"/>
        </w:numPr>
        <w:spacing w:before="360" w:after="100" w:afterAutospacing="1"/>
        <w:ind w:left="0"/>
        <w:rPr>
          <w:rFonts w:ascii="IBM Plex Sans" w:hAnsi="IBM Plex Sans"/>
          <w:color w:val="171717"/>
          <w:sz w:val="21"/>
          <w:szCs w:val="21"/>
        </w:rPr>
      </w:pPr>
      <w:r w:rsidRPr="00945A13">
        <w:rPr>
          <w:rFonts w:ascii="IBM Plex Sans" w:hAnsi="IBM Plex Sans"/>
          <w:color w:val="171717"/>
          <w:sz w:val="21"/>
          <w:szCs w:val="21"/>
        </w:rPr>
        <w:t>URL for service provider initiated SSO: </w:t>
      </w:r>
      <w:r w:rsidRPr="00945A13">
        <w:rPr>
          <w:rFonts w:ascii="IBM Plex Sans" w:hAnsi="IBM Plex Sans"/>
          <w:color w:val="171717"/>
          <w:sz w:val="21"/>
          <w:szCs w:val="21"/>
        </w:rPr>
        <w:br/>
      </w:r>
      <w:r w:rsidRPr="00945A13">
        <w:rPr>
          <w:rFonts w:ascii="AndaleMono" w:hAnsi="AndaleMono"/>
          <w:color w:val="FFFFFF"/>
          <w:sz w:val="21"/>
          <w:szCs w:val="21"/>
          <w:shd w:val="clear" w:color="auto" w:fill="5A5A5A"/>
        </w:rPr>
        <w:t>https://dev70438.service-now.com/navpage.do </w:t>
      </w:r>
      <w:r w:rsidRPr="00945A13">
        <w:rPr>
          <w:rFonts w:ascii="IBM Plex Sans" w:hAnsi="IBM Plex Sans"/>
          <w:color w:val="171717"/>
          <w:sz w:val="21"/>
          <w:szCs w:val="21"/>
        </w:rPr>
        <w:br/>
        <w:t>To log in with single sign-on, click </w:t>
      </w:r>
      <w:r w:rsidRPr="00945A13">
        <w:rPr>
          <w:rFonts w:ascii="IBM Plex Sans" w:hAnsi="IBM Plex Sans"/>
          <w:b/>
          <w:bCs/>
          <w:color w:val="171717"/>
          <w:sz w:val="21"/>
          <w:szCs w:val="21"/>
        </w:rPr>
        <w:t>Use external login</w:t>
      </w:r>
      <w:r w:rsidRPr="00945A13">
        <w:rPr>
          <w:rFonts w:ascii="IBM Plex Sans" w:hAnsi="IBM Plex Sans"/>
          <w:color w:val="171717"/>
          <w:sz w:val="21"/>
          <w:szCs w:val="21"/>
        </w:rPr>
        <w:t>, specify </w:t>
      </w:r>
      <w:r w:rsidRPr="00945A13">
        <w:rPr>
          <w:rFonts w:ascii="IBM Plex Sans" w:hAnsi="IBM Plex Sans"/>
          <w:b/>
          <w:bCs/>
          <w:color w:val="171717"/>
          <w:sz w:val="21"/>
          <w:szCs w:val="21"/>
        </w:rPr>
        <w:t>User ID</w:t>
      </w:r>
      <w:r w:rsidRPr="00945A13">
        <w:rPr>
          <w:rFonts w:ascii="IBM Plex Sans" w:hAnsi="IBM Plex Sans"/>
          <w:color w:val="171717"/>
          <w:sz w:val="21"/>
          <w:szCs w:val="21"/>
        </w:rPr>
        <w:t>, and click </w:t>
      </w:r>
      <w:r w:rsidRPr="00945A13">
        <w:rPr>
          <w:rFonts w:ascii="IBM Plex Sans" w:hAnsi="IBM Plex Sans"/>
          <w:b/>
          <w:bCs/>
          <w:color w:val="171717"/>
          <w:sz w:val="21"/>
          <w:szCs w:val="21"/>
        </w:rPr>
        <w:t>Submit</w:t>
      </w:r>
      <w:r w:rsidRPr="00945A13">
        <w:rPr>
          <w:rFonts w:ascii="IBM Plex Sans" w:hAnsi="IBM Plex Sans"/>
          <w:color w:val="171717"/>
          <w:sz w:val="21"/>
          <w:szCs w:val="21"/>
        </w:rPr>
        <w:t>.</w:t>
      </w:r>
    </w:p>
    <w:p w14:paraId="69AF1511" w14:textId="0BDDA402" w:rsidR="00F112C0" w:rsidRPr="001D649E" w:rsidRDefault="00F112C0" w:rsidP="00F112C0">
      <w:pPr>
        <w:pStyle w:val="Heading2"/>
      </w:pPr>
      <w:bookmarkStart w:id="18" w:name="_Toc455307"/>
      <w:r>
        <w:t>SSO from CI</w:t>
      </w:r>
      <w:bookmarkEnd w:id="18"/>
    </w:p>
    <w:p w14:paraId="25F3529E" w14:textId="50E9916E" w:rsidR="00945A13" w:rsidRDefault="00945A13" w:rsidP="00CF0E1B"/>
    <w:p w14:paraId="2B7D0559" w14:textId="73F000F1" w:rsidR="00F112C0" w:rsidRPr="008C56E8" w:rsidRDefault="00F112C0" w:rsidP="00CF0E1B">
      <w:pPr>
        <w:rPr>
          <w:b/>
        </w:rPr>
      </w:pPr>
      <w:r>
        <w:t xml:space="preserve">Login to your CI tenant as the user that is entitled to ServiceNow.  Click </w:t>
      </w:r>
      <w:r w:rsidRPr="008C56E8">
        <w:rPr>
          <w:b/>
        </w:rPr>
        <w:t>ServiceNow</w:t>
      </w:r>
    </w:p>
    <w:p w14:paraId="596117AF" w14:textId="7CD67168" w:rsidR="00F112C0" w:rsidRDefault="00F112C0" w:rsidP="00CF0E1B"/>
    <w:p w14:paraId="49C9A502" w14:textId="27183A7E" w:rsidR="00F112C0" w:rsidRDefault="00F112C0" w:rsidP="00CF0E1B">
      <w:r w:rsidRPr="00F112C0">
        <w:drawing>
          <wp:inline distT="0" distB="0" distL="0" distR="0" wp14:anchorId="22FB5B55" wp14:editId="37CBF8E5">
            <wp:extent cx="6188710" cy="2668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8710" cy="2668270"/>
                    </a:xfrm>
                    <a:prstGeom prst="rect">
                      <a:avLst/>
                    </a:prstGeom>
                  </pic:spPr>
                </pic:pic>
              </a:graphicData>
            </a:graphic>
          </wp:inline>
        </w:drawing>
      </w:r>
    </w:p>
    <w:p w14:paraId="6788AA52" w14:textId="39F2238B" w:rsidR="00F112C0" w:rsidRDefault="00F112C0" w:rsidP="00CF0E1B"/>
    <w:p w14:paraId="194A4EB6" w14:textId="7215DF9D" w:rsidR="00F112C0" w:rsidRDefault="00F112C0" w:rsidP="00CF0E1B">
      <w:r>
        <w:t>Verify SSO into ServiceNow</w:t>
      </w:r>
    </w:p>
    <w:p w14:paraId="4C307448" w14:textId="79E9DDDF" w:rsidR="00F112C0" w:rsidRDefault="00F112C0" w:rsidP="00CF0E1B"/>
    <w:p w14:paraId="1BF1AD8C" w14:textId="395C11CD" w:rsidR="00F112C0" w:rsidRDefault="00F112C0" w:rsidP="00CF0E1B">
      <w:r w:rsidRPr="00F112C0">
        <w:drawing>
          <wp:inline distT="0" distB="0" distL="0" distR="0" wp14:anchorId="1C23B114" wp14:editId="221CD6E7">
            <wp:extent cx="6188710" cy="2533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8710" cy="2533015"/>
                    </a:xfrm>
                    <a:prstGeom prst="rect">
                      <a:avLst/>
                    </a:prstGeom>
                  </pic:spPr>
                </pic:pic>
              </a:graphicData>
            </a:graphic>
          </wp:inline>
        </w:drawing>
      </w:r>
    </w:p>
    <w:p w14:paraId="6E190209" w14:textId="425D5732" w:rsidR="00D45773" w:rsidRDefault="00D45773" w:rsidP="00A6305B">
      <w:pPr>
        <w:pStyle w:val="Heading1"/>
        <w:numPr>
          <w:ilvl w:val="0"/>
          <w:numId w:val="0"/>
        </w:numPr>
      </w:pPr>
      <w:bookmarkStart w:id="19" w:name="_Toc475004523"/>
      <w:bookmarkStart w:id="20" w:name="_Toc455308"/>
      <w:r>
        <w:t>Notices</w:t>
      </w:r>
      <w:bookmarkEnd w:id="19"/>
      <w:bookmarkEnd w:id="20"/>
    </w:p>
    <w:p w14:paraId="50701040" w14:textId="77777777" w:rsidR="00D45773" w:rsidRPr="00DA22DF" w:rsidRDefault="00D45773" w:rsidP="00D45773">
      <w:pPr>
        <w:spacing w:before="200"/>
        <w:rPr>
          <w:sz w:val="18"/>
          <w:szCs w:val="18"/>
        </w:rPr>
      </w:pPr>
      <w:r w:rsidRPr="00DA22DF">
        <w:rPr>
          <w:sz w:val="18"/>
          <w:szCs w:val="18"/>
        </w:rPr>
        <w:t>This information was developed for products and services offered in the U.S.A. IBM may not offer the products, services, or features discussed in this document in other countries. Consult your local IBM representative for information on the products and services currently available in your area. Any reference to an IBM product, program, or service is not intended to state or imply that only that IBM product, program, or service may be used. Any functionally equivalent product, program, or service that does not infringe any IBM intellectual property right may be used instead. However, it is the user's responsibility to evaluate and verify the operation of any non-IBM product, program, or service.</w:t>
      </w:r>
    </w:p>
    <w:p w14:paraId="762C4030" w14:textId="77777777" w:rsidR="00D45773" w:rsidRPr="00DA22DF" w:rsidRDefault="00D45773" w:rsidP="00D45773">
      <w:pPr>
        <w:spacing w:before="200"/>
        <w:rPr>
          <w:sz w:val="18"/>
          <w:szCs w:val="18"/>
        </w:rPr>
      </w:pPr>
      <w:r w:rsidRPr="00DA22DF">
        <w:rPr>
          <w:sz w:val="18"/>
          <w:szCs w:val="18"/>
        </w:rPr>
        <w:t>IBM may have patents or pending patent applications covering subject matter described in this document. The furnishing of this document does not give you any license to these patents. You can send license inquiries, in writing, to:</w:t>
      </w:r>
    </w:p>
    <w:p w14:paraId="1AA76295" w14:textId="77777777" w:rsidR="00D45773" w:rsidRPr="00DA22DF" w:rsidRDefault="00D45773" w:rsidP="00D45773">
      <w:pPr>
        <w:spacing w:before="200"/>
        <w:rPr>
          <w:sz w:val="18"/>
          <w:szCs w:val="18"/>
        </w:rPr>
      </w:pPr>
      <w:r w:rsidRPr="00DA22DF">
        <w:rPr>
          <w:sz w:val="18"/>
          <w:szCs w:val="18"/>
        </w:rPr>
        <w:t>IBM Director of Licensing</w:t>
      </w:r>
      <w:r w:rsidRPr="00DA22DF">
        <w:rPr>
          <w:sz w:val="18"/>
          <w:szCs w:val="18"/>
        </w:rPr>
        <w:br/>
        <w:t>IBM Corporation</w:t>
      </w:r>
      <w:r w:rsidRPr="00DA22DF">
        <w:rPr>
          <w:sz w:val="18"/>
          <w:szCs w:val="18"/>
        </w:rPr>
        <w:br/>
        <w:t>North Castle Drive</w:t>
      </w:r>
      <w:r w:rsidRPr="00DA22DF">
        <w:rPr>
          <w:sz w:val="18"/>
          <w:szCs w:val="18"/>
        </w:rPr>
        <w:br/>
        <w:t>Armonk, NY 10504-1785 U.S.A.</w:t>
      </w:r>
    </w:p>
    <w:p w14:paraId="227DAC65" w14:textId="77777777" w:rsidR="00D45773" w:rsidRPr="00DA22DF" w:rsidRDefault="00D45773" w:rsidP="00D45773">
      <w:pPr>
        <w:spacing w:before="200"/>
        <w:rPr>
          <w:sz w:val="18"/>
          <w:szCs w:val="18"/>
        </w:rPr>
      </w:pPr>
      <w:r w:rsidRPr="00DA22DF">
        <w:rPr>
          <w:sz w:val="18"/>
          <w:szCs w:val="18"/>
        </w:rPr>
        <w:t xml:space="preserve">For license inquiries regarding double-byte character set (DBCS) information, contact the IBM Intellectual Property Department in your country or send inquiries, in writing, to: </w:t>
      </w:r>
    </w:p>
    <w:p w14:paraId="4A4B765B" w14:textId="77777777" w:rsidR="00D45773" w:rsidRPr="00DA22DF" w:rsidRDefault="00D45773" w:rsidP="00D45773">
      <w:pPr>
        <w:spacing w:before="200"/>
        <w:rPr>
          <w:sz w:val="18"/>
          <w:szCs w:val="18"/>
        </w:rPr>
      </w:pPr>
      <w:r w:rsidRPr="00DA22DF">
        <w:rPr>
          <w:sz w:val="18"/>
          <w:szCs w:val="18"/>
        </w:rPr>
        <w:t>Intellectual Property Licensing</w:t>
      </w:r>
      <w:r w:rsidRPr="00DA22DF">
        <w:rPr>
          <w:sz w:val="18"/>
          <w:szCs w:val="18"/>
        </w:rPr>
        <w:br/>
        <w:t>Legal and Intellectual Property Law</w:t>
      </w:r>
      <w:r w:rsidRPr="00DA22DF">
        <w:rPr>
          <w:sz w:val="18"/>
          <w:szCs w:val="18"/>
        </w:rPr>
        <w:br/>
        <w:t>IBM Japan, Ltd.</w:t>
      </w:r>
      <w:r w:rsidRPr="00DA22DF">
        <w:rPr>
          <w:sz w:val="18"/>
          <w:szCs w:val="18"/>
        </w:rPr>
        <w:br/>
        <w:t xml:space="preserve">19-21, </w:t>
      </w:r>
      <w:proofErr w:type="spellStart"/>
      <w:r w:rsidRPr="00DA22DF">
        <w:rPr>
          <w:sz w:val="18"/>
          <w:szCs w:val="18"/>
        </w:rPr>
        <w:t>Nihonbashi-Hakozakicho</w:t>
      </w:r>
      <w:proofErr w:type="spellEnd"/>
      <w:r w:rsidRPr="00DA22DF">
        <w:rPr>
          <w:sz w:val="18"/>
          <w:szCs w:val="18"/>
        </w:rPr>
        <w:t>, Chuo-</w:t>
      </w:r>
      <w:proofErr w:type="spellStart"/>
      <w:r w:rsidRPr="00DA22DF">
        <w:rPr>
          <w:sz w:val="18"/>
          <w:szCs w:val="18"/>
        </w:rPr>
        <w:t>ku</w:t>
      </w:r>
      <w:proofErr w:type="spellEnd"/>
      <w:r w:rsidRPr="00DA22DF">
        <w:rPr>
          <w:sz w:val="18"/>
          <w:szCs w:val="18"/>
        </w:rPr>
        <w:br/>
        <w:t>Tokyo 103-8510, Japan</w:t>
      </w:r>
    </w:p>
    <w:p w14:paraId="4C086ED4" w14:textId="77777777" w:rsidR="00D45773" w:rsidRPr="00DA22DF" w:rsidRDefault="00D45773" w:rsidP="00D45773">
      <w:pPr>
        <w:spacing w:before="200"/>
        <w:rPr>
          <w:sz w:val="18"/>
          <w:szCs w:val="18"/>
        </w:rPr>
      </w:pPr>
      <w:r w:rsidRPr="00DA22DF">
        <w:rPr>
          <w:rStyle w:val="Strong"/>
          <w:sz w:val="18"/>
          <w:szCs w:val="18"/>
        </w:rPr>
        <w:t xml:space="preserve">The following paragraph does not apply to the United Kingdom or any other country where such provisions are inconsistent with local </w:t>
      </w:r>
      <w:proofErr w:type="gramStart"/>
      <w:r w:rsidRPr="00DA22DF">
        <w:rPr>
          <w:rStyle w:val="Strong"/>
          <w:sz w:val="18"/>
          <w:szCs w:val="18"/>
        </w:rPr>
        <w:t>law :</w:t>
      </w:r>
      <w:proofErr w:type="gramEnd"/>
      <w:r w:rsidRPr="00DA22DF">
        <w:rPr>
          <w:rStyle w:val="Strong"/>
          <w:sz w:val="18"/>
          <w:szCs w:val="18"/>
        </w:rPr>
        <w:t xml:space="preserve"> </w:t>
      </w:r>
    </w:p>
    <w:p w14:paraId="7A9098D3" w14:textId="77777777" w:rsidR="00D45773" w:rsidRPr="00DA22DF" w:rsidRDefault="00D45773" w:rsidP="00D45773">
      <w:pPr>
        <w:spacing w:before="200"/>
        <w:rPr>
          <w:sz w:val="18"/>
          <w:szCs w:val="18"/>
        </w:rPr>
      </w:pPr>
      <w:r w:rsidRPr="00DA22DF">
        <w:rPr>
          <w:sz w:val="18"/>
          <w:szCs w:val="18"/>
        </w:rPr>
        <w:t>INTERNATIONAL BUSINESS MACHINES CORPORATION PROVIDES THIS PUBLICATION "AS IS" WITHOUT WARRANTY OF ANY KIND, EITHER EXPRESS OR IMPLIED, INCLUDING, BUT NOT LIMITED TO, THE IMPLIED WARRANTIES OF NON-INFRINGEMENT, MERCHANTABILITY OR FITNESS FOR A PARTICULAR PURPOSE.</w:t>
      </w:r>
    </w:p>
    <w:p w14:paraId="1843C061" w14:textId="77777777" w:rsidR="00D45773" w:rsidRPr="00DA22DF" w:rsidRDefault="00D45773" w:rsidP="00D45773">
      <w:pPr>
        <w:spacing w:before="200"/>
        <w:rPr>
          <w:sz w:val="18"/>
          <w:szCs w:val="18"/>
        </w:rPr>
      </w:pPr>
      <w:r w:rsidRPr="00DA22DF">
        <w:rPr>
          <w:sz w:val="18"/>
          <w:szCs w:val="18"/>
        </w:rPr>
        <w:t>Some states do not allow disclaimer of express or implied warranties in certain transactions, therefore, this statement might not apply to you.</w:t>
      </w:r>
    </w:p>
    <w:p w14:paraId="7A38081A" w14:textId="77777777" w:rsidR="00D45773" w:rsidRPr="00DA22DF" w:rsidRDefault="00D45773" w:rsidP="00D45773">
      <w:pPr>
        <w:spacing w:before="200"/>
        <w:rPr>
          <w:sz w:val="18"/>
          <w:szCs w:val="18"/>
        </w:rPr>
      </w:pPr>
      <w:r w:rsidRPr="00DA22DF">
        <w:rPr>
          <w:sz w:val="18"/>
          <w:szCs w:val="18"/>
        </w:rPr>
        <w:t>This information could include technical inaccuracies or typographical errors. Changes are periodically made to the information herein; these changes will be incorporated in new editions of the publication. IBM may make improvements and/or changes in the product(s) and/or the program(s) described in this publication at any time without notice.</w:t>
      </w:r>
    </w:p>
    <w:p w14:paraId="529BB67E" w14:textId="77777777" w:rsidR="00D45773" w:rsidRPr="00DA22DF" w:rsidRDefault="00D45773" w:rsidP="00D45773">
      <w:pPr>
        <w:spacing w:before="200"/>
        <w:rPr>
          <w:sz w:val="18"/>
          <w:szCs w:val="18"/>
        </w:rPr>
      </w:pPr>
      <w:r w:rsidRPr="00DA22DF">
        <w:rPr>
          <w:sz w:val="18"/>
          <w:szCs w:val="18"/>
        </w:rPr>
        <w:t>Any references in this information to non-IBM Web sites are provided for convenience only and do not in any manner serve as an endorsement of those Web sites. The materials at those Web sites are not part of the materials for this IBM product and use of those Web sites is at your own risk.</w:t>
      </w:r>
    </w:p>
    <w:p w14:paraId="3AB4F317" w14:textId="77777777" w:rsidR="00D45773" w:rsidRPr="00DA22DF" w:rsidRDefault="00D45773" w:rsidP="00D45773">
      <w:pPr>
        <w:spacing w:before="200"/>
        <w:rPr>
          <w:sz w:val="18"/>
          <w:szCs w:val="18"/>
        </w:rPr>
      </w:pPr>
      <w:r w:rsidRPr="00DA22DF">
        <w:rPr>
          <w:sz w:val="18"/>
          <w:szCs w:val="18"/>
        </w:rPr>
        <w:t>IBM may use or distribute any of the information you supply in any way it believes appropriate without incurring any obligation to you.</w:t>
      </w:r>
    </w:p>
    <w:p w14:paraId="4ADE81BC" w14:textId="77777777" w:rsidR="00D45773" w:rsidRPr="00DA22DF" w:rsidRDefault="00D45773" w:rsidP="00D45773">
      <w:pPr>
        <w:spacing w:before="200"/>
        <w:rPr>
          <w:sz w:val="18"/>
          <w:szCs w:val="18"/>
        </w:rPr>
      </w:pPr>
      <w:r w:rsidRPr="00DA22DF">
        <w:rPr>
          <w:sz w:val="18"/>
          <w:szCs w:val="18"/>
        </w:rPr>
        <w:t>Licensees of this program who wish to have information about it for the purpose of enabling: (</w:t>
      </w:r>
      <w:proofErr w:type="spellStart"/>
      <w:r w:rsidRPr="00DA22DF">
        <w:rPr>
          <w:sz w:val="18"/>
          <w:szCs w:val="18"/>
        </w:rPr>
        <w:t>i</w:t>
      </w:r>
      <w:proofErr w:type="spellEnd"/>
      <w:r w:rsidRPr="00DA22DF">
        <w:rPr>
          <w:sz w:val="18"/>
          <w:szCs w:val="18"/>
        </w:rPr>
        <w:t>) the exchange of information between independently created programs and other programs (including this one) and (ii) the mutual use of the information which has been exchanged, should contact:</w:t>
      </w:r>
    </w:p>
    <w:p w14:paraId="5523F4F8" w14:textId="77777777" w:rsidR="00D45773" w:rsidRPr="00DA22DF" w:rsidRDefault="00D45773" w:rsidP="00D45773">
      <w:pPr>
        <w:spacing w:before="200"/>
        <w:rPr>
          <w:sz w:val="18"/>
          <w:szCs w:val="18"/>
        </w:rPr>
      </w:pPr>
      <w:r w:rsidRPr="00DA22DF">
        <w:rPr>
          <w:sz w:val="18"/>
          <w:szCs w:val="18"/>
        </w:rPr>
        <w:t>IBM Corporation</w:t>
      </w:r>
      <w:r w:rsidRPr="00DA22DF">
        <w:rPr>
          <w:sz w:val="18"/>
          <w:szCs w:val="18"/>
        </w:rPr>
        <w:br/>
        <w:t>2Z4A/101</w:t>
      </w:r>
      <w:r w:rsidRPr="00DA22DF">
        <w:rPr>
          <w:sz w:val="18"/>
          <w:szCs w:val="18"/>
        </w:rPr>
        <w:br/>
        <w:t>11400 Burnet Road</w:t>
      </w:r>
      <w:r w:rsidRPr="00DA22DF">
        <w:rPr>
          <w:sz w:val="18"/>
          <w:szCs w:val="18"/>
        </w:rPr>
        <w:br/>
        <w:t>Austin, TX</w:t>
      </w:r>
      <w:r>
        <w:rPr>
          <w:sz w:val="18"/>
          <w:szCs w:val="18"/>
        </w:rPr>
        <w:t xml:space="preserve"> </w:t>
      </w:r>
      <w:r w:rsidRPr="00DA22DF">
        <w:rPr>
          <w:sz w:val="18"/>
          <w:szCs w:val="18"/>
        </w:rPr>
        <w:t>78758 U.S.A.</w:t>
      </w:r>
    </w:p>
    <w:p w14:paraId="5F79A89B" w14:textId="77777777" w:rsidR="00D45773" w:rsidRPr="00DA22DF" w:rsidRDefault="00D45773" w:rsidP="00D45773">
      <w:pPr>
        <w:spacing w:before="200"/>
        <w:rPr>
          <w:sz w:val="18"/>
          <w:szCs w:val="18"/>
        </w:rPr>
      </w:pPr>
      <w:r w:rsidRPr="00DA22DF">
        <w:rPr>
          <w:sz w:val="18"/>
          <w:szCs w:val="18"/>
        </w:rPr>
        <w:t>Such information may be available, subject to appropriate terms and conditions, including in some cases payment of a fee.</w:t>
      </w:r>
    </w:p>
    <w:p w14:paraId="59462C55" w14:textId="77777777" w:rsidR="00D45773" w:rsidRPr="00DA22DF" w:rsidRDefault="00D45773" w:rsidP="00D45773">
      <w:pPr>
        <w:spacing w:before="200"/>
        <w:rPr>
          <w:sz w:val="18"/>
          <w:szCs w:val="18"/>
        </w:rPr>
      </w:pPr>
      <w:r w:rsidRPr="00DA22DF">
        <w:rPr>
          <w:sz w:val="18"/>
          <w:szCs w:val="18"/>
        </w:rPr>
        <w:t>The licensed program described in this document and all licensed material available for it are provided by IBM under terms of the IBM Customer Agreement, IBM International Program License Agreement or any equivalent agreement between us.</w:t>
      </w:r>
    </w:p>
    <w:p w14:paraId="741F938A" w14:textId="77777777" w:rsidR="00D45773" w:rsidRPr="00DA22DF" w:rsidRDefault="00D45773" w:rsidP="00D45773">
      <w:pPr>
        <w:spacing w:before="200"/>
        <w:rPr>
          <w:sz w:val="18"/>
          <w:szCs w:val="18"/>
        </w:rPr>
      </w:pPr>
      <w:r w:rsidRPr="00DA22DF">
        <w:rPr>
          <w:sz w:val="18"/>
          <w:szCs w:val="18"/>
        </w:rPr>
        <w:t>Any performance data contained herein was determined in a controlled environment. Therefore, the results obtained in other operating environments may vary significantly. Some measurements may have been made on development-level systems and there is no guarantee that these measurements will be the same on generally available systems. Furthermore, some measurement may have been estimated through extrapolation. Actual results may vary. Users of this document should verify the applicable data for their specific environment.</w:t>
      </w:r>
    </w:p>
    <w:p w14:paraId="7A6C0D17" w14:textId="77777777" w:rsidR="00D45773" w:rsidRPr="00DA22DF" w:rsidRDefault="00D45773" w:rsidP="00D45773">
      <w:pPr>
        <w:spacing w:before="200"/>
        <w:rPr>
          <w:sz w:val="18"/>
          <w:szCs w:val="18"/>
        </w:rPr>
      </w:pPr>
      <w:r w:rsidRPr="00DA22DF">
        <w:rPr>
          <w:sz w:val="18"/>
          <w:szCs w:val="18"/>
        </w:rPr>
        <w:t>Information concerning non-IBM products was obtained from the suppliers of those products, their published announcements or other publicly available sources. IBM has not tested those products and cannot confirm the accuracy of performance, compatibility or any other claims related to non-IBM products. Questions on the capabilities of non-IBM products should be addressed to the suppliers of those products.</w:t>
      </w:r>
    </w:p>
    <w:p w14:paraId="1E3F2438" w14:textId="77777777" w:rsidR="00D45773" w:rsidRPr="00DA22DF" w:rsidRDefault="00D45773" w:rsidP="00D45773">
      <w:pPr>
        <w:spacing w:before="200"/>
        <w:rPr>
          <w:sz w:val="18"/>
          <w:szCs w:val="18"/>
        </w:rPr>
      </w:pPr>
      <w:r w:rsidRPr="00DA22DF">
        <w:rPr>
          <w:sz w:val="18"/>
          <w:szCs w:val="18"/>
        </w:rPr>
        <w:t xml:space="preserve">All statements regarding IBM's future direction or intent are subject to change or withdrawal without </w:t>
      </w:r>
      <w:proofErr w:type="gramStart"/>
      <w:r w:rsidRPr="00DA22DF">
        <w:rPr>
          <w:sz w:val="18"/>
          <w:szCs w:val="18"/>
        </w:rPr>
        <w:t>notice, and</w:t>
      </w:r>
      <w:proofErr w:type="gramEnd"/>
      <w:r w:rsidRPr="00DA22DF">
        <w:rPr>
          <w:sz w:val="18"/>
          <w:szCs w:val="18"/>
        </w:rPr>
        <w:t xml:space="preserve"> represent goals and objectives only. </w:t>
      </w:r>
    </w:p>
    <w:p w14:paraId="775D2B5E" w14:textId="77777777" w:rsidR="00D45773" w:rsidRPr="00DA22DF" w:rsidRDefault="00D45773" w:rsidP="00D45773">
      <w:pPr>
        <w:spacing w:before="200"/>
        <w:rPr>
          <w:sz w:val="18"/>
          <w:szCs w:val="18"/>
        </w:rPr>
      </w:pPr>
      <w:r w:rsidRPr="00DA22DF">
        <w:rPr>
          <w:sz w:val="18"/>
          <w:szCs w:val="18"/>
        </w:rPr>
        <w:t xml:space="preserve">All IBM prices shown are IBM's suggested retail prices, are current and are subject to change without notice. Dealer prices may vary. </w:t>
      </w:r>
    </w:p>
    <w:p w14:paraId="4C55A9BD" w14:textId="77777777" w:rsidR="00D45773" w:rsidRPr="00DA22DF" w:rsidRDefault="00D45773" w:rsidP="00D45773">
      <w:pPr>
        <w:spacing w:before="200"/>
        <w:rPr>
          <w:sz w:val="18"/>
          <w:szCs w:val="18"/>
        </w:rPr>
      </w:pPr>
      <w:r w:rsidRPr="00DA22DF">
        <w:rPr>
          <w:sz w:val="18"/>
          <w:szCs w:val="18"/>
        </w:rPr>
        <w:t xml:space="preserve">This information is for planning purposes only. The information herein is subject to change before the products described become available. </w:t>
      </w:r>
    </w:p>
    <w:p w14:paraId="0D5D836B" w14:textId="77777777" w:rsidR="00D45773" w:rsidRPr="00DA22DF" w:rsidRDefault="00D45773" w:rsidP="00D45773">
      <w:pPr>
        <w:spacing w:before="200"/>
        <w:rPr>
          <w:sz w:val="18"/>
          <w:szCs w:val="18"/>
        </w:rPr>
      </w:pPr>
      <w:r w:rsidRPr="00DA22DF">
        <w:rPr>
          <w:sz w:val="18"/>
          <w:szCs w:val="18"/>
        </w:rPr>
        <w:t>This information contains examples of data and reports used in daily business operations. To illustrate them as completely as possible, the examples include the names of individuals, companies, brands, and products. All of these names are fictitious and any similarity to the names and addresses used by an actual business enterprise is entirely coincidental.</w:t>
      </w:r>
    </w:p>
    <w:p w14:paraId="5787457C" w14:textId="77777777" w:rsidR="00D45773" w:rsidRPr="00201358" w:rsidRDefault="00D45773" w:rsidP="00D45773">
      <w:pPr>
        <w:spacing w:before="200"/>
        <w:rPr>
          <w:b/>
        </w:rPr>
      </w:pPr>
      <w:r w:rsidRPr="00201358">
        <w:rPr>
          <w:b/>
        </w:rPr>
        <w:t>COPYRIGHT LICENSE:</w:t>
      </w:r>
    </w:p>
    <w:p w14:paraId="7B8186ED" w14:textId="77777777" w:rsidR="00D45773" w:rsidRPr="00DA22DF" w:rsidRDefault="00D45773" w:rsidP="00D45773">
      <w:pPr>
        <w:spacing w:before="200"/>
        <w:rPr>
          <w:sz w:val="18"/>
          <w:szCs w:val="18"/>
        </w:rPr>
      </w:pPr>
      <w:r w:rsidRPr="00DA22DF">
        <w:rPr>
          <w:sz w:val="18"/>
          <w:szCs w:val="18"/>
        </w:rPr>
        <w:t>This information contains sample application programs in source language, which illustrate programming techniques on various operating platforms. You may copy, modify, and distribute these sample programs in any form without payment to IBM, for the purposes of developing, using, marketing or distributing application programs conforming to the application programming interface for the operating platform for which the sample programs are written. These examples have not been thoroughly tested under all conditions. IBM, therefore, cannot guarantee or imply reliability, serviceability, or function of these programs. You may copy, modify, and distribute these sample programs in any form without payment to IBM for the purposes of developing, using, marketing, or distributing application programs conforming to IBM's application programming interfaces.</w:t>
      </w:r>
    </w:p>
    <w:p w14:paraId="33222CFB" w14:textId="77777777" w:rsidR="00D45773" w:rsidRPr="00DA22DF" w:rsidRDefault="00D45773" w:rsidP="00D45773">
      <w:pPr>
        <w:spacing w:before="200"/>
        <w:rPr>
          <w:sz w:val="18"/>
          <w:szCs w:val="18"/>
        </w:rPr>
      </w:pPr>
      <w:r w:rsidRPr="00DA22DF">
        <w:rPr>
          <w:sz w:val="18"/>
          <w:szCs w:val="18"/>
        </w:rPr>
        <w:t>Each copy or any portion of these sample programs or any derivative work, must include a copyright notice as follows:</w:t>
      </w:r>
    </w:p>
    <w:p w14:paraId="41246ED4" w14:textId="77777777" w:rsidR="00D45773" w:rsidRPr="00DA22DF" w:rsidRDefault="00D45773" w:rsidP="00D45773">
      <w:pPr>
        <w:spacing w:before="200"/>
        <w:rPr>
          <w:sz w:val="18"/>
          <w:szCs w:val="18"/>
        </w:rPr>
      </w:pPr>
      <w:r w:rsidRPr="00DA22DF">
        <w:rPr>
          <w:sz w:val="18"/>
          <w:szCs w:val="18"/>
        </w:rPr>
        <w:t xml:space="preserve">© </w:t>
      </w:r>
      <w:r>
        <w:rPr>
          <w:sz w:val="18"/>
          <w:szCs w:val="18"/>
        </w:rPr>
        <w:t>IBM 2017</w:t>
      </w:r>
      <w:r w:rsidRPr="00DA22DF">
        <w:rPr>
          <w:sz w:val="18"/>
          <w:szCs w:val="18"/>
        </w:rPr>
        <w:t>. Portions of this code are derived from IBM Corp. Sample Programs. © Copyright IBM Corp</w:t>
      </w:r>
      <w:r>
        <w:rPr>
          <w:sz w:val="18"/>
          <w:szCs w:val="18"/>
        </w:rPr>
        <w:t xml:space="preserve"> 2017.</w:t>
      </w:r>
      <w:r w:rsidRPr="00DA22DF">
        <w:rPr>
          <w:sz w:val="18"/>
          <w:szCs w:val="18"/>
        </w:rPr>
        <w:t xml:space="preserve"> All rights reserved.</w:t>
      </w:r>
    </w:p>
    <w:p w14:paraId="2DBC8618" w14:textId="77777777" w:rsidR="00D45773" w:rsidRPr="00DA22DF" w:rsidRDefault="00D45773" w:rsidP="00D45773">
      <w:pPr>
        <w:spacing w:before="200"/>
        <w:rPr>
          <w:sz w:val="18"/>
          <w:szCs w:val="18"/>
        </w:rPr>
      </w:pPr>
      <w:r w:rsidRPr="00DA22DF">
        <w:rPr>
          <w:sz w:val="18"/>
          <w:szCs w:val="18"/>
        </w:rPr>
        <w:t>If you are viewing this information in softcopy form, the photographs and color illustrations might not be displayed.</w:t>
      </w:r>
    </w:p>
    <w:p w14:paraId="347120B5" w14:textId="77777777" w:rsidR="00D45773" w:rsidRPr="00201358" w:rsidRDefault="00D45773" w:rsidP="00D45773">
      <w:pPr>
        <w:spacing w:before="200"/>
        <w:rPr>
          <w:b/>
        </w:rPr>
      </w:pPr>
      <w:r w:rsidRPr="00201358">
        <w:rPr>
          <w:b/>
        </w:rPr>
        <w:t>Trademarks</w:t>
      </w:r>
    </w:p>
    <w:p w14:paraId="73009F5C" w14:textId="77777777" w:rsidR="00D45773" w:rsidRPr="00DA22DF" w:rsidRDefault="00D45773" w:rsidP="00D45773">
      <w:pPr>
        <w:spacing w:before="200"/>
        <w:rPr>
          <w:sz w:val="18"/>
          <w:szCs w:val="18"/>
        </w:rPr>
      </w:pPr>
      <w:r w:rsidRPr="00DA22DF">
        <w:rPr>
          <w:sz w:val="18"/>
          <w:szCs w:val="18"/>
        </w:rPr>
        <w:t xml:space="preserve">IBM, the IBM logo, and ibm.com are trademarks or registered trademarks of International Business Machines Corp., registered in many jurisdictions worldwide. Other product and service names might be trademarks of IBM or other companies. A current list of IBM trademarks is available on the Web at Copyright and trademark information at </w:t>
      </w:r>
      <w:hyperlink r:id="rId68" w:history="1">
        <w:r w:rsidRPr="00DA22DF">
          <w:rPr>
            <w:rStyle w:val="Hyperlink"/>
            <w:sz w:val="18"/>
            <w:szCs w:val="18"/>
          </w:rPr>
          <w:t>ibm.com/legal/copytrade.shtml.</w:t>
        </w:r>
      </w:hyperlink>
    </w:p>
    <w:p w14:paraId="79EE83EE" w14:textId="77777777" w:rsidR="00D45773" w:rsidRDefault="00D45773" w:rsidP="00D45773">
      <w:pPr>
        <w:spacing w:before="200"/>
        <w:rPr>
          <w:b/>
        </w:rPr>
      </w:pPr>
      <w:r w:rsidRPr="00DA22DF">
        <w:rPr>
          <w:b/>
        </w:rPr>
        <w:t>Statement of Good Security Practices</w:t>
      </w:r>
    </w:p>
    <w:p w14:paraId="4E4836DF" w14:textId="77777777" w:rsidR="00D45773" w:rsidRDefault="00D45773" w:rsidP="00D45773">
      <w:pPr>
        <w:spacing w:before="200"/>
      </w:pPr>
      <w:r w:rsidRPr="00DA22DF">
        <w:rPr>
          <w:sz w:val="18"/>
          <w:szCs w:val="18"/>
        </w:rPr>
        <w:t>IT system security involves protecting systems and information through prevention, detection and response to improper access from within and outside your enterprise.</w:t>
      </w:r>
      <w:r>
        <w:rPr>
          <w:sz w:val="18"/>
          <w:szCs w:val="18"/>
        </w:rPr>
        <w:t xml:space="preserve"> </w:t>
      </w:r>
      <w:r w:rsidRPr="00DA22DF">
        <w:rPr>
          <w:sz w:val="18"/>
          <w:szCs w:val="18"/>
        </w:rPr>
        <w:t>Improper access can result in information being altered, destroyed, misappropriated or misused or can result in damage to or misuse of your systems, including for use in attacks on others.</w:t>
      </w:r>
      <w:r>
        <w:rPr>
          <w:sz w:val="18"/>
          <w:szCs w:val="18"/>
        </w:rPr>
        <w:t xml:space="preserve"> </w:t>
      </w:r>
      <w:r w:rsidRPr="00DA22DF">
        <w:rPr>
          <w:sz w:val="18"/>
          <w:szCs w:val="18"/>
        </w:rPr>
        <w:t>No IT system or product should be considered completely secure and no single product, service or security measure can be completely effective in preventing improper use or access.</w:t>
      </w:r>
      <w:r>
        <w:rPr>
          <w:sz w:val="18"/>
          <w:szCs w:val="18"/>
        </w:rPr>
        <w:t xml:space="preserve"> </w:t>
      </w:r>
      <w:r w:rsidRPr="00DA22DF">
        <w:rPr>
          <w:sz w:val="18"/>
          <w:szCs w:val="18"/>
        </w:rPr>
        <w:t>IBM systems, products and services are designed to be part of a comprehensive security approach, which will necessarily involve additional operational procedures, and may require other systems, products or services to be most effective.</w:t>
      </w:r>
      <w:r>
        <w:rPr>
          <w:sz w:val="18"/>
          <w:szCs w:val="18"/>
        </w:rPr>
        <w:t xml:space="preserve"> </w:t>
      </w:r>
      <w:r w:rsidRPr="00DA22DF">
        <w:rPr>
          <w:sz w:val="18"/>
          <w:szCs w:val="18"/>
        </w:rPr>
        <w:t>IBM DOES NOT WARRANT THAT ANY SYSTEMS, PRODUCTS OR SERVICES ARE IMMUNE FROM, OR WILL MAKE YOUR ENTERPRISE IMMUNE FROM, THE MALICIOUS OR ILLEGAL CONDUCT OF ANY PARTY.</w:t>
      </w:r>
      <w:r>
        <w:br w:type="page"/>
      </w:r>
      <w:r>
        <w:rPr>
          <w:noProof/>
          <w:lang w:val="en-GB" w:eastAsia="en-GB"/>
        </w:rPr>
        <w:drawing>
          <wp:inline distT="0" distB="0" distL="0" distR="0" wp14:anchorId="581A9799" wp14:editId="0F36A92B">
            <wp:extent cx="914400" cy="40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4400" cy="400050"/>
                    </a:xfrm>
                    <a:prstGeom prst="rect">
                      <a:avLst/>
                    </a:prstGeom>
                    <a:noFill/>
                    <a:ln>
                      <a:noFill/>
                    </a:ln>
                  </pic:spPr>
                </pic:pic>
              </a:graphicData>
            </a:graphic>
          </wp:inline>
        </w:drawing>
      </w:r>
    </w:p>
    <w:p w14:paraId="436DFB21" w14:textId="77777777" w:rsidR="00D45773" w:rsidRDefault="00D45773" w:rsidP="00D45773"/>
    <w:p w14:paraId="6D47ECF7" w14:textId="77777777" w:rsidR="00D45773" w:rsidRDefault="00D45773" w:rsidP="00D45773"/>
    <w:p w14:paraId="7B5AA09C" w14:textId="77777777" w:rsidR="00D45773" w:rsidRDefault="00D45773" w:rsidP="00D45773"/>
    <w:p w14:paraId="5ED07BA1" w14:textId="77777777" w:rsidR="00D45773" w:rsidRDefault="00D45773" w:rsidP="00D45773"/>
    <w:p w14:paraId="7F23AC2C" w14:textId="77777777" w:rsidR="00D45773" w:rsidRDefault="00D45773" w:rsidP="00D45773"/>
    <w:p w14:paraId="16910847" w14:textId="77777777" w:rsidR="00D45773" w:rsidRDefault="00D45773" w:rsidP="00D45773"/>
    <w:p w14:paraId="54F73BAC" w14:textId="77777777" w:rsidR="00D45773" w:rsidRDefault="00D45773" w:rsidP="00D45773"/>
    <w:p w14:paraId="2BB911F3" w14:textId="77777777" w:rsidR="00D45773" w:rsidRDefault="00D45773" w:rsidP="00D45773"/>
    <w:p w14:paraId="75F2504B" w14:textId="77777777" w:rsidR="00D45773" w:rsidRDefault="00D45773" w:rsidP="00D45773"/>
    <w:p w14:paraId="6BFF5636" w14:textId="77777777" w:rsidR="00D45773" w:rsidRDefault="00D45773" w:rsidP="00D45773"/>
    <w:p w14:paraId="3D9B5752" w14:textId="77777777" w:rsidR="00D45773" w:rsidRDefault="00D45773" w:rsidP="00D45773"/>
    <w:p w14:paraId="0B71A874" w14:textId="77777777" w:rsidR="00D45773" w:rsidRDefault="00D45773" w:rsidP="00D45773"/>
    <w:p w14:paraId="22581E71" w14:textId="77777777" w:rsidR="00D45773" w:rsidRDefault="00D45773" w:rsidP="00D45773"/>
    <w:p w14:paraId="2994A6A6" w14:textId="77777777" w:rsidR="00D45773" w:rsidRDefault="00D45773" w:rsidP="00D45773"/>
    <w:p w14:paraId="46CA00BA" w14:textId="77777777" w:rsidR="00D45773" w:rsidRDefault="00D45773" w:rsidP="00D45773"/>
    <w:p w14:paraId="4E8AB1EA" w14:textId="77777777" w:rsidR="00D45773" w:rsidRDefault="00D45773" w:rsidP="00D45773"/>
    <w:p w14:paraId="39D84FC0" w14:textId="77777777" w:rsidR="00D45773" w:rsidRDefault="00D45773" w:rsidP="00D45773"/>
    <w:p w14:paraId="3A784840" w14:textId="77777777" w:rsidR="00D45773" w:rsidRDefault="00D45773" w:rsidP="00D45773"/>
    <w:p w14:paraId="33788E60" w14:textId="77777777" w:rsidR="00D45773" w:rsidRDefault="00D45773" w:rsidP="00D45773"/>
    <w:p w14:paraId="32FACB86" w14:textId="77777777" w:rsidR="00D45773" w:rsidRDefault="00D45773" w:rsidP="00D45773"/>
    <w:p w14:paraId="5A5E9491" w14:textId="77777777" w:rsidR="00D45773" w:rsidRDefault="00D45773" w:rsidP="00D45773"/>
    <w:p w14:paraId="7976640D" w14:textId="77777777" w:rsidR="00D45773" w:rsidRDefault="00D45773" w:rsidP="00D45773"/>
    <w:p w14:paraId="4DE93DB5" w14:textId="77777777" w:rsidR="00D45773" w:rsidRDefault="00D45773" w:rsidP="00D45773"/>
    <w:p w14:paraId="07F133AE" w14:textId="77777777" w:rsidR="00D45773" w:rsidRDefault="00D45773" w:rsidP="00D45773"/>
    <w:p w14:paraId="4B585567" w14:textId="77777777" w:rsidR="00D45773" w:rsidRDefault="00D45773" w:rsidP="00D45773"/>
    <w:p w14:paraId="16D13D4B" w14:textId="77777777" w:rsidR="00D45773" w:rsidRDefault="00D45773" w:rsidP="00D45773"/>
    <w:p w14:paraId="742916CC" w14:textId="77777777" w:rsidR="00D45773" w:rsidRPr="00844835" w:rsidRDefault="00D45773" w:rsidP="00D45773">
      <w:pPr>
        <w:autoSpaceDE w:val="0"/>
        <w:autoSpaceDN w:val="0"/>
        <w:adjustRightInd w:val="0"/>
        <w:rPr>
          <w:rFonts w:cs="Arial"/>
          <w:sz w:val="16"/>
          <w:szCs w:val="16"/>
        </w:rPr>
      </w:pPr>
      <w:r w:rsidRPr="00844835">
        <w:rPr>
          <w:rFonts w:cs="Arial"/>
          <w:sz w:val="16"/>
          <w:szCs w:val="16"/>
        </w:rPr>
        <w:t>© International Business Machines Corporati</w:t>
      </w:r>
      <w:r>
        <w:rPr>
          <w:rFonts w:cs="Arial"/>
          <w:sz w:val="16"/>
          <w:szCs w:val="16"/>
        </w:rPr>
        <w:t>on 2017</w:t>
      </w:r>
    </w:p>
    <w:p w14:paraId="675C84EC" w14:textId="77777777" w:rsidR="00D45773" w:rsidRPr="00844835" w:rsidRDefault="00D45773" w:rsidP="00D45773">
      <w:pPr>
        <w:rPr>
          <w:rFonts w:cs="HelveticaNeueLT Com 45 Lt"/>
          <w:color w:val="221E1F"/>
          <w:sz w:val="16"/>
          <w:szCs w:val="16"/>
        </w:rPr>
      </w:pPr>
      <w:r w:rsidRPr="00844835">
        <w:rPr>
          <w:rFonts w:cs="HelveticaNeueLT Com 45 Lt"/>
          <w:color w:val="221E1F"/>
          <w:sz w:val="16"/>
          <w:szCs w:val="16"/>
        </w:rPr>
        <w:t>International Business Machines Corporation</w:t>
      </w:r>
      <w:r w:rsidRPr="00844835">
        <w:rPr>
          <w:rFonts w:cs="HelveticaNeueLT Com 45 Lt"/>
          <w:color w:val="221E1F"/>
          <w:sz w:val="16"/>
          <w:szCs w:val="16"/>
        </w:rPr>
        <w:br/>
        <w:t xml:space="preserve">New Orchard Road Armonk, NY 10504 </w:t>
      </w:r>
    </w:p>
    <w:p w14:paraId="63643277" w14:textId="77777777" w:rsidR="00D45773" w:rsidRPr="00844835" w:rsidRDefault="00D45773" w:rsidP="00D45773">
      <w:pPr>
        <w:rPr>
          <w:sz w:val="16"/>
          <w:szCs w:val="16"/>
        </w:rPr>
      </w:pPr>
      <w:r w:rsidRPr="00844835">
        <w:rPr>
          <w:sz w:val="16"/>
          <w:szCs w:val="16"/>
        </w:rPr>
        <w:t xml:space="preserve">Produced in </w:t>
      </w:r>
      <w:r>
        <w:rPr>
          <w:sz w:val="16"/>
          <w:szCs w:val="16"/>
        </w:rPr>
        <w:t xml:space="preserve">the United States of America </w:t>
      </w:r>
      <w:r w:rsidRPr="00844835">
        <w:rPr>
          <w:sz w:val="16"/>
          <w:szCs w:val="16"/>
        </w:rPr>
        <w:t>0</w:t>
      </w:r>
      <w:r>
        <w:rPr>
          <w:sz w:val="16"/>
          <w:szCs w:val="16"/>
        </w:rPr>
        <w:t>1</w:t>
      </w:r>
      <w:r w:rsidRPr="00844835">
        <w:rPr>
          <w:sz w:val="16"/>
          <w:szCs w:val="16"/>
        </w:rPr>
        <w:t>-</w:t>
      </w:r>
      <w:r>
        <w:rPr>
          <w:sz w:val="16"/>
          <w:szCs w:val="16"/>
        </w:rPr>
        <w:t>2016</w:t>
      </w:r>
    </w:p>
    <w:p w14:paraId="15F0EC2E" w14:textId="77777777" w:rsidR="00D45773" w:rsidRPr="00844835" w:rsidRDefault="00D45773" w:rsidP="00D45773">
      <w:pPr>
        <w:rPr>
          <w:sz w:val="16"/>
          <w:szCs w:val="16"/>
        </w:rPr>
      </w:pPr>
      <w:r w:rsidRPr="00844835">
        <w:rPr>
          <w:sz w:val="16"/>
          <w:szCs w:val="16"/>
        </w:rPr>
        <w:t>All Rights Reserved</w:t>
      </w:r>
    </w:p>
    <w:p w14:paraId="56A1583B" w14:textId="77777777" w:rsidR="00D45773" w:rsidRPr="00844835" w:rsidRDefault="00D45773" w:rsidP="00D45773">
      <w:pPr>
        <w:rPr>
          <w:sz w:val="16"/>
          <w:szCs w:val="16"/>
        </w:rPr>
      </w:pPr>
      <w:r w:rsidRPr="00844835">
        <w:rPr>
          <w:sz w:val="16"/>
          <w:szCs w:val="16"/>
        </w:rPr>
        <w:t>References in this publication to IBM products and services do not imply that IBM intends to make them available in all countries in which IBM operates</w:t>
      </w:r>
      <w:r>
        <w:rPr>
          <w:sz w:val="16"/>
          <w:szCs w:val="16"/>
        </w:rPr>
        <w:t>.</w:t>
      </w:r>
    </w:p>
    <w:p w14:paraId="091D8942" w14:textId="77777777" w:rsidR="00D45773" w:rsidRDefault="00D45773" w:rsidP="00D45773">
      <w:pPr>
        <w:spacing w:after="160" w:line="259" w:lineRule="auto"/>
      </w:pPr>
    </w:p>
    <w:p w14:paraId="6D6B2D82" w14:textId="77777777" w:rsidR="00D45773" w:rsidRDefault="00D45773" w:rsidP="004F2622"/>
    <w:p w14:paraId="43BDBEA0" w14:textId="77777777" w:rsidR="00D45773" w:rsidRDefault="00D45773" w:rsidP="004F2622"/>
    <w:p w14:paraId="3FC4FD5A" w14:textId="77777777" w:rsidR="002B29F5" w:rsidRDefault="002B29F5" w:rsidP="004F2622">
      <w:pPr>
        <w:rPr>
          <w:lang w:val="en-GB" w:eastAsia="x-none"/>
        </w:rPr>
      </w:pPr>
      <w:bookmarkStart w:id="21" w:name="_Toc472700733"/>
      <w:bookmarkStart w:id="22" w:name="_Toc472701884"/>
      <w:bookmarkStart w:id="23" w:name="_Toc472705595"/>
      <w:bookmarkStart w:id="24" w:name="_Toc472705838"/>
      <w:bookmarkStart w:id="25" w:name="_Toc472706086"/>
      <w:bookmarkStart w:id="26" w:name="_Toc472706564"/>
      <w:bookmarkStart w:id="27" w:name="_Toc472867175"/>
      <w:bookmarkStart w:id="28" w:name="_Toc432531945"/>
      <w:bookmarkStart w:id="29" w:name="_Toc432531946"/>
      <w:bookmarkStart w:id="30" w:name="_Toc432531947"/>
      <w:bookmarkStart w:id="31" w:name="_Toc472700734"/>
      <w:bookmarkStart w:id="32" w:name="_Toc472701885"/>
      <w:bookmarkStart w:id="33" w:name="_Toc472705596"/>
      <w:bookmarkStart w:id="34" w:name="_Toc472705839"/>
      <w:bookmarkStart w:id="35" w:name="_Toc472706087"/>
      <w:bookmarkStart w:id="36" w:name="_Toc472706565"/>
      <w:bookmarkStart w:id="37" w:name="_Toc472867176"/>
      <w:bookmarkStart w:id="38" w:name="_Toc472700735"/>
      <w:bookmarkStart w:id="39" w:name="_Toc472701886"/>
      <w:bookmarkStart w:id="40" w:name="_Toc472705597"/>
      <w:bookmarkStart w:id="41" w:name="_Toc472705840"/>
      <w:bookmarkStart w:id="42" w:name="_Toc472706088"/>
      <w:bookmarkStart w:id="43" w:name="_Toc472706566"/>
      <w:bookmarkStart w:id="44" w:name="_Toc472867177"/>
      <w:bookmarkStart w:id="45" w:name="_Toc472700736"/>
      <w:bookmarkStart w:id="46" w:name="_Toc472701887"/>
      <w:bookmarkStart w:id="47" w:name="_Toc472705598"/>
      <w:bookmarkStart w:id="48" w:name="_Toc472705841"/>
      <w:bookmarkStart w:id="49" w:name="_Toc472706089"/>
      <w:bookmarkStart w:id="50" w:name="_Toc472706567"/>
      <w:bookmarkStart w:id="51" w:name="_Toc472867178"/>
      <w:bookmarkStart w:id="52" w:name="_Toc472700737"/>
      <w:bookmarkStart w:id="53" w:name="_Toc472701888"/>
      <w:bookmarkStart w:id="54" w:name="_Toc472705599"/>
      <w:bookmarkStart w:id="55" w:name="_Toc472705842"/>
      <w:bookmarkStart w:id="56" w:name="_Toc472706090"/>
      <w:bookmarkStart w:id="57" w:name="_Toc472706568"/>
      <w:bookmarkStart w:id="58" w:name="_Toc472867179"/>
      <w:bookmarkStart w:id="59" w:name="_Toc472700738"/>
      <w:bookmarkStart w:id="60" w:name="_Toc472701889"/>
      <w:bookmarkStart w:id="61" w:name="_Toc472705600"/>
      <w:bookmarkStart w:id="62" w:name="_Toc472705843"/>
      <w:bookmarkStart w:id="63" w:name="_Toc472706091"/>
      <w:bookmarkStart w:id="64" w:name="_Toc472706569"/>
      <w:bookmarkStart w:id="65" w:name="_Toc472867180"/>
      <w:bookmarkStart w:id="66" w:name="_Toc472700739"/>
      <w:bookmarkStart w:id="67" w:name="_Toc472701890"/>
      <w:bookmarkStart w:id="68" w:name="_Toc472705601"/>
      <w:bookmarkStart w:id="69" w:name="_Toc472705844"/>
      <w:bookmarkStart w:id="70" w:name="_Toc472706092"/>
      <w:bookmarkStart w:id="71" w:name="_Toc472706570"/>
      <w:bookmarkStart w:id="72" w:name="_Toc472867181"/>
      <w:bookmarkStart w:id="73" w:name="_Toc472700740"/>
      <w:bookmarkStart w:id="74" w:name="_Toc472701891"/>
      <w:bookmarkStart w:id="75" w:name="_Toc472705602"/>
      <w:bookmarkStart w:id="76" w:name="_Toc472705845"/>
      <w:bookmarkStart w:id="77" w:name="_Toc472706093"/>
      <w:bookmarkStart w:id="78" w:name="_Toc472706571"/>
      <w:bookmarkStart w:id="79" w:name="_Toc472867182"/>
      <w:bookmarkStart w:id="80" w:name="_Toc472700741"/>
      <w:bookmarkStart w:id="81" w:name="_Toc472701892"/>
      <w:bookmarkStart w:id="82" w:name="_Toc472705603"/>
      <w:bookmarkStart w:id="83" w:name="_Toc472705846"/>
      <w:bookmarkStart w:id="84" w:name="_Toc472706094"/>
      <w:bookmarkStart w:id="85" w:name="_Toc472706572"/>
      <w:bookmarkStart w:id="86" w:name="_Toc472867183"/>
      <w:bookmarkStart w:id="87" w:name="_Toc472700742"/>
      <w:bookmarkStart w:id="88" w:name="_Toc472701893"/>
      <w:bookmarkStart w:id="89" w:name="_Toc472705604"/>
      <w:bookmarkStart w:id="90" w:name="_Toc472705847"/>
      <w:bookmarkStart w:id="91" w:name="_Toc472706095"/>
      <w:bookmarkStart w:id="92" w:name="_Toc472706573"/>
      <w:bookmarkStart w:id="93" w:name="_Toc472867184"/>
      <w:bookmarkStart w:id="94" w:name="_Toc472700743"/>
      <w:bookmarkStart w:id="95" w:name="_Toc472701894"/>
      <w:bookmarkStart w:id="96" w:name="_Toc472705605"/>
      <w:bookmarkStart w:id="97" w:name="_Toc472705848"/>
      <w:bookmarkStart w:id="98" w:name="_Toc472706096"/>
      <w:bookmarkStart w:id="99" w:name="_Toc472706574"/>
      <w:bookmarkStart w:id="100" w:name="_Toc472867185"/>
      <w:bookmarkStart w:id="101" w:name="_Toc472700744"/>
      <w:bookmarkStart w:id="102" w:name="_Toc472701895"/>
      <w:bookmarkStart w:id="103" w:name="_Toc472705606"/>
      <w:bookmarkStart w:id="104" w:name="_Toc472705849"/>
      <w:bookmarkStart w:id="105" w:name="_Toc472706097"/>
      <w:bookmarkStart w:id="106" w:name="_Toc472706575"/>
      <w:bookmarkStart w:id="107" w:name="_Toc472867186"/>
      <w:bookmarkStart w:id="108" w:name="_Toc472700745"/>
      <w:bookmarkStart w:id="109" w:name="_Toc472701896"/>
      <w:bookmarkStart w:id="110" w:name="_Toc472705607"/>
      <w:bookmarkStart w:id="111" w:name="_Toc472705850"/>
      <w:bookmarkStart w:id="112" w:name="_Toc472706098"/>
      <w:bookmarkStart w:id="113" w:name="_Toc472706576"/>
      <w:bookmarkStart w:id="114" w:name="_Toc472867187"/>
      <w:bookmarkStart w:id="115" w:name="_Toc472700746"/>
      <w:bookmarkStart w:id="116" w:name="_Toc472701897"/>
      <w:bookmarkStart w:id="117" w:name="_Toc472705608"/>
      <w:bookmarkStart w:id="118" w:name="_Toc472705851"/>
      <w:bookmarkStart w:id="119" w:name="_Toc472706099"/>
      <w:bookmarkStart w:id="120" w:name="_Toc472706577"/>
      <w:bookmarkStart w:id="121" w:name="_Toc472867188"/>
      <w:bookmarkStart w:id="122" w:name="_Toc472700747"/>
      <w:bookmarkStart w:id="123" w:name="_Toc472701898"/>
      <w:bookmarkStart w:id="124" w:name="_Toc472705609"/>
      <w:bookmarkStart w:id="125" w:name="_Toc472705852"/>
      <w:bookmarkStart w:id="126" w:name="_Toc472706100"/>
      <w:bookmarkStart w:id="127" w:name="_Toc472706578"/>
      <w:bookmarkStart w:id="128" w:name="_Toc472867189"/>
      <w:bookmarkStart w:id="129" w:name="_Toc472700748"/>
      <w:bookmarkStart w:id="130" w:name="_Toc472701899"/>
      <w:bookmarkStart w:id="131" w:name="_Toc472705610"/>
      <w:bookmarkStart w:id="132" w:name="_Toc472705853"/>
      <w:bookmarkStart w:id="133" w:name="_Toc472706101"/>
      <w:bookmarkStart w:id="134" w:name="_Toc472706579"/>
      <w:bookmarkStart w:id="135" w:name="_Toc472867190"/>
      <w:bookmarkStart w:id="136" w:name="_Toc472700749"/>
      <w:bookmarkStart w:id="137" w:name="_Toc472701900"/>
      <w:bookmarkStart w:id="138" w:name="_Toc472705611"/>
      <w:bookmarkStart w:id="139" w:name="_Toc472705854"/>
      <w:bookmarkStart w:id="140" w:name="_Toc472706102"/>
      <w:bookmarkStart w:id="141" w:name="_Toc472706580"/>
      <w:bookmarkStart w:id="142" w:name="_Toc472867191"/>
      <w:bookmarkStart w:id="143" w:name="_Toc472700750"/>
      <w:bookmarkStart w:id="144" w:name="_Toc472701901"/>
      <w:bookmarkStart w:id="145" w:name="_Toc472705612"/>
      <w:bookmarkStart w:id="146" w:name="_Toc472705855"/>
      <w:bookmarkStart w:id="147" w:name="_Toc472706103"/>
      <w:bookmarkStart w:id="148" w:name="_Toc472706581"/>
      <w:bookmarkStart w:id="149" w:name="_Toc472867192"/>
      <w:bookmarkStart w:id="150" w:name="_Toc472700751"/>
      <w:bookmarkStart w:id="151" w:name="_Toc472701902"/>
      <w:bookmarkStart w:id="152" w:name="_Toc472705613"/>
      <w:bookmarkStart w:id="153" w:name="_Toc472705856"/>
      <w:bookmarkStart w:id="154" w:name="_Toc472706104"/>
      <w:bookmarkStart w:id="155" w:name="_Toc472706582"/>
      <w:bookmarkStart w:id="156" w:name="_Toc472867193"/>
      <w:bookmarkStart w:id="157" w:name="_Toc472700752"/>
      <w:bookmarkStart w:id="158" w:name="_Toc472701903"/>
      <w:bookmarkStart w:id="159" w:name="_Toc472705614"/>
      <w:bookmarkStart w:id="160" w:name="_Toc472705857"/>
      <w:bookmarkStart w:id="161" w:name="_Toc472706105"/>
      <w:bookmarkStart w:id="162" w:name="_Toc472706583"/>
      <w:bookmarkStart w:id="163" w:name="_Toc472867194"/>
      <w:bookmarkStart w:id="164" w:name="_Toc472700753"/>
      <w:bookmarkStart w:id="165" w:name="_Toc472701904"/>
      <w:bookmarkStart w:id="166" w:name="_Toc472705615"/>
      <w:bookmarkStart w:id="167" w:name="_Toc472705858"/>
      <w:bookmarkStart w:id="168" w:name="_Toc472706106"/>
      <w:bookmarkStart w:id="169" w:name="_Toc472706584"/>
      <w:bookmarkStart w:id="170" w:name="_Toc472867195"/>
      <w:bookmarkStart w:id="171" w:name="_Toc472700754"/>
      <w:bookmarkStart w:id="172" w:name="_Toc472701905"/>
      <w:bookmarkStart w:id="173" w:name="_Toc472705616"/>
      <w:bookmarkStart w:id="174" w:name="_Toc472705859"/>
      <w:bookmarkStart w:id="175" w:name="_Toc472706107"/>
      <w:bookmarkStart w:id="176" w:name="_Toc472706585"/>
      <w:bookmarkStart w:id="177" w:name="_Toc472867196"/>
      <w:bookmarkStart w:id="178" w:name="_Toc472700755"/>
      <w:bookmarkStart w:id="179" w:name="_Toc472701906"/>
      <w:bookmarkStart w:id="180" w:name="_Toc472705617"/>
      <w:bookmarkStart w:id="181" w:name="_Toc472705860"/>
      <w:bookmarkStart w:id="182" w:name="_Toc472706108"/>
      <w:bookmarkStart w:id="183" w:name="_Toc472706586"/>
      <w:bookmarkStart w:id="184" w:name="_Toc472867197"/>
      <w:bookmarkStart w:id="185" w:name="_Toc472700756"/>
      <w:bookmarkStart w:id="186" w:name="_Toc472701907"/>
      <w:bookmarkStart w:id="187" w:name="_Toc472705618"/>
      <w:bookmarkStart w:id="188" w:name="_Toc472705861"/>
      <w:bookmarkStart w:id="189" w:name="_Toc472706109"/>
      <w:bookmarkStart w:id="190" w:name="_Toc472706587"/>
      <w:bookmarkStart w:id="191" w:name="_Toc472867198"/>
      <w:bookmarkStart w:id="192" w:name="_Toc472700757"/>
      <w:bookmarkStart w:id="193" w:name="_Toc472701908"/>
      <w:bookmarkStart w:id="194" w:name="_Toc472705619"/>
      <w:bookmarkStart w:id="195" w:name="_Toc472705862"/>
      <w:bookmarkStart w:id="196" w:name="_Toc472706110"/>
      <w:bookmarkStart w:id="197" w:name="_Toc472706588"/>
      <w:bookmarkStart w:id="198" w:name="_Toc472867199"/>
      <w:bookmarkStart w:id="199" w:name="_Toc472700758"/>
      <w:bookmarkStart w:id="200" w:name="_Toc472701909"/>
      <w:bookmarkStart w:id="201" w:name="_Toc472705620"/>
      <w:bookmarkStart w:id="202" w:name="_Toc472705863"/>
      <w:bookmarkStart w:id="203" w:name="_Toc472706111"/>
      <w:bookmarkStart w:id="204" w:name="_Toc472706589"/>
      <w:bookmarkStart w:id="205" w:name="_Toc472867200"/>
      <w:bookmarkStart w:id="206" w:name="_Toc472700759"/>
      <w:bookmarkStart w:id="207" w:name="_Toc472701910"/>
      <w:bookmarkStart w:id="208" w:name="_Toc472705621"/>
      <w:bookmarkStart w:id="209" w:name="_Toc472705864"/>
      <w:bookmarkStart w:id="210" w:name="_Toc472706112"/>
      <w:bookmarkStart w:id="211" w:name="_Toc472706590"/>
      <w:bookmarkStart w:id="212" w:name="_Toc472867201"/>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sectPr w:rsidR="002B29F5" w:rsidSect="00DC706B">
      <w:headerReference w:type="default" r:id="rId70"/>
      <w:footerReference w:type="default" r:id="rId71"/>
      <w:headerReference w:type="first" r:id="rId72"/>
      <w:type w:val="continuous"/>
      <w:pgSz w:w="11906" w:h="16838" w:code="9"/>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97F329" w14:textId="77777777" w:rsidR="008A07E3" w:rsidRDefault="008A07E3">
      <w:r>
        <w:separator/>
      </w:r>
    </w:p>
    <w:p w14:paraId="33586C53" w14:textId="77777777" w:rsidR="008A07E3" w:rsidRDefault="008A07E3"/>
  </w:endnote>
  <w:endnote w:type="continuationSeparator" w:id="0">
    <w:p w14:paraId="5C8FDEEA" w14:textId="77777777" w:rsidR="008A07E3" w:rsidRDefault="008A07E3">
      <w:r>
        <w:continuationSeparator/>
      </w:r>
    </w:p>
    <w:p w14:paraId="1667A47B" w14:textId="77777777" w:rsidR="008A07E3" w:rsidRDefault="008A07E3"/>
  </w:endnote>
  <w:endnote w:type="continuationNotice" w:id="1">
    <w:p w14:paraId="0E0CDB9C" w14:textId="77777777" w:rsidR="008A07E3" w:rsidRDefault="008A07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D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Yu Mincho">
    <w:altName w:val="游明朝"/>
    <w:panose1 w:val="02020400000000000000"/>
    <w:charset w:val="80"/>
    <w:family w:val="roman"/>
    <w:pitch w:val="variable"/>
    <w:sig w:usb0="800002E7" w:usb1="2AC7FCFF" w:usb2="00000012" w:usb3="00000000" w:csb0="0002009F" w:csb1="00000000"/>
  </w:font>
  <w:font w:name="Menlo">
    <w:panose1 w:val="020B0609030804020204"/>
    <w:charset w:val="00"/>
    <w:family w:val="modern"/>
    <w:pitch w:val="fixed"/>
    <w:sig w:usb0="E60022FF" w:usb1="D200F9FB" w:usb2="02000028" w:usb3="00000000" w:csb0="000001DF" w:csb1="00000000"/>
  </w:font>
  <w:font w:name="IBM Plex Sans">
    <w:panose1 w:val="020B0503050000000000"/>
    <w:charset w:val="4D"/>
    <w:family w:val="swiss"/>
    <w:notTrueType/>
    <w:pitch w:val="variable"/>
    <w:sig w:usb0="A000026F" w:usb1="5000207B" w:usb2="00000000" w:usb3="00000000" w:csb0="00000197" w:csb1="00000000"/>
  </w:font>
  <w:font w:name="Courier">
    <w:panose1 w:val="02000500000000000000"/>
    <w:charset w:val="00"/>
    <w:family w:val="auto"/>
    <w:pitch w:val="variable"/>
    <w:sig w:usb0="00000003" w:usb1="00000000" w:usb2="00000000" w:usb3="00000000" w:csb0="00000003" w:csb1="00000000"/>
  </w:font>
  <w:font w:name="AndaleMono">
    <w:panose1 w:val="020B0509000000000004"/>
    <w:charset w:val="00"/>
    <w:family w:val="modern"/>
    <w:pitch w:val="fixed"/>
    <w:sig w:usb0="00000287" w:usb1="00000000" w:usb2="00000000" w:usb3="00000000" w:csb0="0000009F" w:csb1="00000000"/>
  </w:font>
  <w:font w:name="HelveticaNeueLT Com 45 Lt">
    <w:altName w:val="HelveticaNeueLT Com 45 Lt"/>
    <w:panose1 w:val="020B0604020202020204"/>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2B868" w14:textId="1F0CBD54" w:rsidR="00533CAA" w:rsidRPr="00644985" w:rsidRDefault="00533CAA" w:rsidP="00DB34CA">
    <w:pPr>
      <w:pStyle w:val="Footer"/>
      <w:pBdr>
        <w:top w:val="single" w:sz="4" w:space="1" w:color="auto"/>
      </w:pBdr>
      <w:tabs>
        <w:tab w:val="clear" w:pos="8640"/>
        <w:tab w:val="right" w:pos="9360"/>
      </w:tabs>
      <w:jc w:val="center"/>
      <w:rPr>
        <w:color w:val="0070C0"/>
        <w:sz w:val="16"/>
        <w:szCs w:val="16"/>
      </w:rPr>
    </w:pPr>
    <w:r w:rsidRPr="00FD71B0">
      <w:rPr>
        <w:sz w:val="16"/>
        <w:szCs w:val="16"/>
      </w:rPr>
      <w:t xml:space="preserve">Page </w:t>
    </w:r>
    <w:r w:rsidRPr="00FD71B0">
      <w:rPr>
        <w:sz w:val="16"/>
        <w:szCs w:val="16"/>
      </w:rPr>
      <w:fldChar w:fldCharType="begin"/>
    </w:r>
    <w:r w:rsidRPr="00FD71B0">
      <w:rPr>
        <w:sz w:val="16"/>
        <w:szCs w:val="16"/>
      </w:rPr>
      <w:instrText xml:space="preserve"> PAGE </w:instrText>
    </w:r>
    <w:r w:rsidRPr="00FD71B0">
      <w:rPr>
        <w:sz w:val="16"/>
        <w:szCs w:val="16"/>
      </w:rPr>
      <w:fldChar w:fldCharType="separate"/>
    </w:r>
    <w:r>
      <w:rPr>
        <w:noProof/>
        <w:sz w:val="16"/>
        <w:szCs w:val="16"/>
      </w:rPr>
      <w:t>4</w:t>
    </w:r>
    <w:r w:rsidRPr="00FD71B0">
      <w:rPr>
        <w:sz w:val="16"/>
        <w:szCs w:val="16"/>
      </w:rPr>
      <w:fldChar w:fldCharType="end"/>
    </w:r>
    <w:r w:rsidRPr="00FD71B0">
      <w:rPr>
        <w:sz w:val="16"/>
        <w:szCs w:val="16"/>
      </w:rPr>
      <w:t xml:space="preserve"> of </w:t>
    </w:r>
    <w:r w:rsidRPr="00FD71B0">
      <w:rPr>
        <w:sz w:val="16"/>
        <w:szCs w:val="16"/>
      </w:rPr>
      <w:fldChar w:fldCharType="begin"/>
    </w:r>
    <w:r w:rsidRPr="00FD71B0">
      <w:rPr>
        <w:sz w:val="16"/>
        <w:szCs w:val="16"/>
      </w:rPr>
      <w:instrText xml:space="preserve"> NUMPAGES </w:instrText>
    </w:r>
    <w:r w:rsidRPr="00FD71B0">
      <w:rPr>
        <w:sz w:val="16"/>
        <w:szCs w:val="16"/>
      </w:rPr>
      <w:fldChar w:fldCharType="separate"/>
    </w:r>
    <w:r>
      <w:rPr>
        <w:noProof/>
        <w:sz w:val="16"/>
        <w:szCs w:val="16"/>
      </w:rPr>
      <w:t>52</w:t>
    </w:r>
    <w:r w:rsidRPr="00FD71B0">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F0B10F" w14:textId="77777777" w:rsidR="008A07E3" w:rsidRDefault="008A07E3">
      <w:r>
        <w:separator/>
      </w:r>
    </w:p>
    <w:p w14:paraId="49C559ED" w14:textId="77777777" w:rsidR="008A07E3" w:rsidRDefault="008A07E3"/>
  </w:footnote>
  <w:footnote w:type="continuationSeparator" w:id="0">
    <w:p w14:paraId="2E2A3F04" w14:textId="77777777" w:rsidR="008A07E3" w:rsidRDefault="008A07E3">
      <w:r>
        <w:continuationSeparator/>
      </w:r>
    </w:p>
    <w:p w14:paraId="25C05997" w14:textId="77777777" w:rsidR="008A07E3" w:rsidRDefault="008A07E3"/>
  </w:footnote>
  <w:footnote w:type="continuationNotice" w:id="1">
    <w:p w14:paraId="469CDFF3" w14:textId="77777777" w:rsidR="008A07E3" w:rsidRDefault="008A07E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2D436" w14:textId="77777777" w:rsidR="00533CAA" w:rsidRDefault="00533CAA" w:rsidP="00DB34CA">
    <w:pPr>
      <w:jc w:val="center"/>
    </w:pPr>
    <w:r>
      <w:rPr>
        <w:noProof/>
        <w:lang w:val="en-GB" w:eastAsia="en-GB"/>
      </w:rPr>
      <w:drawing>
        <wp:inline distT="0" distB="0" distL="0" distR="0" wp14:anchorId="414C6DC4" wp14:editId="2C1BC262">
          <wp:extent cx="6381750" cy="2286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0" cy="2286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4A110" w14:textId="77777777" w:rsidR="00533CAA" w:rsidRDefault="00533CAA" w:rsidP="00DB34CA">
    <w:pPr>
      <w:pStyle w:val="Header"/>
      <w:jc w:val="center"/>
    </w:pPr>
    <w:r>
      <w:rPr>
        <w:noProof/>
        <w:lang w:val="en-GB" w:eastAsia="en-GB"/>
      </w:rPr>
      <w:drawing>
        <wp:inline distT="0" distB="0" distL="0" distR="0" wp14:anchorId="3FFCFCB3" wp14:editId="6777235C">
          <wp:extent cx="6362700" cy="11620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2700" cy="11620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D"/>
    <w:multiLevelType w:val="multilevel"/>
    <w:tmpl w:val="0000000D"/>
    <w:name w:val="WW8Num13"/>
    <w:lvl w:ilvl="0">
      <w:start w:val="1"/>
      <w:numFmt w:val="decimal"/>
      <w:lvlText w:val="%1.)"/>
      <w:lvlJc w:val="left"/>
      <w:pPr>
        <w:tabs>
          <w:tab w:val="num" w:pos="720"/>
        </w:tabs>
        <w:ind w:left="720" w:hanging="360"/>
      </w:pPr>
      <w:rPr>
        <w:rFonts w:ascii="Times New Roman" w:hAnsi="Times New Roman" w:cs="Times New Roman"/>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2E1078"/>
    <w:multiLevelType w:val="hybridMultilevel"/>
    <w:tmpl w:val="E8F8047E"/>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0514A48"/>
    <w:multiLevelType w:val="multilevel"/>
    <w:tmpl w:val="0052AD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145F2C"/>
    <w:multiLevelType w:val="hybridMultilevel"/>
    <w:tmpl w:val="105856D4"/>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26B6C94"/>
    <w:multiLevelType w:val="hybridMultilevel"/>
    <w:tmpl w:val="C60E90B8"/>
    <w:lvl w:ilvl="0" w:tplc="5E625C8C">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 w15:restartNumberingAfterBreak="0">
    <w:nsid w:val="04A13C60"/>
    <w:multiLevelType w:val="hybridMultilevel"/>
    <w:tmpl w:val="C01468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5695019"/>
    <w:multiLevelType w:val="hybridMultilevel"/>
    <w:tmpl w:val="50CE864A"/>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73A5B35"/>
    <w:multiLevelType w:val="multilevel"/>
    <w:tmpl w:val="8D36C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A70F50"/>
    <w:multiLevelType w:val="multilevel"/>
    <w:tmpl w:val="5764F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D36873"/>
    <w:multiLevelType w:val="hybridMultilevel"/>
    <w:tmpl w:val="D35890F4"/>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AD82E7C"/>
    <w:multiLevelType w:val="hybridMultilevel"/>
    <w:tmpl w:val="D0CC9A26"/>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B323D5A"/>
    <w:multiLevelType w:val="multilevel"/>
    <w:tmpl w:val="B1FEFB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992646"/>
    <w:multiLevelType w:val="hybridMultilevel"/>
    <w:tmpl w:val="8E8858DC"/>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4E244D8"/>
    <w:multiLevelType w:val="multilevel"/>
    <w:tmpl w:val="937467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56275F0"/>
    <w:multiLevelType w:val="hybridMultilevel"/>
    <w:tmpl w:val="984295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9410903"/>
    <w:multiLevelType w:val="multilevel"/>
    <w:tmpl w:val="C5A287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F75E76"/>
    <w:multiLevelType w:val="hybridMultilevel"/>
    <w:tmpl w:val="21D64EFA"/>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A7D50CC"/>
    <w:multiLevelType w:val="hybridMultilevel"/>
    <w:tmpl w:val="B712AE38"/>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EE74DEE"/>
    <w:multiLevelType w:val="hybridMultilevel"/>
    <w:tmpl w:val="E9D8B62A"/>
    <w:lvl w:ilvl="0" w:tplc="38DEE438">
      <w:start w:val="1"/>
      <w:numFmt w:val="bullet"/>
      <w:lvlText w:val=""/>
      <w:lvlJc w:val="left"/>
      <w:pPr>
        <w:ind w:left="360" w:hanging="360"/>
      </w:pPr>
      <w:rPr>
        <w:rFonts w:ascii="Tahoma" w:hAnsi="Tahoma" w:hint="default"/>
      </w:rPr>
    </w:lvl>
    <w:lvl w:ilvl="1" w:tplc="0809000D">
      <w:start w:val="1"/>
      <w:numFmt w:val="bullet"/>
      <w:lvlText w:val=""/>
      <w:lvlJc w:val="left"/>
      <w:pPr>
        <w:ind w:left="720" w:hanging="360"/>
      </w:pPr>
      <w:rPr>
        <w:rFonts w:ascii="Wingdings" w:hAnsi="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1FE3B51"/>
    <w:multiLevelType w:val="hybridMultilevel"/>
    <w:tmpl w:val="00029E9A"/>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26B2E0F"/>
    <w:multiLevelType w:val="hybridMultilevel"/>
    <w:tmpl w:val="57BC3C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31107A1"/>
    <w:multiLevelType w:val="hybridMultilevel"/>
    <w:tmpl w:val="E54E7058"/>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40640B7"/>
    <w:multiLevelType w:val="hybridMultilevel"/>
    <w:tmpl w:val="CEEA68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9C53560"/>
    <w:multiLevelType w:val="hybridMultilevel"/>
    <w:tmpl w:val="CE3C62F2"/>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30795320"/>
    <w:multiLevelType w:val="hybridMultilevel"/>
    <w:tmpl w:val="572E02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35A70CAE"/>
    <w:multiLevelType w:val="hybridMultilevel"/>
    <w:tmpl w:val="1F40341E"/>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71269F4"/>
    <w:multiLevelType w:val="hybridMultilevel"/>
    <w:tmpl w:val="EEE0953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9622FFC"/>
    <w:multiLevelType w:val="hybridMultilevel"/>
    <w:tmpl w:val="04C09366"/>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7A49F4"/>
    <w:multiLevelType w:val="hybridMultilevel"/>
    <w:tmpl w:val="E522CEA8"/>
    <w:lvl w:ilvl="0" w:tplc="B3869C24">
      <w:start w:val="1"/>
      <w:numFmt w:val="upperLetter"/>
      <w:pStyle w:val="Appendix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36F4386"/>
    <w:multiLevelType w:val="hybridMultilevel"/>
    <w:tmpl w:val="52620D32"/>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3B37B7A"/>
    <w:multiLevelType w:val="hybridMultilevel"/>
    <w:tmpl w:val="A44C69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77C313E"/>
    <w:multiLevelType w:val="hybridMultilevel"/>
    <w:tmpl w:val="959041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8412D97"/>
    <w:multiLevelType w:val="hybridMultilevel"/>
    <w:tmpl w:val="5462C84A"/>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9242FAC"/>
    <w:multiLevelType w:val="multilevel"/>
    <w:tmpl w:val="34868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AFE3F77"/>
    <w:multiLevelType w:val="hybridMultilevel"/>
    <w:tmpl w:val="ABCADB46"/>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4FD852F7"/>
    <w:multiLevelType w:val="hybridMultilevel"/>
    <w:tmpl w:val="82B84C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FFE79E1"/>
    <w:multiLevelType w:val="hybridMultilevel"/>
    <w:tmpl w:val="FEC44C58"/>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13C29C5"/>
    <w:multiLevelType w:val="hybridMultilevel"/>
    <w:tmpl w:val="367A607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35C42F8"/>
    <w:multiLevelType w:val="hybridMultilevel"/>
    <w:tmpl w:val="EB2A37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5876010E"/>
    <w:multiLevelType w:val="hybridMultilevel"/>
    <w:tmpl w:val="274E40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58E45997"/>
    <w:multiLevelType w:val="hybridMultilevel"/>
    <w:tmpl w:val="80B4FD8A"/>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59055CF8"/>
    <w:multiLevelType w:val="hybridMultilevel"/>
    <w:tmpl w:val="BBD2D772"/>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08C27EF"/>
    <w:multiLevelType w:val="hybridMultilevel"/>
    <w:tmpl w:val="075C9102"/>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624239A6"/>
    <w:multiLevelType w:val="hybridMultilevel"/>
    <w:tmpl w:val="89D8CE9A"/>
    <w:lvl w:ilvl="0" w:tplc="38DEE438">
      <w:start w:val="1"/>
      <w:numFmt w:val="bullet"/>
      <w:lvlText w:val=""/>
      <w:lvlJc w:val="left"/>
      <w:pPr>
        <w:ind w:left="360" w:hanging="360"/>
      </w:pPr>
      <w:rPr>
        <w:rFonts w:ascii="Tahoma" w:hAnsi="Tahoma"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62790A72"/>
    <w:multiLevelType w:val="hybridMultilevel"/>
    <w:tmpl w:val="C7D85F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64CB1BFE"/>
    <w:multiLevelType w:val="hybridMultilevel"/>
    <w:tmpl w:val="10722EC0"/>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654D7EBB"/>
    <w:multiLevelType w:val="hybridMultilevel"/>
    <w:tmpl w:val="2CC4B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65B76040"/>
    <w:multiLevelType w:val="hybridMultilevel"/>
    <w:tmpl w:val="7B9454E8"/>
    <w:lvl w:ilvl="0" w:tplc="38DEE438">
      <w:start w:val="1"/>
      <w:numFmt w:val="bullet"/>
      <w:lvlText w:val=""/>
      <w:lvlJc w:val="left"/>
      <w:pPr>
        <w:ind w:left="360" w:hanging="360"/>
      </w:pPr>
      <w:rPr>
        <w:rFonts w:ascii="Tahoma" w:hAnsi="Tahoma"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69077541"/>
    <w:multiLevelType w:val="hybridMultilevel"/>
    <w:tmpl w:val="01DE2176"/>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9BF0E92"/>
    <w:multiLevelType w:val="hybridMultilevel"/>
    <w:tmpl w:val="82B84C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69EA7538"/>
    <w:multiLevelType w:val="hybridMultilevel"/>
    <w:tmpl w:val="4C108514"/>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6A493848"/>
    <w:multiLevelType w:val="hybridMultilevel"/>
    <w:tmpl w:val="A9140F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6ADD5CC9"/>
    <w:multiLevelType w:val="multilevel"/>
    <w:tmpl w:val="9FB6B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C042661"/>
    <w:multiLevelType w:val="hybridMultilevel"/>
    <w:tmpl w:val="1DFEDA6E"/>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6C1A6476"/>
    <w:multiLevelType w:val="hybridMultilevel"/>
    <w:tmpl w:val="A392876E"/>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6EDC4F01"/>
    <w:multiLevelType w:val="hybridMultilevel"/>
    <w:tmpl w:val="366884AC"/>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6F863C98"/>
    <w:multiLevelType w:val="multilevel"/>
    <w:tmpl w:val="F3CECC66"/>
    <w:styleLink w:val="InlineBulleted"/>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70B52E6E"/>
    <w:multiLevelType w:val="hybridMultilevel"/>
    <w:tmpl w:val="CBB2EA62"/>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4163B4C"/>
    <w:multiLevelType w:val="hybridMultilevel"/>
    <w:tmpl w:val="737CD484"/>
    <w:lvl w:ilvl="0" w:tplc="38DEE438">
      <w:start w:val="1"/>
      <w:numFmt w:val="bullet"/>
      <w:lvlText w:val=""/>
      <w:lvlJc w:val="left"/>
      <w:pPr>
        <w:ind w:left="360" w:hanging="360"/>
      </w:pPr>
      <w:rPr>
        <w:rFonts w:ascii="Tahoma" w:hAnsi="Tahoma"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74B46B35"/>
    <w:multiLevelType w:val="hybridMultilevel"/>
    <w:tmpl w:val="32A07796"/>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7638062F"/>
    <w:multiLevelType w:val="multilevel"/>
    <w:tmpl w:val="AEA815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72472CF"/>
    <w:multiLevelType w:val="hybridMultilevel"/>
    <w:tmpl w:val="901AC184"/>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77E85D89"/>
    <w:multiLevelType w:val="hybridMultilevel"/>
    <w:tmpl w:val="3DEA8648"/>
    <w:lvl w:ilvl="0" w:tplc="38DEE438">
      <w:start w:val="1"/>
      <w:numFmt w:val="bullet"/>
      <w:lvlText w:val=""/>
      <w:lvlJc w:val="left"/>
      <w:pPr>
        <w:ind w:left="360" w:hanging="360"/>
      </w:pPr>
      <w:rPr>
        <w:rFonts w:ascii="Tahoma" w:hAnsi="Tahom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7A1969AF"/>
    <w:multiLevelType w:val="hybridMultilevel"/>
    <w:tmpl w:val="654207B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A491171"/>
    <w:multiLevelType w:val="hybridMultilevel"/>
    <w:tmpl w:val="813C3C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7AFD1C1D"/>
    <w:multiLevelType w:val="multilevel"/>
    <w:tmpl w:val="1B6C4AB8"/>
    <w:lvl w:ilvl="0">
      <w:start w:val="1"/>
      <w:numFmt w:val="decimal"/>
      <w:pStyle w:val="Heading1"/>
      <w:suff w:val="space"/>
      <w:lvlText w:val="%1"/>
      <w:lvlJc w:val="left"/>
      <w:pPr>
        <w:ind w:left="432" w:hanging="432"/>
      </w:pPr>
      <w:rPr>
        <w:rFonts w:hint="default"/>
      </w:rPr>
    </w:lvl>
    <w:lvl w:ilvl="1">
      <w:start w:val="1"/>
      <w:numFmt w:val="decimal"/>
      <w:pStyle w:val="Heading2"/>
      <w:suff w:val="space"/>
      <w:lvlText w:val="%1.%2"/>
      <w:lvlJc w:val="left"/>
      <w:pPr>
        <w:ind w:left="432" w:hanging="432"/>
      </w:pPr>
      <w:rPr>
        <w:rFonts w:hint="default"/>
      </w:rPr>
    </w:lvl>
    <w:lvl w:ilvl="2">
      <w:start w:val="1"/>
      <w:numFmt w:val="decimal"/>
      <w:pStyle w:val="Heading3"/>
      <w:suff w:val="space"/>
      <w:lvlText w:val="%1.%2.%3"/>
      <w:lvlJc w:val="left"/>
      <w:pPr>
        <w:ind w:left="792" w:hanging="432"/>
      </w:pPr>
      <w:rPr>
        <w:rFonts w:hint="default"/>
        <w:color w:val="000000"/>
      </w:rPr>
    </w:lvl>
    <w:lvl w:ilvl="3">
      <w:start w:val="1"/>
      <w:numFmt w:val="decimal"/>
      <w:pStyle w:val="Heading4"/>
      <w:suff w:val="space"/>
      <w:lvlText w:val="%1.%2.%3.%4"/>
      <w:lvlJc w:val="left"/>
      <w:pPr>
        <w:ind w:left="432" w:hanging="432"/>
      </w:pPr>
      <w:rPr>
        <w:rFonts w:hint="default"/>
      </w:rPr>
    </w:lvl>
    <w:lvl w:ilvl="4">
      <w:start w:val="1"/>
      <w:numFmt w:val="decimal"/>
      <w:pStyle w:val="Heading5"/>
      <w:suff w:val="space"/>
      <w:lvlText w:val="%1.%2.%3.%4.%5"/>
      <w:lvlJc w:val="left"/>
      <w:pPr>
        <w:ind w:left="432" w:hanging="432"/>
      </w:pPr>
      <w:rPr>
        <w:rFonts w:hint="default"/>
      </w:rPr>
    </w:lvl>
    <w:lvl w:ilvl="5">
      <w:start w:val="1"/>
      <w:numFmt w:val="decimal"/>
      <w:pStyle w:val="Heading6"/>
      <w:suff w:val="space"/>
      <w:lvlText w:val="%1.%2.%3.%4.%5.%6"/>
      <w:lvlJc w:val="left"/>
      <w:pPr>
        <w:ind w:left="432" w:hanging="432"/>
      </w:pPr>
      <w:rPr>
        <w:rFonts w:hint="default"/>
      </w:rPr>
    </w:lvl>
    <w:lvl w:ilvl="6">
      <w:start w:val="1"/>
      <w:numFmt w:val="decimal"/>
      <w:pStyle w:val="Heading7"/>
      <w:suff w:val="space"/>
      <w:lvlText w:val="%1.%2.%3.%4.%5.%6.%7"/>
      <w:lvlJc w:val="left"/>
      <w:pPr>
        <w:ind w:left="432" w:hanging="432"/>
      </w:pPr>
      <w:rPr>
        <w:rFonts w:hint="default"/>
      </w:rPr>
    </w:lvl>
    <w:lvl w:ilvl="7">
      <w:start w:val="1"/>
      <w:numFmt w:val="decimal"/>
      <w:pStyle w:val="Heading8"/>
      <w:suff w:val="space"/>
      <w:lvlText w:val="%1.%2.%3.%4.%5.%6.%7.%8"/>
      <w:lvlJc w:val="left"/>
      <w:pPr>
        <w:ind w:left="432" w:hanging="432"/>
      </w:pPr>
      <w:rPr>
        <w:rFonts w:hint="default"/>
      </w:rPr>
    </w:lvl>
    <w:lvl w:ilvl="8">
      <w:start w:val="1"/>
      <w:numFmt w:val="decimal"/>
      <w:pStyle w:val="Heading9"/>
      <w:suff w:val="space"/>
      <w:lvlText w:val="%1.%2.%3.%4.%5.%6.%7.%8.%9"/>
      <w:lvlJc w:val="left"/>
      <w:pPr>
        <w:ind w:left="432" w:hanging="432"/>
      </w:pPr>
      <w:rPr>
        <w:rFonts w:hint="default"/>
      </w:rPr>
    </w:lvl>
  </w:abstractNum>
  <w:abstractNum w:abstractNumId="66" w15:restartNumberingAfterBreak="0">
    <w:nsid w:val="7B3B51F1"/>
    <w:multiLevelType w:val="hybridMultilevel"/>
    <w:tmpl w:val="5D12095E"/>
    <w:lvl w:ilvl="0" w:tplc="38DEE438">
      <w:start w:val="1"/>
      <w:numFmt w:val="bullet"/>
      <w:lvlText w:val=""/>
      <w:lvlJc w:val="left"/>
      <w:pPr>
        <w:ind w:left="360" w:hanging="360"/>
      </w:pPr>
      <w:rPr>
        <w:rFonts w:ascii="Tahoma" w:hAnsi="Tahoma"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5"/>
  </w:num>
  <w:num w:numId="2">
    <w:abstractNumId w:val="56"/>
  </w:num>
  <w:num w:numId="3">
    <w:abstractNumId w:val="28"/>
  </w:num>
  <w:num w:numId="4">
    <w:abstractNumId w:val="48"/>
  </w:num>
  <w:num w:numId="5">
    <w:abstractNumId w:val="54"/>
  </w:num>
  <w:num w:numId="6">
    <w:abstractNumId w:val="62"/>
  </w:num>
  <w:num w:numId="7">
    <w:abstractNumId w:val="39"/>
  </w:num>
  <w:num w:numId="8">
    <w:abstractNumId w:val="30"/>
  </w:num>
  <w:num w:numId="9">
    <w:abstractNumId w:val="58"/>
  </w:num>
  <w:num w:numId="10">
    <w:abstractNumId w:val="63"/>
  </w:num>
  <w:num w:numId="11">
    <w:abstractNumId w:val="22"/>
  </w:num>
  <w:num w:numId="12">
    <w:abstractNumId w:val="64"/>
  </w:num>
  <w:num w:numId="13">
    <w:abstractNumId w:val="38"/>
  </w:num>
  <w:num w:numId="14">
    <w:abstractNumId w:val="44"/>
  </w:num>
  <w:num w:numId="15">
    <w:abstractNumId w:val="24"/>
  </w:num>
  <w:num w:numId="16">
    <w:abstractNumId w:val="49"/>
  </w:num>
  <w:num w:numId="17">
    <w:abstractNumId w:val="46"/>
  </w:num>
  <w:num w:numId="18">
    <w:abstractNumId w:val="5"/>
  </w:num>
  <w:num w:numId="19">
    <w:abstractNumId w:val="26"/>
  </w:num>
  <w:num w:numId="20">
    <w:abstractNumId w:val="35"/>
  </w:num>
  <w:num w:numId="21">
    <w:abstractNumId w:val="19"/>
  </w:num>
  <w:num w:numId="22">
    <w:abstractNumId w:val="9"/>
  </w:num>
  <w:num w:numId="23">
    <w:abstractNumId w:val="42"/>
  </w:num>
  <w:num w:numId="24">
    <w:abstractNumId w:val="16"/>
  </w:num>
  <w:num w:numId="25">
    <w:abstractNumId w:val="50"/>
  </w:num>
  <w:num w:numId="26">
    <w:abstractNumId w:val="12"/>
  </w:num>
  <w:num w:numId="27">
    <w:abstractNumId w:val="47"/>
  </w:num>
  <w:num w:numId="28">
    <w:abstractNumId w:val="17"/>
  </w:num>
  <w:num w:numId="29">
    <w:abstractNumId w:val="37"/>
  </w:num>
  <w:num w:numId="30">
    <w:abstractNumId w:val="57"/>
  </w:num>
  <w:num w:numId="31">
    <w:abstractNumId w:val="25"/>
  </w:num>
  <w:num w:numId="32">
    <w:abstractNumId w:val="61"/>
  </w:num>
  <w:num w:numId="33">
    <w:abstractNumId w:val="23"/>
  </w:num>
  <w:num w:numId="34">
    <w:abstractNumId w:val="43"/>
  </w:num>
  <w:num w:numId="35">
    <w:abstractNumId w:val="40"/>
  </w:num>
  <w:num w:numId="36">
    <w:abstractNumId w:val="66"/>
  </w:num>
  <w:num w:numId="37">
    <w:abstractNumId w:val="20"/>
  </w:num>
  <w:num w:numId="38">
    <w:abstractNumId w:val="32"/>
  </w:num>
  <w:num w:numId="39">
    <w:abstractNumId w:val="34"/>
  </w:num>
  <w:num w:numId="40">
    <w:abstractNumId w:val="4"/>
  </w:num>
  <w:num w:numId="41">
    <w:abstractNumId w:val="3"/>
  </w:num>
  <w:num w:numId="42">
    <w:abstractNumId w:val="21"/>
  </w:num>
  <w:num w:numId="43">
    <w:abstractNumId w:val="6"/>
  </w:num>
  <w:num w:numId="44">
    <w:abstractNumId w:val="41"/>
  </w:num>
  <w:num w:numId="45">
    <w:abstractNumId w:val="18"/>
  </w:num>
  <w:num w:numId="46">
    <w:abstractNumId w:val="27"/>
  </w:num>
  <w:num w:numId="47">
    <w:abstractNumId w:val="53"/>
  </w:num>
  <w:num w:numId="48">
    <w:abstractNumId w:val="10"/>
  </w:num>
  <w:num w:numId="49">
    <w:abstractNumId w:val="55"/>
  </w:num>
  <w:num w:numId="50">
    <w:abstractNumId w:val="1"/>
  </w:num>
  <w:num w:numId="51">
    <w:abstractNumId w:val="14"/>
  </w:num>
  <w:num w:numId="52">
    <w:abstractNumId w:val="51"/>
  </w:num>
  <w:num w:numId="53">
    <w:abstractNumId w:val="45"/>
  </w:num>
  <w:num w:numId="54">
    <w:abstractNumId w:val="29"/>
  </w:num>
  <w:num w:numId="55">
    <w:abstractNumId w:val="31"/>
  </w:num>
  <w:num w:numId="56">
    <w:abstractNumId w:val="36"/>
  </w:num>
  <w:num w:numId="57">
    <w:abstractNumId w:val="59"/>
  </w:num>
  <w:num w:numId="58">
    <w:abstractNumId w:val="52"/>
  </w:num>
  <w:num w:numId="59">
    <w:abstractNumId w:val="33"/>
  </w:num>
  <w:num w:numId="60">
    <w:abstractNumId w:val="8"/>
  </w:num>
  <w:num w:numId="61">
    <w:abstractNumId w:val="2"/>
  </w:num>
  <w:num w:numId="62">
    <w:abstractNumId w:val="11"/>
  </w:num>
  <w:num w:numId="63">
    <w:abstractNumId w:val="15"/>
  </w:num>
  <w:num w:numId="64">
    <w:abstractNumId w:val="13"/>
  </w:num>
  <w:num w:numId="65">
    <w:abstractNumId w:val="60"/>
  </w:num>
  <w:num w:numId="66">
    <w:abstractNumId w:val="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87"/>
  <w:displayHorizontalDrawingGridEvery w:val="2"/>
  <w:noPunctuationKerning/>
  <w:characterSpacingControl w:val="doNotCompress"/>
  <w:savePreviewPicture/>
  <w:hdrShapeDefaults>
    <o:shapedefaults v:ext="edit" spidmax="2049" strokecolor="#974706">
      <v:stroke endarrow="open" endarrowwidth="narrow" endarrowlength="short" color="#974706" weight="2pt"/>
      <v:shadow on="t" opacity="24903f" origin=",.5" offset="0,.55556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C94"/>
    <w:rsid w:val="0000048D"/>
    <w:rsid w:val="000007CD"/>
    <w:rsid w:val="00000862"/>
    <w:rsid w:val="000010D3"/>
    <w:rsid w:val="0000124A"/>
    <w:rsid w:val="000017A8"/>
    <w:rsid w:val="000017F3"/>
    <w:rsid w:val="00001E35"/>
    <w:rsid w:val="00004DD0"/>
    <w:rsid w:val="00005847"/>
    <w:rsid w:val="0000645F"/>
    <w:rsid w:val="00006601"/>
    <w:rsid w:val="00006F7B"/>
    <w:rsid w:val="000106CD"/>
    <w:rsid w:val="00010C25"/>
    <w:rsid w:val="0001104C"/>
    <w:rsid w:val="000112B6"/>
    <w:rsid w:val="0001133E"/>
    <w:rsid w:val="00011498"/>
    <w:rsid w:val="00011538"/>
    <w:rsid w:val="0001199F"/>
    <w:rsid w:val="0001275B"/>
    <w:rsid w:val="0001275F"/>
    <w:rsid w:val="00012B70"/>
    <w:rsid w:val="0001307C"/>
    <w:rsid w:val="0001389A"/>
    <w:rsid w:val="00013D60"/>
    <w:rsid w:val="00013D82"/>
    <w:rsid w:val="00013EBA"/>
    <w:rsid w:val="00013EC7"/>
    <w:rsid w:val="0001403B"/>
    <w:rsid w:val="00014253"/>
    <w:rsid w:val="00014510"/>
    <w:rsid w:val="000145DA"/>
    <w:rsid w:val="00015F48"/>
    <w:rsid w:val="00015FF4"/>
    <w:rsid w:val="000165B0"/>
    <w:rsid w:val="0001664D"/>
    <w:rsid w:val="0001703B"/>
    <w:rsid w:val="000177F5"/>
    <w:rsid w:val="00017B9D"/>
    <w:rsid w:val="00017F2A"/>
    <w:rsid w:val="00021A0D"/>
    <w:rsid w:val="00021BB3"/>
    <w:rsid w:val="00023095"/>
    <w:rsid w:val="0002371E"/>
    <w:rsid w:val="00023B83"/>
    <w:rsid w:val="00023C31"/>
    <w:rsid w:val="00024C34"/>
    <w:rsid w:val="00025586"/>
    <w:rsid w:val="00025927"/>
    <w:rsid w:val="00025EE1"/>
    <w:rsid w:val="00026017"/>
    <w:rsid w:val="000266B0"/>
    <w:rsid w:val="00026F6D"/>
    <w:rsid w:val="00027008"/>
    <w:rsid w:val="0002712A"/>
    <w:rsid w:val="00027452"/>
    <w:rsid w:val="000279F8"/>
    <w:rsid w:val="00027AE1"/>
    <w:rsid w:val="000303E0"/>
    <w:rsid w:val="0003045C"/>
    <w:rsid w:val="000305D1"/>
    <w:rsid w:val="00030B9E"/>
    <w:rsid w:val="00030C3B"/>
    <w:rsid w:val="00030E92"/>
    <w:rsid w:val="0003107C"/>
    <w:rsid w:val="00031159"/>
    <w:rsid w:val="00031386"/>
    <w:rsid w:val="00031929"/>
    <w:rsid w:val="00031ABD"/>
    <w:rsid w:val="000322A2"/>
    <w:rsid w:val="00032521"/>
    <w:rsid w:val="0003303F"/>
    <w:rsid w:val="000347E8"/>
    <w:rsid w:val="00034B0E"/>
    <w:rsid w:val="00034BB3"/>
    <w:rsid w:val="0003635E"/>
    <w:rsid w:val="00036701"/>
    <w:rsid w:val="0003734A"/>
    <w:rsid w:val="00037D26"/>
    <w:rsid w:val="00037FC7"/>
    <w:rsid w:val="00040041"/>
    <w:rsid w:val="00040D54"/>
    <w:rsid w:val="000412C1"/>
    <w:rsid w:val="000413FF"/>
    <w:rsid w:val="000415EB"/>
    <w:rsid w:val="000418CB"/>
    <w:rsid w:val="00041F5C"/>
    <w:rsid w:val="0004255A"/>
    <w:rsid w:val="00042AF1"/>
    <w:rsid w:val="00043855"/>
    <w:rsid w:val="00043CDD"/>
    <w:rsid w:val="00043EA2"/>
    <w:rsid w:val="00044096"/>
    <w:rsid w:val="0004464C"/>
    <w:rsid w:val="00044819"/>
    <w:rsid w:val="00044C43"/>
    <w:rsid w:val="00044C78"/>
    <w:rsid w:val="0004564D"/>
    <w:rsid w:val="00045B43"/>
    <w:rsid w:val="00045BCE"/>
    <w:rsid w:val="000461D5"/>
    <w:rsid w:val="0004649C"/>
    <w:rsid w:val="000466CD"/>
    <w:rsid w:val="000467A2"/>
    <w:rsid w:val="00046E48"/>
    <w:rsid w:val="0004706A"/>
    <w:rsid w:val="00047230"/>
    <w:rsid w:val="00050B36"/>
    <w:rsid w:val="00050D67"/>
    <w:rsid w:val="00051AEC"/>
    <w:rsid w:val="000521BF"/>
    <w:rsid w:val="00053974"/>
    <w:rsid w:val="00053987"/>
    <w:rsid w:val="00053A32"/>
    <w:rsid w:val="00054346"/>
    <w:rsid w:val="000548B6"/>
    <w:rsid w:val="00054F45"/>
    <w:rsid w:val="0005543E"/>
    <w:rsid w:val="00055490"/>
    <w:rsid w:val="000554B9"/>
    <w:rsid w:val="00055B95"/>
    <w:rsid w:val="00056AB5"/>
    <w:rsid w:val="00057181"/>
    <w:rsid w:val="00060016"/>
    <w:rsid w:val="00060811"/>
    <w:rsid w:val="000608D4"/>
    <w:rsid w:val="00060950"/>
    <w:rsid w:val="00060A50"/>
    <w:rsid w:val="00060C82"/>
    <w:rsid w:val="00060D15"/>
    <w:rsid w:val="000612F8"/>
    <w:rsid w:val="00061C50"/>
    <w:rsid w:val="00061E92"/>
    <w:rsid w:val="0006290E"/>
    <w:rsid w:val="00062A69"/>
    <w:rsid w:val="00063033"/>
    <w:rsid w:val="000630F3"/>
    <w:rsid w:val="00063209"/>
    <w:rsid w:val="00063F3B"/>
    <w:rsid w:val="0006402D"/>
    <w:rsid w:val="00064AED"/>
    <w:rsid w:val="0006566D"/>
    <w:rsid w:val="00065C1B"/>
    <w:rsid w:val="00066571"/>
    <w:rsid w:val="00066764"/>
    <w:rsid w:val="0006676A"/>
    <w:rsid w:val="00066F05"/>
    <w:rsid w:val="000672B4"/>
    <w:rsid w:val="0007034A"/>
    <w:rsid w:val="000715EC"/>
    <w:rsid w:val="0007185A"/>
    <w:rsid w:val="00071FC4"/>
    <w:rsid w:val="00072486"/>
    <w:rsid w:val="000727DC"/>
    <w:rsid w:val="00073382"/>
    <w:rsid w:val="0007399F"/>
    <w:rsid w:val="00073AF4"/>
    <w:rsid w:val="00073CE7"/>
    <w:rsid w:val="00073DFF"/>
    <w:rsid w:val="0007437F"/>
    <w:rsid w:val="0007438A"/>
    <w:rsid w:val="00074429"/>
    <w:rsid w:val="00074B62"/>
    <w:rsid w:val="00074CA6"/>
    <w:rsid w:val="000753DC"/>
    <w:rsid w:val="00075724"/>
    <w:rsid w:val="0007606F"/>
    <w:rsid w:val="000760A5"/>
    <w:rsid w:val="0007662B"/>
    <w:rsid w:val="00076BD5"/>
    <w:rsid w:val="00077C5E"/>
    <w:rsid w:val="00080221"/>
    <w:rsid w:val="0008058D"/>
    <w:rsid w:val="00080601"/>
    <w:rsid w:val="0008085D"/>
    <w:rsid w:val="000809BC"/>
    <w:rsid w:val="00080ECC"/>
    <w:rsid w:val="000812DF"/>
    <w:rsid w:val="000812EE"/>
    <w:rsid w:val="0008138F"/>
    <w:rsid w:val="00081792"/>
    <w:rsid w:val="00081B22"/>
    <w:rsid w:val="00081CC2"/>
    <w:rsid w:val="000828B5"/>
    <w:rsid w:val="000828C8"/>
    <w:rsid w:val="000833C0"/>
    <w:rsid w:val="0008367F"/>
    <w:rsid w:val="00084078"/>
    <w:rsid w:val="00084551"/>
    <w:rsid w:val="0008461E"/>
    <w:rsid w:val="00084DC2"/>
    <w:rsid w:val="00085436"/>
    <w:rsid w:val="000859E1"/>
    <w:rsid w:val="00086812"/>
    <w:rsid w:val="00086BA2"/>
    <w:rsid w:val="000876EC"/>
    <w:rsid w:val="0009016F"/>
    <w:rsid w:val="00090209"/>
    <w:rsid w:val="00090609"/>
    <w:rsid w:val="000906BF"/>
    <w:rsid w:val="0009156D"/>
    <w:rsid w:val="0009255A"/>
    <w:rsid w:val="00092978"/>
    <w:rsid w:val="00092E84"/>
    <w:rsid w:val="00092FF8"/>
    <w:rsid w:val="000931BE"/>
    <w:rsid w:val="00093462"/>
    <w:rsid w:val="000939A4"/>
    <w:rsid w:val="00093E94"/>
    <w:rsid w:val="00094289"/>
    <w:rsid w:val="0009440E"/>
    <w:rsid w:val="00094798"/>
    <w:rsid w:val="00094DB3"/>
    <w:rsid w:val="000959B9"/>
    <w:rsid w:val="0009639D"/>
    <w:rsid w:val="0009702E"/>
    <w:rsid w:val="000970E0"/>
    <w:rsid w:val="0009799A"/>
    <w:rsid w:val="000A020C"/>
    <w:rsid w:val="000A17B7"/>
    <w:rsid w:val="000A1C05"/>
    <w:rsid w:val="000A24EB"/>
    <w:rsid w:val="000A316A"/>
    <w:rsid w:val="000A37DF"/>
    <w:rsid w:val="000A53CA"/>
    <w:rsid w:val="000A5531"/>
    <w:rsid w:val="000A56E9"/>
    <w:rsid w:val="000A5890"/>
    <w:rsid w:val="000A5B0E"/>
    <w:rsid w:val="000A5B62"/>
    <w:rsid w:val="000A5D0D"/>
    <w:rsid w:val="000A5F2B"/>
    <w:rsid w:val="000A651D"/>
    <w:rsid w:val="000A6807"/>
    <w:rsid w:val="000A72B2"/>
    <w:rsid w:val="000A7492"/>
    <w:rsid w:val="000A7956"/>
    <w:rsid w:val="000A7C7A"/>
    <w:rsid w:val="000A7F51"/>
    <w:rsid w:val="000B0019"/>
    <w:rsid w:val="000B007C"/>
    <w:rsid w:val="000B0B66"/>
    <w:rsid w:val="000B0F03"/>
    <w:rsid w:val="000B1162"/>
    <w:rsid w:val="000B149C"/>
    <w:rsid w:val="000B19DF"/>
    <w:rsid w:val="000B1B4D"/>
    <w:rsid w:val="000B2386"/>
    <w:rsid w:val="000B2530"/>
    <w:rsid w:val="000B2673"/>
    <w:rsid w:val="000B2731"/>
    <w:rsid w:val="000B27FF"/>
    <w:rsid w:val="000B2834"/>
    <w:rsid w:val="000B29E9"/>
    <w:rsid w:val="000B2B90"/>
    <w:rsid w:val="000B2D3E"/>
    <w:rsid w:val="000B317D"/>
    <w:rsid w:val="000B321A"/>
    <w:rsid w:val="000B3372"/>
    <w:rsid w:val="000B3454"/>
    <w:rsid w:val="000B34A8"/>
    <w:rsid w:val="000B3DB5"/>
    <w:rsid w:val="000B4CC4"/>
    <w:rsid w:val="000B4E1A"/>
    <w:rsid w:val="000B55C6"/>
    <w:rsid w:val="000B5C7D"/>
    <w:rsid w:val="000B6CFE"/>
    <w:rsid w:val="000B6E18"/>
    <w:rsid w:val="000B72AE"/>
    <w:rsid w:val="000B7324"/>
    <w:rsid w:val="000C000F"/>
    <w:rsid w:val="000C0D86"/>
    <w:rsid w:val="000C0E02"/>
    <w:rsid w:val="000C0F3A"/>
    <w:rsid w:val="000C1222"/>
    <w:rsid w:val="000C19A5"/>
    <w:rsid w:val="000C1AE9"/>
    <w:rsid w:val="000C2047"/>
    <w:rsid w:val="000C29EF"/>
    <w:rsid w:val="000C2BA2"/>
    <w:rsid w:val="000C3F31"/>
    <w:rsid w:val="000C410A"/>
    <w:rsid w:val="000C44B5"/>
    <w:rsid w:val="000C4E47"/>
    <w:rsid w:val="000C57CB"/>
    <w:rsid w:val="000C5D8B"/>
    <w:rsid w:val="000C6326"/>
    <w:rsid w:val="000C63D0"/>
    <w:rsid w:val="000C7A50"/>
    <w:rsid w:val="000C7C36"/>
    <w:rsid w:val="000C7F29"/>
    <w:rsid w:val="000D0354"/>
    <w:rsid w:val="000D1263"/>
    <w:rsid w:val="000D1386"/>
    <w:rsid w:val="000D1815"/>
    <w:rsid w:val="000D1D26"/>
    <w:rsid w:val="000D28D1"/>
    <w:rsid w:val="000D2A3F"/>
    <w:rsid w:val="000D2C34"/>
    <w:rsid w:val="000D2C7C"/>
    <w:rsid w:val="000D3A25"/>
    <w:rsid w:val="000D40D6"/>
    <w:rsid w:val="000D4BA3"/>
    <w:rsid w:val="000D64A1"/>
    <w:rsid w:val="000D6A34"/>
    <w:rsid w:val="000D6B3D"/>
    <w:rsid w:val="000D7068"/>
    <w:rsid w:val="000D709F"/>
    <w:rsid w:val="000D7630"/>
    <w:rsid w:val="000D783A"/>
    <w:rsid w:val="000E017B"/>
    <w:rsid w:val="000E0263"/>
    <w:rsid w:val="000E037B"/>
    <w:rsid w:val="000E048F"/>
    <w:rsid w:val="000E08DE"/>
    <w:rsid w:val="000E09DC"/>
    <w:rsid w:val="000E0D71"/>
    <w:rsid w:val="000E0ED5"/>
    <w:rsid w:val="000E1431"/>
    <w:rsid w:val="000E1D89"/>
    <w:rsid w:val="000E1E57"/>
    <w:rsid w:val="000E2309"/>
    <w:rsid w:val="000E285E"/>
    <w:rsid w:val="000E2BA2"/>
    <w:rsid w:val="000E31A3"/>
    <w:rsid w:val="000E327B"/>
    <w:rsid w:val="000E341D"/>
    <w:rsid w:val="000E39B4"/>
    <w:rsid w:val="000E4A4C"/>
    <w:rsid w:val="000E516F"/>
    <w:rsid w:val="000E552B"/>
    <w:rsid w:val="000E589F"/>
    <w:rsid w:val="000E5AC2"/>
    <w:rsid w:val="000E5B64"/>
    <w:rsid w:val="000E5DFA"/>
    <w:rsid w:val="000E677C"/>
    <w:rsid w:val="000E775F"/>
    <w:rsid w:val="000F11AB"/>
    <w:rsid w:val="000F11BF"/>
    <w:rsid w:val="000F2876"/>
    <w:rsid w:val="000F2984"/>
    <w:rsid w:val="000F2A1D"/>
    <w:rsid w:val="000F2C67"/>
    <w:rsid w:val="000F2FCB"/>
    <w:rsid w:val="000F4A3F"/>
    <w:rsid w:val="000F547C"/>
    <w:rsid w:val="000F56A1"/>
    <w:rsid w:val="000F59A4"/>
    <w:rsid w:val="000F5F17"/>
    <w:rsid w:val="000F6C82"/>
    <w:rsid w:val="000F7231"/>
    <w:rsid w:val="000F73DE"/>
    <w:rsid w:val="000F776A"/>
    <w:rsid w:val="000F77E4"/>
    <w:rsid w:val="00100090"/>
    <w:rsid w:val="00100A01"/>
    <w:rsid w:val="001010F7"/>
    <w:rsid w:val="00101342"/>
    <w:rsid w:val="001015A4"/>
    <w:rsid w:val="001018FE"/>
    <w:rsid w:val="001021E2"/>
    <w:rsid w:val="00102294"/>
    <w:rsid w:val="001022A6"/>
    <w:rsid w:val="001023B0"/>
    <w:rsid w:val="00102510"/>
    <w:rsid w:val="001025D6"/>
    <w:rsid w:val="001029C0"/>
    <w:rsid w:val="00102B24"/>
    <w:rsid w:val="001032D5"/>
    <w:rsid w:val="001033F4"/>
    <w:rsid w:val="001043FD"/>
    <w:rsid w:val="0010445A"/>
    <w:rsid w:val="0010476D"/>
    <w:rsid w:val="00104B5C"/>
    <w:rsid w:val="00105062"/>
    <w:rsid w:val="00106398"/>
    <w:rsid w:val="00106C62"/>
    <w:rsid w:val="00106EF0"/>
    <w:rsid w:val="001077AD"/>
    <w:rsid w:val="00107835"/>
    <w:rsid w:val="00110534"/>
    <w:rsid w:val="0011066F"/>
    <w:rsid w:val="00110AD5"/>
    <w:rsid w:val="0011151F"/>
    <w:rsid w:val="001116C1"/>
    <w:rsid w:val="00111CA9"/>
    <w:rsid w:val="00111F6F"/>
    <w:rsid w:val="00112034"/>
    <w:rsid w:val="0011259D"/>
    <w:rsid w:val="00112830"/>
    <w:rsid w:val="001128D6"/>
    <w:rsid w:val="00113722"/>
    <w:rsid w:val="0011373F"/>
    <w:rsid w:val="00113F7C"/>
    <w:rsid w:val="00114591"/>
    <w:rsid w:val="001148C6"/>
    <w:rsid w:val="00114DDD"/>
    <w:rsid w:val="00114E41"/>
    <w:rsid w:val="0011613C"/>
    <w:rsid w:val="0011637B"/>
    <w:rsid w:val="00117081"/>
    <w:rsid w:val="00117581"/>
    <w:rsid w:val="001178F7"/>
    <w:rsid w:val="00117A35"/>
    <w:rsid w:val="00117B19"/>
    <w:rsid w:val="00120162"/>
    <w:rsid w:val="00120F44"/>
    <w:rsid w:val="00121044"/>
    <w:rsid w:val="001210A5"/>
    <w:rsid w:val="0012141D"/>
    <w:rsid w:val="001214EE"/>
    <w:rsid w:val="00121D57"/>
    <w:rsid w:val="00122AF3"/>
    <w:rsid w:val="00122BBA"/>
    <w:rsid w:val="00122FF0"/>
    <w:rsid w:val="00123038"/>
    <w:rsid w:val="001235EA"/>
    <w:rsid w:val="0012377E"/>
    <w:rsid w:val="0012435B"/>
    <w:rsid w:val="00124454"/>
    <w:rsid w:val="0012454E"/>
    <w:rsid w:val="00124F72"/>
    <w:rsid w:val="001253FB"/>
    <w:rsid w:val="00125BF2"/>
    <w:rsid w:val="0012612E"/>
    <w:rsid w:val="0012652D"/>
    <w:rsid w:val="00127274"/>
    <w:rsid w:val="0013119E"/>
    <w:rsid w:val="0013175F"/>
    <w:rsid w:val="00131ABE"/>
    <w:rsid w:val="0013219C"/>
    <w:rsid w:val="00132237"/>
    <w:rsid w:val="00132B40"/>
    <w:rsid w:val="00132CCB"/>
    <w:rsid w:val="00132E02"/>
    <w:rsid w:val="0013380B"/>
    <w:rsid w:val="00133886"/>
    <w:rsid w:val="001338C4"/>
    <w:rsid w:val="0013419B"/>
    <w:rsid w:val="001342D3"/>
    <w:rsid w:val="00134C13"/>
    <w:rsid w:val="00134EFD"/>
    <w:rsid w:val="00134F7F"/>
    <w:rsid w:val="00135585"/>
    <w:rsid w:val="001355B3"/>
    <w:rsid w:val="0013590F"/>
    <w:rsid w:val="001359C8"/>
    <w:rsid w:val="00136195"/>
    <w:rsid w:val="001365FA"/>
    <w:rsid w:val="00136681"/>
    <w:rsid w:val="00136CA0"/>
    <w:rsid w:val="00137C34"/>
    <w:rsid w:val="001411B4"/>
    <w:rsid w:val="001412B6"/>
    <w:rsid w:val="001417F9"/>
    <w:rsid w:val="00141B07"/>
    <w:rsid w:val="00141EEC"/>
    <w:rsid w:val="00142F4F"/>
    <w:rsid w:val="0014313D"/>
    <w:rsid w:val="00143565"/>
    <w:rsid w:val="00143670"/>
    <w:rsid w:val="00144006"/>
    <w:rsid w:val="00144BCB"/>
    <w:rsid w:val="00144E9F"/>
    <w:rsid w:val="001451D5"/>
    <w:rsid w:val="0014545F"/>
    <w:rsid w:val="00145C81"/>
    <w:rsid w:val="00145E2A"/>
    <w:rsid w:val="0014604D"/>
    <w:rsid w:val="00146CDF"/>
    <w:rsid w:val="00146D7F"/>
    <w:rsid w:val="001472D1"/>
    <w:rsid w:val="0014747E"/>
    <w:rsid w:val="001501DA"/>
    <w:rsid w:val="00150585"/>
    <w:rsid w:val="00150D05"/>
    <w:rsid w:val="00150EE2"/>
    <w:rsid w:val="0015103A"/>
    <w:rsid w:val="00151160"/>
    <w:rsid w:val="00151D78"/>
    <w:rsid w:val="00152BD4"/>
    <w:rsid w:val="00152D2B"/>
    <w:rsid w:val="0015307B"/>
    <w:rsid w:val="00153473"/>
    <w:rsid w:val="00153615"/>
    <w:rsid w:val="00153617"/>
    <w:rsid w:val="00153737"/>
    <w:rsid w:val="00153A49"/>
    <w:rsid w:val="00154F7C"/>
    <w:rsid w:val="00155D33"/>
    <w:rsid w:val="00155F32"/>
    <w:rsid w:val="0015604B"/>
    <w:rsid w:val="00156DF7"/>
    <w:rsid w:val="00157444"/>
    <w:rsid w:val="00157837"/>
    <w:rsid w:val="001578FC"/>
    <w:rsid w:val="00157921"/>
    <w:rsid w:val="001579F7"/>
    <w:rsid w:val="0016022B"/>
    <w:rsid w:val="001604D6"/>
    <w:rsid w:val="00160915"/>
    <w:rsid w:val="00160B1F"/>
    <w:rsid w:val="00161049"/>
    <w:rsid w:val="00161B80"/>
    <w:rsid w:val="00161DDA"/>
    <w:rsid w:val="00161FF9"/>
    <w:rsid w:val="0016220D"/>
    <w:rsid w:val="001637DD"/>
    <w:rsid w:val="00163879"/>
    <w:rsid w:val="00163D31"/>
    <w:rsid w:val="0016408B"/>
    <w:rsid w:val="0016459B"/>
    <w:rsid w:val="00164B1D"/>
    <w:rsid w:val="00164C39"/>
    <w:rsid w:val="00164EDE"/>
    <w:rsid w:val="00164EF6"/>
    <w:rsid w:val="001657F6"/>
    <w:rsid w:val="00167718"/>
    <w:rsid w:val="00167B99"/>
    <w:rsid w:val="001705CD"/>
    <w:rsid w:val="00170FB9"/>
    <w:rsid w:val="001720EB"/>
    <w:rsid w:val="001721F9"/>
    <w:rsid w:val="00172695"/>
    <w:rsid w:val="001727EE"/>
    <w:rsid w:val="001728AD"/>
    <w:rsid w:val="00172BF7"/>
    <w:rsid w:val="00172C33"/>
    <w:rsid w:val="00172C57"/>
    <w:rsid w:val="001730E2"/>
    <w:rsid w:val="00173F41"/>
    <w:rsid w:val="001743A1"/>
    <w:rsid w:val="00174573"/>
    <w:rsid w:val="001749F5"/>
    <w:rsid w:val="00174A86"/>
    <w:rsid w:val="00174B32"/>
    <w:rsid w:val="00174BF6"/>
    <w:rsid w:val="00174DEB"/>
    <w:rsid w:val="00175227"/>
    <w:rsid w:val="00175B2B"/>
    <w:rsid w:val="00175D1A"/>
    <w:rsid w:val="00176272"/>
    <w:rsid w:val="00176A8C"/>
    <w:rsid w:val="00176B03"/>
    <w:rsid w:val="00176C04"/>
    <w:rsid w:val="0017773A"/>
    <w:rsid w:val="001777F5"/>
    <w:rsid w:val="00177924"/>
    <w:rsid w:val="00177A63"/>
    <w:rsid w:val="00177B6A"/>
    <w:rsid w:val="00177DD3"/>
    <w:rsid w:val="00177DDE"/>
    <w:rsid w:val="00180314"/>
    <w:rsid w:val="00180357"/>
    <w:rsid w:val="001803A0"/>
    <w:rsid w:val="00180921"/>
    <w:rsid w:val="001809F2"/>
    <w:rsid w:val="00180E69"/>
    <w:rsid w:val="00180FED"/>
    <w:rsid w:val="001816FC"/>
    <w:rsid w:val="00181E7C"/>
    <w:rsid w:val="00182C5E"/>
    <w:rsid w:val="00182DBA"/>
    <w:rsid w:val="00182F2E"/>
    <w:rsid w:val="00182FF1"/>
    <w:rsid w:val="00183941"/>
    <w:rsid w:val="00183C6D"/>
    <w:rsid w:val="0018415F"/>
    <w:rsid w:val="001850C2"/>
    <w:rsid w:val="001853C4"/>
    <w:rsid w:val="00185950"/>
    <w:rsid w:val="001859DB"/>
    <w:rsid w:val="001861F1"/>
    <w:rsid w:val="0018637F"/>
    <w:rsid w:val="001865FB"/>
    <w:rsid w:val="00186E89"/>
    <w:rsid w:val="00186EAB"/>
    <w:rsid w:val="00186F7B"/>
    <w:rsid w:val="001872C9"/>
    <w:rsid w:val="00187562"/>
    <w:rsid w:val="00190198"/>
    <w:rsid w:val="001904C8"/>
    <w:rsid w:val="00190768"/>
    <w:rsid w:val="00190913"/>
    <w:rsid w:val="00190C83"/>
    <w:rsid w:val="00190DFB"/>
    <w:rsid w:val="00191328"/>
    <w:rsid w:val="00191C6C"/>
    <w:rsid w:val="00192182"/>
    <w:rsid w:val="0019267F"/>
    <w:rsid w:val="00192CA3"/>
    <w:rsid w:val="001940A2"/>
    <w:rsid w:val="00194389"/>
    <w:rsid w:val="00194D46"/>
    <w:rsid w:val="00194ED9"/>
    <w:rsid w:val="00195C79"/>
    <w:rsid w:val="00195F6C"/>
    <w:rsid w:val="00196320"/>
    <w:rsid w:val="001965B6"/>
    <w:rsid w:val="001972CB"/>
    <w:rsid w:val="001A0208"/>
    <w:rsid w:val="001A0348"/>
    <w:rsid w:val="001A0737"/>
    <w:rsid w:val="001A0A9C"/>
    <w:rsid w:val="001A0B5A"/>
    <w:rsid w:val="001A0F8B"/>
    <w:rsid w:val="001A10DB"/>
    <w:rsid w:val="001A1A70"/>
    <w:rsid w:val="001A1E58"/>
    <w:rsid w:val="001A2951"/>
    <w:rsid w:val="001A2C4B"/>
    <w:rsid w:val="001A2D0B"/>
    <w:rsid w:val="001A3B5C"/>
    <w:rsid w:val="001A3C53"/>
    <w:rsid w:val="001A4584"/>
    <w:rsid w:val="001A45BC"/>
    <w:rsid w:val="001A4BF6"/>
    <w:rsid w:val="001A504F"/>
    <w:rsid w:val="001A5A5F"/>
    <w:rsid w:val="001A6348"/>
    <w:rsid w:val="001A6C20"/>
    <w:rsid w:val="001A7492"/>
    <w:rsid w:val="001A770F"/>
    <w:rsid w:val="001A79C6"/>
    <w:rsid w:val="001B01F7"/>
    <w:rsid w:val="001B05C8"/>
    <w:rsid w:val="001B0B39"/>
    <w:rsid w:val="001B12F4"/>
    <w:rsid w:val="001B134D"/>
    <w:rsid w:val="001B231C"/>
    <w:rsid w:val="001B247D"/>
    <w:rsid w:val="001B2649"/>
    <w:rsid w:val="001B2783"/>
    <w:rsid w:val="001B4B05"/>
    <w:rsid w:val="001B6351"/>
    <w:rsid w:val="001B6AB6"/>
    <w:rsid w:val="001B707F"/>
    <w:rsid w:val="001C02EC"/>
    <w:rsid w:val="001C1338"/>
    <w:rsid w:val="001C176D"/>
    <w:rsid w:val="001C1CBB"/>
    <w:rsid w:val="001C2019"/>
    <w:rsid w:val="001C2069"/>
    <w:rsid w:val="001C232A"/>
    <w:rsid w:val="001C273B"/>
    <w:rsid w:val="001C29EE"/>
    <w:rsid w:val="001C2A45"/>
    <w:rsid w:val="001C2C2B"/>
    <w:rsid w:val="001C2CAE"/>
    <w:rsid w:val="001C2D84"/>
    <w:rsid w:val="001C3551"/>
    <w:rsid w:val="001C38C5"/>
    <w:rsid w:val="001C4292"/>
    <w:rsid w:val="001C4506"/>
    <w:rsid w:val="001C48A0"/>
    <w:rsid w:val="001C4EAC"/>
    <w:rsid w:val="001C50A2"/>
    <w:rsid w:val="001C57DA"/>
    <w:rsid w:val="001C6207"/>
    <w:rsid w:val="001C6309"/>
    <w:rsid w:val="001C6F26"/>
    <w:rsid w:val="001C7451"/>
    <w:rsid w:val="001D00FF"/>
    <w:rsid w:val="001D0595"/>
    <w:rsid w:val="001D0A42"/>
    <w:rsid w:val="001D0D79"/>
    <w:rsid w:val="001D1D20"/>
    <w:rsid w:val="001D1DF6"/>
    <w:rsid w:val="001D217A"/>
    <w:rsid w:val="001D2389"/>
    <w:rsid w:val="001D2DBF"/>
    <w:rsid w:val="001D2F26"/>
    <w:rsid w:val="001D33B7"/>
    <w:rsid w:val="001D3492"/>
    <w:rsid w:val="001D363F"/>
    <w:rsid w:val="001D3663"/>
    <w:rsid w:val="001D36A4"/>
    <w:rsid w:val="001D383C"/>
    <w:rsid w:val="001D3B8C"/>
    <w:rsid w:val="001D3C11"/>
    <w:rsid w:val="001D3DEE"/>
    <w:rsid w:val="001D3EC1"/>
    <w:rsid w:val="001D49DD"/>
    <w:rsid w:val="001D519D"/>
    <w:rsid w:val="001D5A31"/>
    <w:rsid w:val="001D6168"/>
    <w:rsid w:val="001D649E"/>
    <w:rsid w:val="001D64F1"/>
    <w:rsid w:val="001D662A"/>
    <w:rsid w:val="001D74AB"/>
    <w:rsid w:val="001D770D"/>
    <w:rsid w:val="001D79F9"/>
    <w:rsid w:val="001E0344"/>
    <w:rsid w:val="001E05EB"/>
    <w:rsid w:val="001E0B63"/>
    <w:rsid w:val="001E0F4B"/>
    <w:rsid w:val="001E12B4"/>
    <w:rsid w:val="001E12CA"/>
    <w:rsid w:val="001E146E"/>
    <w:rsid w:val="001E16E1"/>
    <w:rsid w:val="001E1A2D"/>
    <w:rsid w:val="001E1B11"/>
    <w:rsid w:val="001E1E3B"/>
    <w:rsid w:val="001E20BC"/>
    <w:rsid w:val="001E2EA2"/>
    <w:rsid w:val="001E2FB2"/>
    <w:rsid w:val="001E3798"/>
    <w:rsid w:val="001E395B"/>
    <w:rsid w:val="001E3BBB"/>
    <w:rsid w:val="001E3EAF"/>
    <w:rsid w:val="001E409B"/>
    <w:rsid w:val="001E4136"/>
    <w:rsid w:val="001E433F"/>
    <w:rsid w:val="001E4D71"/>
    <w:rsid w:val="001E50CF"/>
    <w:rsid w:val="001E5993"/>
    <w:rsid w:val="001E5A43"/>
    <w:rsid w:val="001E5B73"/>
    <w:rsid w:val="001E66BD"/>
    <w:rsid w:val="001E6B8C"/>
    <w:rsid w:val="001E75A5"/>
    <w:rsid w:val="001E7945"/>
    <w:rsid w:val="001E7E3B"/>
    <w:rsid w:val="001F0484"/>
    <w:rsid w:val="001F074A"/>
    <w:rsid w:val="001F123C"/>
    <w:rsid w:val="001F149E"/>
    <w:rsid w:val="001F152F"/>
    <w:rsid w:val="001F191A"/>
    <w:rsid w:val="001F26A2"/>
    <w:rsid w:val="001F2DD0"/>
    <w:rsid w:val="001F2FE5"/>
    <w:rsid w:val="001F3083"/>
    <w:rsid w:val="001F346E"/>
    <w:rsid w:val="001F452C"/>
    <w:rsid w:val="001F4BDA"/>
    <w:rsid w:val="001F50C2"/>
    <w:rsid w:val="001F5DA2"/>
    <w:rsid w:val="001F6F46"/>
    <w:rsid w:val="001F74A7"/>
    <w:rsid w:val="002000F3"/>
    <w:rsid w:val="002007BB"/>
    <w:rsid w:val="00200EE6"/>
    <w:rsid w:val="00200F50"/>
    <w:rsid w:val="00201197"/>
    <w:rsid w:val="00202312"/>
    <w:rsid w:val="00202713"/>
    <w:rsid w:val="00202A0D"/>
    <w:rsid w:val="00202EFB"/>
    <w:rsid w:val="002038B0"/>
    <w:rsid w:val="00203B78"/>
    <w:rsid w:val="002058AB"/>
    <w:rsid w:val="00205BD8"/>
    <w:rsid w:val="00206495"/>
    <w:rsid w:val="00206CFB"/>
    <w:rsid w:val="00207048"/>
    <w:rsid w:val="00207090"/>
    <w:rsid w:val="00207503"/>
    <w:rsid w:val="002078DE"/>
    <w:rsid w:val="00207FEA"/>
    <w:rsid w:val="00210171"/>
    <w:rsid w:val="00210AC1"/>
    <w:rsid w:val="00210B93"/>
    <w:rsid w:val="002112E7"/>
    <w:rsid w:val="0021133E"/>
    <w:rsid w:val="00211342"/>
    <w:rsid w:val="00211907"/>
    <w:rsid w:val="00211BB8"/>
    <w:rsid w:val="002122C6"/>
    <w:rsid w:val="002123D9"/>
    <w:rsid w:val="00213BF0"/>
    <w:rsid w:val="00213C1A"/>
    <w:rsid w:val="00214114"/>
    <w:rsid w:val="00214EC7"/>
    <w:rsid w:val="002150A5"/>
    <w:rsid w:val="00215A94"/>
    <w:rsid w:val="002169C0"/>
    <w:rsid w:val="00216F5A"/>
    <w:rsid w:val="00217534"/>
    <w:rsid w:val="0021796B"/>
    <w:rsid w:val="002179CA"/>
    <w:rsid w:val="00217A48"/>
    <w:rsid w:val="00217B84"/>
    <w:rsid w:val="00217C71"/>
    <w:rsid w:val="00220ADA"/>
    <w:rsid w:val="00220CF8"/>
    <w:rsid w:val="00221330"/>
    <w:rsid w:val="002216FD"/>
    <w:rsid w:val="002220EB"/>
    <w:rsid w:val="002224C5"/>
    <w:rsid w:val="00222991"/>
    <w:rsid w:val="00222F8C"/>
    <w:rsid w:val="00223DFF"/>
    <w:rsid w:val="0022413C"/>
    <w:rsid w:val="00224C71"/>
    <w:rsid w:val="0022517A"/>
    <w:rsid w:val="0022589B"/>
    <w:rsid w:val="0022589F"/>
    <w:rsid w:val="0022606D"/>
    <w:rsid w:val="002276DC"/>
    <w:rsid w:val="00227A01"/>
    <w:rsid w:val="00227F9F"/>
    <w:rsid w:val="00230DF2"/>
    <w:rsid w:val="002319DA"/>
    <w:rsid w:val="00231B09"/>
    <w:rsid w:val="00232717"/>
    <w:rsid w:val="00232756"/>
    <w:rsid w:val="00232BBD"/>
    <w:rsid w:val="00232C59"/>
    <w:rsid w:val="002331C7"/>
    <w:rsid w:val="002335F7"/>
    <w:rsid w:val="002345B5"/>
    <w:rsid w:val="002347F1"/>
    <w:rsid w:val="00234FFC"/>
    <w:rsid w:val="00235543"/>
    <w:rsid w:val="002356E8"/>
    <w:rsid w:val="0023578A"/>
    <w:rsid w:val="0023596C"/>
    <w:rsid w:val="00236608"/>
    <w:rsid w:val="00236708"/>
    <w:rsid w:val="002367DF"/>
    <w:rsid w:val="00236EDD"/>
    <w:rsid w:val="0023712C"/>
    <w:rsid w:val="002371A6"/>
    <w:rsid w:val="0024084F"/>
    <w:rsid w:val="00241B6B"/>
    <w:rsid w:val="00241E58"/>
    <w:rsid w:val="00242132"/>
    <w:rsid w:val="00242284"/>
    <w:rsid w:val="0024228D"/>
    <w:rsid w:val="00242686"/>
    <w:rsid w:val="00242764"/>
    <w:rsid w:val="0024295D"/>
    <w:rsid w:val="0024383D"/>
    <w:rsid w:val="00243AB3"/>
    <w:rsid w:val="00243E4D"/>
    <w:rsid w:val="00243FD8"/>
    <w:rsid w:val="0024480B"/>
    <w:rsid w:val="002448BD"/>
    <w:rsid w:val="002450ED"/>
    <w:rsid w:val="00245D64"/>
    <w:rsid w:val="002461B1"/>
    <w:rsid w:val="00246A51"/>
    <w:rsid w:val="00247111"/>
    <w:rsid w:val="00247291"/>
    <w:rsid w:val="002475E8"/>
    <w:rsid w:val="0024787F"/>
    <w:rsid w:val="002478CA"/>
    <w:rsid w:val="0024793F"/>
    <w:rsid w:val="0025008F"/>
    <w:rsid w:val="0025013B"/>
    <w:rsid w:val="002519F1"/>
    <w:rsid w:val="00251EC6"/>
    <w:rsid w:val="00251FE6"/>
    <w:rsid w:val="00252073"/>
    <w:rsid w:val="00252216"/>
    <w:rsid w:val="00252A10"/>
    <w:rsid w:val="00252C90"/>
    <w:rsid w:val="002532ED"/>
    <w:rsid w:val="002537FF"/>
    <w:rsid w:val="00253A25"/>
    <w:rsid w:val="00253A6C"/>
    <w:rsid w:val="0025434A"/>
    <w:rsid w:val="002554E8"/>
    <w:rsid w:val="002557F2"/>
    <w:rsid w:val="00255879"/>
    <w:rsid w:val="002558C6"/>
    <w:rsid w:val="00255984"/>
    <w:rsid w:val="00255AE5"/>
    <w:rsid w:val="00255D89"/>
    <w:rsid w:val="00256388"/>
    <w:rsid w:val="00256633"/>
    <w:rsid w:val="00256A88"/>
    <w:rsid w:val="0025703A"/>
    <w:rsid w:val="00257214"/>
    <w:rsid w:val="00257DE2"/>
    <w:rsid w:val="00260264"/>
    <w:rsid w:val="002609C1"/>
    <w:rsid w:val="00260FD7"/>
    <w:rsid w:val="002610B1"/>
    <w:rsid w:val="002611A7"/>
    <w:rsid w:val="00261F58"/>
    <w:rsid w:val="002625E8"/>
    <w:rsid w:val="00262617"/>
    <w:rsid w:val="00263FDF"/>
    <w:rsid w:val="0026426C"/>
    <w:rsid w:val="0026441B"/>
    <w:rsid w:val="00264740"/>
    <w:rsid w:val="00264845"/>
    <w:rsid w:val="00264A06"/>
    <w:rsid w:val="00264A98"/>
    <w:rsid w:val="00264BBF"/>
    <w:rsid w:val="002650E8"/>
    <w:rsid w:val="00265943"/>
    <w:rsid w:val="0026635D"/>
    <w:rsid w:val="00267493"/>
    <w:rsid w:val="00267623"/>
    <w:rsid w:val="00267693"/>
    <w:rsid w:val="00267A5D"/>
    <w:rsid w:val="00267F47"/>
    <w:rsid w:val="002700FA"/>
    <w:rsid w:val="00270E13"/>
    <w:rsid w:val="00270F5C"/>
    <w:rsid w:val="00271698"/>
    <w:rsid w:val="00271D72"/>
    <w:rsid w:val="00271DCD"/>
    <w:rsid w:val="0027232A"/>
    <w:rsid w:val="00272444"/>
    <w:rsid w:val="00272843"/>
    <w:rsid w:val="002729B3"/>
    <w:rsid w:val="00272E7D"/>
    <w:rsid w:val="00273640"/>
    <w:rsid w:val="00273CBB"/>
    <w:rsid w:val="0027415E"/>
    <w:rsid w:val="0027416A"/>
    <w:rsid w:val="002743B1"/>
    <w:rsid w:val="002748D5"/>
    <w:rsid w:val="00274A9F"/>
    <w:rsid w:val="00275014"/>
    <w:rsid w:val="0027596A"/>
    <w:rsid w:val="00275C89"/>
    <w:rsid w:val="002760EF"/>
    <w:rsid w:val="002763BB"/>
    <w:rsid w:val="00276935"/>
    <w:rsid w:val="00280123"/>
    <w:rsid w:val="00280412"/>
    <w:rsid w:val="0028084F"/>
    <w:rsid w:val="00281035"/>
    <w:rsid w:val="00281464"/>
    <w:rsid w:val="00281528"/>
    <w:rsid w:val="00281969"/>
    <w:rsid w:val="00281EC4"/>
    <w:rsid w:val="00282A3C"/>
    <w:rsid w:val="00282C7D"/>
    <w:rsid w:val="002832D0"/>
    <w:rsid w:val="002833B3"/>
    <w:rsid w:val="00283DB9"/>
    <w:rsid w:val="0028406F"/>
    <w:rsid w:val="00285875"/>
    <w:rsid w:val="00285DCE"/>
    <w:rsid w:val="00285FC5"/>
    <w:rsid w:val="0028648B"/>
    <w:rsid w:val="002865C2"/>
    <w:rsid w:val="00287068"/>
    <w:rsid w:val="002872D9"/>
    <w:rsid w:val="002878D1"/>
    <w:rsid w:val="00287B44"/>
    <w:rsid w:val="00287B96"/>
    <w:rsid w:val="00290B98"/>
    <w:rsid w:val="00290E24"/>
    <w:rsid w:val="00290F9A"/>
    <w:rsid w:val="00292252"/>
    <w:rsid w:val="00292D63"/>
    <w:rsid w:val="00292F40"/>
    <w:rsid w:val="0029352F"/>
    <w:rsid w:val="0029379E"/>
    <w:rsid w:val="00293AFE"/>
    <w:rsid w:val="002945C8"/>
    <w:rsid w:val="00294F1C"/>
    <w:rsid w:val="00295496"/>
    <w:rsid w:val="00295646"/>
    <w:rsid w:val="00295CB9"/>
    <w:rsid w:val="00295D07"/>
    <w:rsid w:val="0029663C"/>
    <w:rsid w:val="00296821"/>
    <w:rsid w:val="002974B3"/>
    <w:rsid w:val="002A04B4"/>
    <w:rsid w:val="002A0F8F"/>
    <w:rsid w:val="002A1083"/>
    <w:rsid w:val="002A1A8F"/>
    <w:rsid w:val="002A1DB5"/>
    <w:rsid w:val="002A2209"/>
    <w:rsid w:val="002A2736"/>
    <w:rsid w:val="002A2EFE"/>
    <w:rsid w:val="002A342D"/>
    <w:rsid w:val="002A3798"/>
    <w:rsid w:val="002A3881"/>
    <w:rsid w:val="002A3946"/>
    <w:rsid w:val="002A3BC5"/>
    <w:rsid w:val="002A3FA8"/>
    <w:rsid w:val="002A46F5"/>
    <w:rsid w:val="002A4742"/>
    <w:rsid w:val="002A482B"/>
    <w:rsid w:val="002A487E"/>
    <w:rsid w:val="002A4A86"/>
    <w:rsid w:val="002A4E00"/>
    <w:rsid w:val="002A4FD5"/>
    <w:rsid w:val="002A5024"/>
    <w:rsid w:val="002A58A8"/>
    <w:rsid w:val="002A667A"/>
    <w:rsid w:val="002A6703"/>
    <w:rsid w:val="002A679A"/>
    <w:rsid w:val="002A6ECB"/>
    <w:rsid w:val="002A734F"/>
    <w:rsid w:val="002A7458"/>
    <w:rsid w:val="002A760D"/>
    <w:rsid w:val="002B031C"/>
    <w:rsid w:val="002B0712"/>
    <w:rsid w:val="002B08E7"/>
    <w:rsid w:val="002B08F9"/>
    <w:rsid w:val="002B0A2B"/>
    <w:rsid w:val="002B0B15"/>
    <w:rsid w:val="002B0F60"/>
    <w:rsid w:val="002B102D"/>
    <w:rsid w:val="002B127B"/>
    <w:rsid w:val="002B1461"/>
    <w:rsid w:val="002B1A93"/>
    <w:rsid w:val="002B21FE"/>
    <w:rsid w:val="002B29F5"/>
    <w:rsid w:val="002B3095"/>
    <w:rsid w:val="002B35E8"/>
    <w:rsid w:val="002B3638"/>
    <w:rsid w:val="002B3973"/>
    <w:rsid w:val="002B3D81"/>
    <w:rsid w:val="002B3EC3"/>
    <w:rsid w:val="002B4308"/>
    <w:rsid w:val="002B5D6B"/>
    <w:rsid w:val="002B6034"/>
    <w:rsid w:val="002B63E2"/>
    <w:rsid w:val="002B641C"/>
    <w:rsid w:val="002B6889"/>
    <w:rsid w:val="002B7197"/>
    <w:rsid w:val="002B7372"/>
    <w:rsid w:val="002B7860"/>
    <w:rsid w:val="002B7D01"/>
    <w:rsid w:val="002B7D32"/>
    <w:rsid w:val="002B7D43"/>
    <w:rsid w:val="002B7E2F"/>
    <w:rsid w:val="002B7F9F"/>
    <w:rsid w:val="002C0805"/>
    <w:rsid w:val="002C0AE5"/>
    <w:rsid w:val="002C0FF5"/>
    <w:rsid w:val="002C10F7"/>
    <w:rsid w:val="002C14F9"/>
    <w:rsid w:val="002C16A2"/>
    <w:rsid w:val="002C1D10"/>
    <w:rsid w:val="002C271E"/>
    <w:rsid w:val="002C2908"/>
    <w:rsid w:val="002C29C0"/>
    <w:rsid w:val="002C2A60"/>
    <w:rsid w:val="002C2AFA"/>
    <w:rsid w:val="002C32F8"/>
    <w:rsid w:val="002C45E5"/>
    <w:rsid w:val="002C4E4D"/>
    <w:rsid w:val="002C5151"/>
    <w:rsid w:val="002C59C0"/>
    <w:rsid w:val="002C66BB"/>
    <w:rsid w:val="002C6CD0"/>
    <w:rsid w:val="002C6FF1"/>
    <w:rsid w:val="002C732D"/>
    <w:rsid w:val="002C7DE0"/>
    <w:rsid w:val="002D03A9"/>
    <w:rsid w:val="002D0FA2"/>
    <w:rsid w:val="002D18A4"/>
    <w:rsid w:val="002D1D04"/>
    <w:rsid w:val="002D3ED7"/>
    <w:rsid w:val="002D3F45"/>
    <w:rsid w:val="002D4108"/>
    <w:rsid w:val="002D489E"/>
    <w:rsid w:val="002D4EF3"/>
    <w:rsid w:val="002D5F46"/>
    <w:rsid w:val="002D6AC2"/>
    <w:rsid w:val="002D738B"/>
    <w:rsid w:val="002D75F1"/>
    <w:rsid w:val="002D7D2F"/>
    <w:rsid w:val="002E0D1F"/>
    <w:rsid w:val="002E11D5"/>
    <w:rsid w:val="002E163D"/>
    <w:rsid w:val="002E184A"/>
    <w:rsid w:val="002E219A"/>
    <w:rsid w:val="002E229F"/>
    <w:rsid w:val="002E2646"/>
    <w:rsid w:val="002E2AC1"/>
    <w:rsid w:val="002E38C6"/>
    <w:rsid w:val="002E3F19"/>
    <w:rsid w:val="002E3F72"/>
    <w:rsid w:val="002E49A6"/>
    <w:rsid w:val="002E4A4E"/>
    <w:rsid w:val="002E4D90"/>
    <w:rsid w:val="002E518C"/>
    <w:rsid w:val="002E5338"/>
    <w:rsid w:val="002E58B4"/>
    <w:rsid w:val="002E59E9"/>
    <w:rsid w:val="002E71E1"/>
    <w:rsid w:val="002E7484"/>
    <w:rsid w:val="002E7B31"/>
    <w:rsid w:val="002E7D6D"/>
    <w:rsid w:val="002F0151"/>
    <w:rsid w:val="002F06A2"/>
    <w:rsid w:val="002F074E"/>
    <w:rsid w:val="002F0F92"/>
    <w:rsid w:val="002F108B"/>
    <w:rsid w:val="002F155A"/>
    <w:rsid w:val="002F15EE"/>
    <w:rsid w:val="002F15F9"/>
    <w:rsid w:val="002F1F5A"/>
    <w:rsid w:val="002F23E7"/>
    <w:rsid w:val="002F2745"/>
    <w:rsid w:val="002F27B5"/>
    <w:rsid w:val="002F2D4F"/>
    <w:rsid w:val="002F3764"/>
    <w:rsid w:val="002F47D3"/>
    <w:rsid w:val="002F4EB8"/>
    <w:rsid w:val="002F512A"/>
    <w:rsid w:val="002F5666"/>
    <w:rsid w:val="002F6121"/>
    <w:rsid w:val="002F6169"/>
    <w:rsid w:val="002F7B93"/>
    <w:rsid w:val="002F7CB9"/>
    <w:rsid w:val="00300ADD"/>
    <w:rsid w:val="00300B8C"/>
    <w:rsid w:val="00301033"/>
    <w:rsid w:val="00301A71"/>
    <w:rsid w:val="00301B35"/>
    <w:rsid w:val="00301FEF"/>
    <w:rsid w:val="0030203C"/>
    <w:rsid w:val="00302A62"/>
    <w:rsid w:val="00302AA1"/>
    <w:rsid w:val="00303067"/>
    <w:rsid w:val="0030408A"/>
    <w:rsid w:val="00304653"/>
    <w:rsid w:val="00304917"/>
    <w:rsid w:val="00304B3E"/>
    <w:rsid w:val="003056C4"/>
    <w:rsid w:val="003058EF"/>
    <w:rsid w:val="00307099"/>
    <w:rsid w:val="0030754D"/>
    <w:rsid w:val="003076CD"/>
    <w:rsid w:val="0031113C"/>
    <w:rsid w:val="00311185"/>
    <w:rsid w:val="0031203D"/>
    <w:rsid w:val="00312C3B"/>
    <w:rsid w:val="00312CE0"/>
    <w:rsid w:val="00313B49"/>
    <w:rsid w:val="00313C73"/>
    <w:rsid w:val="00315E3A"/>
    <w:rsid w:val="0031620E"/>
    <w:rsid w:val="00316B05"/>
    <w:rsid w:val="00317559"/>
    <w:rsid w:val="003176A6"/>
    <w:rsid w:val="00317C9D"/>
    <w:rsid w:val="00317DD3"/>
    <w:rsid w:val="00320207"/>
    <w:rsid w:val="0032027F"/>
    <w:rsid w:val="0032057C"/>
    <w:rsid w:val="0032063B"/>
    <w:rsid w:val="003210F3"/>
    <w:rsid w:val="00322B08"/>
    <w:rsid w:val="00323255"/>
    <w:rsid w:val="003232E5"/>
    <w:rsid w:val="003246C7"/>
    <w:rsid w:val="00324971"/>
    <w:rsid w:val="00325585"/>
    <w:rsid w:val="00325856"/>
    <w:rsid w:val="00325B1E"/>
    <w:rsid w:val="0032660B"/>
    <w:rsid w:val="003267BA"/>
    <w:rsid w:val="00327995"/>
    <w:rsid w:val="00330326"/>
    <w:rsid w:val="0033043C"/>
    <w:rsid w:val="003306D3"/>
    <w:rsid w:val="00330A69"/>
    <w:rsid w:val="00330B4B"/>
    <w:rsid w:val="003312E2"/>
    <w:rsid w:val="00331371"/>
    <w:rsid w:val="003316A3"/>
    <w:rsid w:val="0033184E"/>
    <w:rsid w:val="00331997"/>
    <w:rsid w:val="00331B36"/>
    <w:rsid w:val="00332332"/>
    <w:rsid w:val="00332F49"/>
    <w:rsid w:val="00333420"/>
    <w:rsid w:val="00333665"/>
    <w:rsid w:val="003349B7"/>
    <w:rsid w:val="00334BF4"/>
    <w:rsid w:val="00334E8A"/>
    <w:rsid w:val="003353C3"/>
    <w:rsid w:val="00335877"/>
    <w:rsid w:val="00336F12"/>
    <w:rsid w:val="00337248"/>
    <w:rsid w:val="00337268"/>
    <w:rsid w:val="003373DD"/>
    <w:rsid w:val="0033786E"/>
    <w:rsid w:val="00337D6B"/>
    <w:rsid w:val="00337D7D"/>
    <w:rsid w:val="003402A0"/>
    <w:rsid w:val="003408B8"/>
    <w:rsid w:val="0034116A"/>
    <w:rsid w:val="00341880"/>
    <w:rsid w:val="003426C8"/>
    <w:rsid w:val="00342D9E"/>
    <w:rsid w:val="00342E35"/>
    <w:rsid w:val="003433F1"/>
    <w:rsid w:val="00343627"/>
    <w:rsid w:val="003436D2"/>
    <w:rsid w:val="003438AE"/>
    <w:rsid w:val="00344B83"/>
    <w:rsid w:val="00345129"/>
    <w:rsid w:val="00345A59"/>
    <w:rsid w:val="00346AD7"/>
    <w:rsid w:val="00347890"/>
    <w:rsid w:val="00347B5B"/>
    <w:rsid w:val="003505E7"/>
    <w:rsid w:val="00350695"/>
    <w:rsid w:val="00350FB5"/>
    <w:rsid w:val="00351A1E"/>
    <w:rsid w:val="00352B9E"/>
    <w:rsid w:val="00352F70"/>
    <w:rsid w:val="00353090"/>
    <w:rsid w:val="003530F3"/>
    <w:rsid w:val="0035342F"/>
    <w:rsid w:val="00353B41"/>
    <w:rsid w:val="00353E87"/>
    <w:rsid w:val="00354206"/>
    <w:rsid w:val="0035456D"/>
    <w:rsid w:val="00355EBC"/>
    <w:rsid w:val="00355EFF"/>
    <w:rsid w:val="0035628B"/>
    <w:rsid w:val="00356304"/>
    <w:rsid w:val="00356494"/>
    <w:rsid w:val="00356538"/>
    <w:rsid w:val="003572E9"/>
    <w:rsid w:val="00357C06"/>
    <w:rsid w:val="00357D1C"/>
    <w:rsid w:val="0036004A"/>
    <w:rsid w:val="003600AF"/>
    <w:rsid w:val="00360E21"/>
    <w:rsid w:val="00361615"/>
    <w:rsid w:val="0036168C"/>
    <w:rsid w:val="003618C9"/>
    <w:rsid w:val="00361F14"/>
    <w:rsid w:val="003627E7"/>
    <w:rsid w:val="003627EF"/>
    <w:rsid w:val="00362826"/>
    <w:rsid w:val="00362996"/>
    <w:rsid w:val="00362A1D"/>
    <w:rsid w:val="0036361F"/>
    <w:rsid w:val="00363AA3"/>
    <w:rsid w:val="00364A92"/>
    <w:rsid w:val="00364B1E"/>
    <w:rsid w:val="003650AC"/>
    <w:rsid w:val="00365111"/>
    <w:rsid w:val="00365196"/>
    <w:rsid w:val="0036522E"/>
    <w:rsid w:val="00365244"/>
    <w:rsid w:val="00365690"/>
    <w:rsid w:val="003657EC"/>
    <w:rsid w:val="003658AA"/>
    <w:rsid w:val="003663D9"/>
    <w:rsid w:val="00366837"/>
    <w:rsid w:val="00366E25"/>
    <w:rsid w:val="00367029"/>
    <w:rsid w:val="00367461"/>
    <w:rsid w:val="003675F3"/>
    <w:rsid w:val="00367EAB"/>
    <w:rsid w:val="0037033C"/>
    <w:rsid w:val="00370412"/>
    <w:rsid w:val="00370991"/>
    <w:rsid w:val="00370EC5"/>
    <w:rsid w:val="00371238"/>
    <w:rsid w:val="003713AF"/>
    <w:rsid w:val="00371B36"/>
    <w:rsid w:val="00371C1D"/>
    <w:rsid w:val="00372573"/>
    <w:rsid w:val="003728BE"/>
    <w:rsid w:val="003729D9"/>
    <w:rsid w:val="00372CE1"/>
    <w:rsid w:val="003731C0"/>
    <w:rsid w:val="003734A2"/>
    <w:rsid w:val="003738B7"/>
    <w:rsid w:val="00373B64"/>
    <w:rsid w:val="00373BE1"/>
    <w:rsid w:val="00373E0A"/>
    <w:rsid w:val="00374F03"/>
    <w:rsid w:val="0037563B"/>
    <w:rsid w:val="00375AB8"/>
    <w:rsid w:val="00375ADE"/>
    <w:rsid w:val="00375C1A"/>
    <w:rsid w:val="00375FA2"/>
    <w:rsid w:val="0037659E"/>
    <w:rsid w:val="00376F5C"/>
    <w:rsid w:val="003779B5"/>
    <w:rsid w:val="0038016F"/>
    <w:rsid w:val="00380CBF"/>
    <w:rsid w:val="003815C9"/>
    <w:rsid w:val="00381B67"/>
    <w:rsid w:val="003820BD"/>
    <w:rsid w:val="003830CB"/>
    <w:rsid w:val="00383168"/>
    <w:rsid w:val="00384021"/>
    <w:rsid w:val="00384260"/>
    <w:rsid w:val="00384860"/>
    <w:rsid w:val="00384A09"/>
    <w:rsid w:val="00384DD7"/>
    <w:rsid w:val="00385850"/>
    <w:rsid w:val="00385E5E"/>
    <w:rsid w:val="00385E6E"/>
    <w:rsid w:val="00385FC0"/>
    <w:rsid w:val="003860C1"/>
    <w:rsid w:val="003867D7"/>
    <w:rsid w:val="003869B0"/>
    <w:rsid w:val="00387603"/>
    <w:rsid w:val="00387875"/>
    <w:rsid w:val="00387CD1"/>
    <w:rsid w:val="0039004E"/>
    <w:rsid w:val="0039026A"/>
    <w:rsid w:val="0039142C"/>
    <w:rsid w:val="00391913"/>
    <w:rsid w:val="00391D2D"/>
    <w:rsid w:val="00393132"/>
    <w:rsid w:val="00393949"/>
    <w:rsid w:val="00393A80"/>
    <w:rsid w:val="00394098"/>
    <w:rsid w:val="003947B7"/>
    <w:rsid w:val="0039498A"/>
    <w:rsid w:val="00394C97"/>
    <w:rsid w:val="00394DCA"/>
    <w:rsid w:val="00394E6A"/>
    <w:rsid w:val="00395084"/>
    <w:rsid w:val="00395AF3"/>
    <w:rsid w:val="00395BFC"/>
    <w:rsid w:val="00396B4D"/>
    <w:rsid w:val="00396F81"/>
    <w:rsid w:val="00397315"/>
    <w:rsid w:val="003977A4"/>
    <w:rsid w:val="003A1415"/>
    <w:rsid w:val="003A16C2"/>
    <w:rsid w:val="003A22F7"/>
    <w:rsid w:val="003A27FE"/>
    <w:rsid w:val="003A2ADD"/>
    <w:rsid w:val="003A2FEE"/>
    <w:rsid w:val="003A43D3"/>
    <w:rsid w:val="003A466F"/>
    <w:rsid w:val="003A5276"/>
    <w:rsid w:val="003A54B6"/>
    <w:rsid w:val="003A5A4D"/>
    <w:rsid w:val="003A5BF4"/>
    <w:rsid w:val="003A60BE"/>
    <w:rsid w:val="003A67F3"/>
    <w:rsid w:val="003A6CEA"/>
    <w:rsid w:val="003A6E08"/>
    <w:rsid w:val="003A6F25"/>
    <w:rsid w:val="003A7B62"/>
    <w:rsid w:val="003A7F8C"/>
    <w:rsid w:val="003B08DD"/>
    <w:rsid w:val="003B0ACA"/>
    <w:rsid w:val="003B0B54"/>
    <w:rsid w:val="003B1800"/>
    <w:rsid w:val="003B1A2E"/>
    <w:rsid w:val="003B1B0E"/>
    <w:rsid w:val="003B21A7"/>
    <w:rsid w:val="003B21C4"/>
    <w:rsid w:val="003B2298"/>
    <w:rsid w:val="003B231F"/>
    <w:rsid w:val="003B2910"/>
    <w:rsid w:val="003B299D"/>
    <w:rsid w:val="003B2CD8"/>
    <w:rsid w:val="003B2F7B"/>
    <w:rsid w:val="003B3007"/>
    <w:rsid w:val="003B3551"/>
    <w:rsid w:val="003B3760"/>
    <w:rsid w:val="003B3AAD"/>
    <w:rsid w:val="003B3E8E"/>
    <w:rsid w:val="003B3EFE"/>
    <w:rsid w:val="003B493F"/>
    <w:rsid w:val="003B535D"/>
    <w:rsid w:val="003B54CB"/>
    <w:rsid w:val="003B57A7"/>
    <w:rsid w:val="003B586A"/>
    <w:rsid w:val="003B604B"/>
    <w:rsid w:val="003B6680"/>
    <w:rsid w:val="003B69F5"/>
    <w:rsid w:val="003B6B1A"/>
    <w:rsid w:val="003B6D7F"/>
    <w:rsid w:val="003B702F"/>
    <w:rsid w:val="003B719B"/>
    <w:rsid w:val="003B7319"/>
    <w:rsid w:val="003B77A7"/>
    <w:rsid w:val="003B7B9B"/>
    <w:rsid w:val="003C05A6"/>
    <w:rsid w:val="003C0AA6"/>
    <w:rsid w:val="003C1C4C"/>
    <w:rsid w:val="003C1CAB"/>
    <w:rsid w:val="003C3AB5"/>
    <w:rsid w:val="003C3AEA"/>
    <w:rsid w:val="003C3B8A"/>
    <w:rsid w:val="003C3D87"/>
    <w:rsid w:val="003C3DD8"/>
    <w:rsid w:val="003C4E35"/>
    <w:rsid w:val="003C54C3"/>
    <w:rsid w:val="003C5862"/>
    <w:rsid w:val="003C5AFF"/>
    <w:rsid w:val="003C636D"/>
    <w:rsid w:val="003C67FB"/>
    <w:rsid w:val="003C6B4D"/>
    <w:rsid w:val="003C6C01"/>
    <w:rsid w:val="003C76AA"/>
    <w:rsid w:val="003C7813"/>
    <w:rsid w:val="003C78B2"/>
    <w:rsid w:val="003C7A94"/>
    <w:rsid w:val="003D00CC"/>
    <w:rsid w:val="003D080C"/>
    <w:rsid w:val="003D0A78"/>
    <w:rsid w:val="003D1333"/>
    <w:rsid w:val="003D1CAF"/>
    <w:rsid w:val="003D1E72"/>
    <w:rsid w:val="003D1EDA"/>
    <w:rsid w:val="003D2603"/>
    <w:rsid w:val="003D2879"/>
    <w:rsid w:val="003D2958"/>
    <w:rsid w:val="003D2BAA"/>
    <w:rsid w:val="003D3073"/>
    <w:rsid w:val="003D3409"/>
    <w:rsid w:val="003D39B2"/>
    <w:rsid w:val="003D49B7"/>
    <w:rsid w:val="003D4C94"/>
    <w:rsid w:val="003D4F8D"/>
    <w:rsid w:val="003D5873"/>
    <w:rsid w:val="003D5D05"/>
    <w:rsid w:val="003D6385"/>
    <w:rsid w:val="003D738E"/>
    <w:rsid w:val="003D7410"/>
    <w:rsid w:val="003D7605"/>
    <w:rsid w:val="003D773A"/>
    <w:rsid w:val="003E057D"/>
    <w:rsid w:val="003E0A95"/>
    <w:rsid w:val="003E2815"/>
    <w:rsid w:val="003E2923"/>
    <w:rsid w:val="003E2A4B"/>
    <w:rsid w:val="003E2FA5"/>
    <w:rsid w:val="003E36D8"/>
    <w:rsid w:val="003E3C8A"/>
    <w:rsid w:val="003E3FC9"/>
    <w:rsid w:val="003E493D"/>
    <w:rsid w:val="003E494C"/>
    <w:rsid w:val="003E4A49"/>
    <w:rsid w:val="003E4E9E"/>
    <w:rsid w:val="003E5449"/>
    <w:rsid w:val="003E6319"/>
    <w:rsid w:val="003E66A2"/>
    <w:rsid w:val="003E6B20"/>
    <w:rsid w:val="003E7480"/>
    <w:rsid w:val="003E749C"/>
    <w:rsid w:val="003E75F5"/>
    <w:rsid w:val="003E7F68"/>
    <w:rsid w:val="003F0133"/>
    <w:rsid w:val="003F042D"/>
    <w:rsid w:val="003F0457"/>
    <w:rsid w:val="003F0DF7"/>
    <w:rsid w:val="003F0E22"/>
    <w:rsid w:val="003F11F2"/>
    <w:rsid w:val="003F19C0"/>
    <w:rsid w:val="003F2211"/>
    <w:rsid w:val="003F2612"/>
    <w:rsid w:val="003F2621"/>
    <w:rsid w:val="003F30BE"/>
    <w:rsid w:val="003F3277"/>
    <w:rsid w:val="003F3B54"/>
    <w:rsid w:val="003F3BC3"/>
    <w:rsid w:val="003F3DBE"/>
    <w:rsid w:val="003F4A9E"/>
    <w:rsid w:val="003F4C03"/>
    <w:rsid w:val="003F5186"/>
    <w:rsid w:val="003F555C"/>
    <w:rsid w:val="003F5A9A"/>
    <w:rsid w:val="003F5BC3"/>
    <w:rsid w:val="003F66EE"/>
    <w:rsid w:val="003F6CF5"/>
    <w:rsid w:val="004008B7"/>
    <w:rsid w:val="00401108"/>
    <w:rsid w:val="0040112B"/>
    <w:rsid w:val="00401224"/>
    <w:rsid w:val="00401229"/>
    <w:rsid w:val="004015B1"/>
    <w:rsid w:val="004017FC"/>
    <w:rsid w:val="00401C16"/>
    <w:rsid w:val="00401C76"/>
    <w:rsid w:val="00401ECD"/>
    <w:rsid w:val="00402340"/>
    <w:rsid w:val="0040236F"/>
    <w:rsid w:val="004024F5"/>
    <w:rsid w:val="0040298B"/>
    <w:rsid w:val="00402DA0"/>
    <w:rsid w:val="00402E19"/>
    <w:rsid w:val="00404277"/>
    <w:rsid w:val="004042F5"/>
    <w:rsid w:val="00404453"/>
    <w:rsid w:val="00404C26"/>
    <w:rsid w:val="00405F4A"/>
    <w:rsid w:val="004063F7"/>
    <w:rsid w:val="004067CB"/>
    <w:rsid w:val="00406AF2"/>
    <w:rsid w:val="00406D31"/>
    <w:rsid w:val="00407496"/>
    <w:rsid w:val="00407732"/>
    <w:rsid w:val="004077DC"/>
    <w:rsid w:val="00407BD8"/>
    <w:rsid w:val="00407C4B"/>
    <w:rsid w:val="00410E57"/>
    <w:rsid w:val="0041126E"/>
    <w:rsid w:val="00411335"/>
    <w:rsid w:val="0041296F"/>
    <w:rsid w:val="00412E2F"/>
    <w:rsid w:val="00412F5E"/>
    <w:rsid w:val="004139AB"/>
    <w:rsid w:val="00413BB5"/>
    <w:rsid w:val="00413BB6"/>
    <w:rsid w:val="00413BD9"/>
    <w:rsid w:val="00413F82"/>
    <w:rsid w:val="004149BE"/>
    <w:rsid w:val="004150EF"/>
    <w:rsid w:val="004154D9"/>
    <w:rsid w:val="004158C7"/>
    <w:rsid w:val="00416024"/>
    <w:rsid w:val="00416602"/>
    <w:rsid w:val="00416C49"/>
    <w:rsid w:val="00417578"/>
    <w:rsid w:val="004175C6"/>
    <w:rsid w:val="004177B7"/>
    <w:rsid w:val="00417855"/>
    <w:rsid w:val="004179B5"/>
    <w:rsid w:val="00420B40"/>
    <w:rsid w:val="00420EEE"/>
    <w:rsid w:val="004213BE"/>
    <w:rsid w:val="0042144B"/>
    <w:rsid w:val="00421FF7"/>
    <w:rsid w:val="0042208B"/>
    <w:rsid w:val="00422F6A"/>
    <w:rsid w:val="0042327E"/>
    <w:rsid w:val="00423BAC"/>
    <w:rsid w:val="00423D76"/>
    <w:rsid w:val="004242E5"/>
    <w:rsid w:val="0042434D"/>
    <w:rsid w:val="00424920"/>
    <w:rsid w:val="00424C97"/>
    <w:rsid w:val="00424E8F"/>
    <w:rsid w:val="00425272"/>
    <w:rsid w:val="004254A0"/>
    <w:rsid w:val="004255E2"/>
    <w:rsid w:val="004256D5"/>
    <w:rsid w:val="00425D88"/>
    <w:rsid w:val="00426399"/>
    <w:rsid w:val="00426986"/>
    <w:rsid w:val="004272C8"/>
    <w:rsid w:val="004301F2"/>
    <w:rsid w:val="004302FE"/>
    <w:rsid w:val="004305B9"/>
    <w:rsid w:val="004305D5"/>
    <w:rsid w:val="00430D4B"/>
    <w:rsid w:val="0043123F"/>
    <w:rsid w:val="00431952"/>
    <w:rsid w:val="0043230C"/>
    <w:rsid w:val="00432360"/>
    <w:rsid w:val="00432436"/>
    <w:rsid w:val="00432D06"/>
    <w:rsid w:val="004332F6"/>
    <w:rsid w:val="00433558"/>
    <w:rsid w:val="0043375A"/>
    <w:rsid w:val="00433B73"/>
    <w:rsid w:val="0043412C"/>
    <w:rsid w:val="0043413B"/>
    <w:rsid w:val="0043457F"/>
    <w:rsid w:val="0043474E"/>
    <w:rsid w:val="004349C9"/>
    <w:rsid w:val="00434B5B"/>
    <w:rsid w:val="00434F5C"/>
    <w:rsid w:val="004350D1"/>
    <w:rsid w:val="004355B1"/>
    <w:rsid w:val="00436155"/>
    <w:rsid w:val="004376B7"/>
    <w:rsid w:val="0043795B"/>
    <w:rsid w:val="00437DCD"/>
    <w:rsid w:val="00437EE0"/>
    <w:rsid w:val="004402A1"/>
    <w:rsid w:val="004403A1"/>
    <w:rsid w:val="00440BA3"/>
    <w:rsid w:val="00440F05"/>
    <w:rsid w:val="00441775"/>
    <w:rsid w:val="00441EE7"/>
    <w:rsid w:val="004421F2"/>
    <w:rsid w:val="004425DA"/>
    <w:rsid w:val="004426C8"/>
    <w:rsid w:val="00442A2A"/>
    <w:rsid w:val="0044309A"/>
    <w:rsid w:val="00443459"/>
    <w:rsid w:val="0044376A"/>
    <w:rsid w:val="004441F0"/>
    <w:rsid w:val="00444B3F"/>
    <w:rsid w:val="004450BD"/>
    <w:rsid w:val="004456BD"/>
    <w:rsid w:val="00445E84"/>
    <w:rsid w:val="00446348"/>
    <w:rsid w:val="0044673F"/>
    <w:rsid w:val="0044728D"/>
    <w:rsid w:val="00447468"/>
    <w:rsid w:val="0044799D"/>
    <w:rsid w:val="00447A70"/>
    <w:rsid w:val="00447B87"/>
    <w:rsid w:val="004509DF"/>
    <w:rsid w:val="00451282"/>
    <w:rsid w:val="0045140D"/>
    <w:rsid w:val="00451DF7"/>
    <w:rsid w:val="00451EC5"/>
    <w:rsid w:val="004520E7"/>
    <w:rsid w:val="00452AEE"/>
    <w:rsid w:val="00453684"/>
    <w:rsid w:val="00454840"/>
    <w:rsid w:val="004551D1"/>
    <w:rsid w:val="00455200"/>
    <w:rsid w:val="00455CDB"/>
    <w:rsid w:val="00455F1F"/>
    <w:rsid w:val="0045643D"/>
    <w:rsid w:val="004566BF"/>
    <w:rsid w:val="00456A03"/>
    <w:rsid w:val="00456CFC"/>
    <w:rsid w:val="00456E84"/>
    <w:rsid w:val="0046023A"/>
    <w:rsid w:val="004615F4"/>
    <w:rsid w:val="004624E0"/>
    <w:rsid w:val="004626DB"/>
    <w:rsid w:val="0046290C"/>
    <w:rsid w:val="00462937"/>
    <w:rsid w:val="00463261"/>
    <w:rsid w:val="00463E35"/>
    <w:rsid w:val="004644E2"/>
    <w:rsid w:val="00464600"/>
    <w:rsid w:val="00464ED3"/>
    <w:rsid w:val="00465543"/>
    <w:rsid w:val="00465CD7"/>
    <w:rsid w:val="00465CEA"/>
    <w:rsid w:val="00465E4B"/>
    <w:rsid w:val="00466C9D"/>
    <w:rsid w:val="00466F9A"/>
    <w:rsid w:val="00466FBA"/>
    <w:rsid w:val="00467444"/>
    <w:rsid w:val="00467591"/>
    <w:rsid w:val="00471AFB"/>
    <w:rsid w:val="00472432"/>
    <w:rsid w:val="00472787"/>
    <w:rsid w:val="00472B03"/>
    <w:rsid w:val="00473335"/>
    <w:rsid w:val="004735CD"/>
    <w:rsid w:val="0047397F"/>
    <w:rsid w:val="00473BB6"/>
    <w:rsid w:val="00474A74"/>
    <w:rsid w:val="00474DC6"/>
    <w:rsid w:val="004754A3"/>
    <w:rsid w:val="004755B3"/>
    <w:rsid w:val="00475A3D"/>
    <w:rsid w:val="00475FFC"/>
    <w:rsid w:val="004760AA"/>
    <w:rsid w:val="00476527"/>
    <w:rsid w:val="00476AC1"/>
    <w:rsid w:val="00476ADA"/>
    <w:rsid w:val="004773F0"/>
    <w:rsid w:val="00480280"/>
    <w:rsid w:val="0048061B"/>
    <w:rsid w:val="004806BD"/>
    <w:rsid w:val="00480E78"/>
    <w:rsid w:val="004811A0"/>
    <w:rsid w:val="004816B2"/>
    <w:rsid w:val="004825CF"/>
    <w:rsid w:val="004825E7"/>
    <w:rsid w:val="00482A82"/>
    <w:rsid w:val="00482AA5"/>
    <w:rsid w:val="0048308B"/>
    <w:rsid w:val="00483286"/>
    <w:rsid w:val="00483A06"/>
    <w:rsid w:val="00483EA8"/>
    <w:rsid w:val="0048434A"/>
    <w:rsid w:val="0048464C"/>
    <w:rsid w:val="00484A90"/>
    <w:rsid w:val="0048519B"/>
    <w:rsid w:val="004851CD"/>
    <w:rsid w:val="00486104"/>
    <w:rsid w:val="00486199"/>
    <w:rsid w:val="0048667F"/>
    <w:rsid w:val="004869C1"/>
    <w:rsid w:val="00486D83"/>
    <w:rsid w:val="004875F7"/>
    <w:rsid w:val="004910A2"/>
    <w:rsid w:val="004916FE"/>
    <w:rsid w:val="0049205A"/>
    <w:rsid w:val="0049251E"/>
    <w:rsid w:val="00494BF7"/>
    <w:rsid w:val="004950B9"/>
    <w:rsid w:val="00495F2E"/>
    <w:rsid w:val="004962BF"/>
    <w:rsid w:val="00496E2C"/>
    <w:rsid w:val="004970B7"/>
    <w:rsid w:val="00497151"/>
    <w:rsid w:val="004971BF"/>
    <w:rsid w:val="0049746D"/>
    <w:rsid w:val="004A0680"/>
    <w:rsid w:val="004A0848"/>
    <w:rsid w:val="004A1290"/>
    <w:rsid w:val="004A1AE7"/>
    <w:rsid w:val="004A2302"/>
    <w:rsid w:val="004A3398"/>
    <w:rsid w:val="004A3A36"/>
    <w:rsid w:val="004A492C"/>
    <w:rsid w:val="004A5621"/>
    <w:rsid w:val="004A56F7"/>
    <w:rsid w:val="004A58F6"/>
    <w:rsid w:val="004A5961"/>
    <w:rsid w:val="004A5DE6"/>
    <w:rsid w:val="004A6023"/>
    <w:rsid w:val="004A620A"/>
    <w:rsid w:val="004A69F4"/>
    <w:rsid w:val="004A6A92"/>
    <w:rsid w:val="004A6C89"/>
    <w:rsid w:val="004A6EE1"/>
    <w:rsid w:val="004A7569"/>
    <w:rsid w:val="004A7909"/>
    <w:rsid w:val="004A7CCB"/>
    <w:rsid w:val="004B011C"/>
    <w:rsid w:val="004B0690"/>
    <w:rsid w:val="004B2003"/>
    <w:rsid w:val="004B29AE"/>
    <w:rsid w:val="004B2D91"/>
    <w:rsid w:val="004B2FC6"/>
    <w:rsid w:val="004B3101"/>
    <w:rsid w:val="004B372A"/>
    <w:rsid w:val="004B3E4A"/>
    <w:rsid w:val="004B46FE"/>
    <w:rsid w:val="004B48C5"/>
    <w:rsid w:val="004B4A04"/>
    <w:rsid w:val="004B4CFD"/>
    <w:rsid w:val="004B536F"/>
    <w:rsid w:val="004B58E0"/>
    <w:rsid w:val="004B5F0D"/>
    <w:rsid w:val="004B75BE"/>
    <w:rsid w:val="004B77D2"/>
    <w:rsid w:val="004B7F01"/>
    <w:rsid w:val="004B7F61"/>
    <w:rsid w:val="004C0639"/>
    <w:rsid w:val="004C10ED"/>
    <w:rsid w:val="004C1177"/>
    <w:rsid w:val="004C1B57"/>
    <w:rsid w:val="004C2826"/>
    <w:rsid w:val="004C36DF"/>
    <w:rsid w:val="004C3C80"/>
    <w:rsid w:val="004C4A28"/>
    <w:rsid w:val="004C4E2C"/>
    <w:rsid w:val="004C4F86"/>
    <w:rsid w:val="004C508C"/>
    <w:rsid w:val="004C51CE"/>
    <w:rsid w:val="004C53D7"/>
    <w:rsid w:val="004C5CB3"/>
    <w:rsid w:val="004C6307"/>
    <w:rsid w:val="004C678C"/>
    <w:rsid w:val="004C6892"/>
    <w:rsid w:val="004C69B8"/>
    <w:rsid w:val="004C6A92"/>
    <w:rsid w:val="004C7094"/>
    <w:rsid w:val="004C73AF"/>
    <w:rsid w:val="004C7E76"/>
    <w:rsid w:val="004D0237"/>
    <w:rsid w:val="004D0263"/>
    <w:rsid w:val="004D24BD"/>
    <w:rsid w:val="004D289B"/>
    <w:rsid w:val="004D2DDB"/>
    <w:rsid w:val="004D300E"/>
    <w:rsid w:val="004D32F8"/>
    <w:rsid w:val="004D37CA"/>
    <w:rsid w:val="004D4009"/>
    <w:rsid w:val="004D41AC"/>
    <w:rsid w:val="004D455F"/>
    <w:rsid w:val="004D532A"/>
    <w:rsid w:val="004D5554"/>
    <w:rsid w:val="004D577E"/>
    <w:rsid w:val="004D5807"/>
    <w:rsid w:val="004D782F"/>
    <w:rsid w:val="004D7B2E"/>
    <w:rsid w:val="004E014F"/>
    <w:rsid w:val="004E036C"/>
    <w:rsid w:val="004E05BB"/>
    <w:rsid w:val="004E0725"/>
    <w:rsid w:val="004E09BC"/>
    <w:rsid w:val="004E107D"/>
    <w:rsid w:val="004E1DB4"/>
    <w:rsid w:val="004E2A37"/>
    <w:rsid w:val="004E2A6B"/>
    <w:rsid w:val="004E2B50"/>
    <w:rsid w:val="004E2E26"/>
    <w:rsid w:val="004E3526"/>
    <w:rsid w:val="004E3596"/>
    <w:rsid w:val="004E3E76"/>
    <w:rsid w:val="004E3EEE"/>
    <w:rsid w:val="004E4C4E"/>
    <w:rsid w:val="004E4FC5"/>
    <w:rsid w:val="004E57B9"/>
    <w:rsid w:val="004E581D"/>
    <w:rsid w:val="004E5ADA"/>
    <w:rsid w:val="004E5D58"/>
    <w:rsid w:val="004E6007"/>
    <w:rsid w:val="004E6195"/>
    <w:rsid w:val="004E61AE"/>
    <w:rsid w:val="004E63C3"/>
    <w:rsid w:val="004E6618"/>
    <w:rsid w:val="004E66DF"/>
    <w:rsid w:val="004E67AA"/>
    <w:rsid w:val="004E680C"/>
    <w:rsid w:val="004E6B64"/>
    <w:rsid w:val="004E6D59"/>
    <w:rsid w:val="004E6F89"/>
    <w:rsid w:val="004E718D"/>
    <w:rsid w:val="004E79DE"/>
    <w:rsid w:val="004F04D0"/>
    <w:rsid w:val="004F0807"/>
    <w:rsid w:val="004F13BE"/>
    <w:rsid w:val="004F1BF7"/>
    <w:rsid w:val="004F1C35"/>
    <w:rsid w:val="004F1CB1"/>
    <w:rsid w:val="004F1EBF"/>
    <w:rsid w:val="004F2461"/>
    <w:rsid w:val="004F2622"/>
    <w:rsid w:val="004F2DD7"/>
    <w:rsid w:val="004F2E4F"/>
    <w:rsid w:val="004F3315"/>
    <w:rsid w:val="004F3762"/>
    <w:rsid w:val="004F3BC6"/>
    <w:rsid w:val="004F3C91"/>
    <w:rsid w:val="004F3F1B"/>
    <w:rsid w:val="004F4133"/>
    <w:rsid w:val="004F4499"/>
    <w:rsid w:val="004F5D18"/>
    <w:rsid w:val="004F5D2C"/>
    <w:rsid w:val="004F60D0"/>
    <w:rsid w:val="004F629D"/>
    <w:rsid w:val="004F6353"/>
    <w:rsid w:val="004F6997"/>
    <w:rsid w:val="004F7B49"/>
    <w:rsid w:val="004F7BAE"/>
    <w:rsid w:val="0050027F"/>
    <w:rsid w:val="00500535"/>
    <w:rsid w:val="0050080E"/>
    <w:rsid w:val="005010CA"/>
    <w:rsid w:val="00501A74"/>
    <w:rsid w:val="00502358"/>
    <w:rsid w:val="00502866"/>
    <w:rsid w:val="00502B47"/>
    <w:rsid w:val="00503048"/>
    <w:rsid w:val="005031B7"/>
    <w:rsid w:val="005035BB"/>
    <w:rsid w:val="00504F74"/>
    <w:rsid w:val="005053E8"/>
    <w:rsid w:val="0050590C"/>
    <w:rsid w:val="0050598D"/>
    <w:rsid w:val="00505BAA"/>
    <w:rsid w:val="00506498"/>
    <w:rsid w:val="00506729"/>
    <w:rsid w:val="00506AE0"/>
    <w:rsid w:val="005079B4"/>
    <w:rsid w:val="00510A62"/>
    <w:rsid w:val="00510B28"/>
    <w:rsid w:val="00510F57"/>
    <w:rsid w:val="00511296"/>
    <w:rsid w:val="00511CAE"/>
    <w:rsid w:val="00511ECE"/>
    <w:rsid w:val="00511F17"/>
    <w:rsid w:val="005130FF"/>
    <w:rsid w:val="0051409E"/>
    <w:rsid w:val="005152FD"/>
    <w:rsid w:val="005154DA"/>
    <w:rsid w:val="0051562C"/>
    <w:rsid w:val="005162F1"/>
    <w:rsid w:val="00516392"/>
    <w:rsid w:val="00516487"/>
    <w:rsid w:val="00517A17"/>
    <w:rsid w:val="00517F43"/>
    <w:rsid w:val="005204B7"/>
    <w:rsid w:val="005204D0"/>
    <w:rsid w:val="005205D2"/>
    <w:rsid w:val="0052084D"/>
    <w:rsid w:val="00520905"/>
    <w:rsid w:val="00520AA3"/>
    <w:rsid w:val="00520B71"/>
    <w:rsid w:val="005212FC"/>
    <w:rsid w:val="00521C27"/>
    <w:rsid w:val="00521D6B"/>
    <w:rsid w:val="00522529"/>
    <w:rsid w:val="00522CDF"/>
    <w:rsid w:val="005232F8"/>
    <w:rsid w:val="00523304"/>
    <w:rsid w:val="00524773"/>
    <w:rsid w:val="00525279"/>
    <w:rsid w:val="005254BE"/>
    <w:rsid w:val="00525BCF"/>
    <w:rsid w:val="00525C9D"/>
    <w:rsid w:val="00526303"/>
    <w:rsid w:val="005267E2"/>
    <w:rsid w:val="00526851"/>
    <w:rsid w:val="00526BCA"/>
    <w:rsid w:val="00527B05"/>
    <w:rsid w:val="00527D82"/>
    <w:rsid w:val="00527FCE"/>
    <w:rsid w:val="0053000B"/>
    <w:rsid w:val="00530132"/>
    <w:rsid w:val="00530191"/>
    <w:rsid w:val="00530465"/>
    <w:rsid w:val="005306EE"/>
    <w:rsid w:val="00530C8A"/>
    <w:rsid w:val="0053112D"/>
    <w:rsid w:val="0053196C"/>
    <w:rsid w:val="00533187"/>
    <w:rsid w:val="00533454"/>
    <w:rsid w:val="00533CAA"/>
    <w:rsid w:val="0053433B"/>
    <w:rsid w:val="0053447F"/>
    <w:rsid w:val="00535362"/>
    <w:rsid w:val="00535B94"/>
    <w:rsid w:val="00536532"/>
    <w:rsid w:val="005367B3"/>
    <w:rsid w:val="00537518"/>
    <w:rsid w:val="005376B0"/>
    <w:rsid w:val="00537906"/>
    <w:rsid w:val="005409B3"/>
    <w:rsid w:val="00540E61"/>
    <w:rsid w:val="005419DC"/>
    <w:rsid w:val="00542138"/>
    <w:rsid w:val="00542358"/>
    <w:rsid w:val="00542FB3"/>
    <w:rsid w:val="00543033"/>
    <w:rsid w:val="00543096"/>
    <w:rsid w:val="00543584"/>
    <w:rsid w:val="00543603"/>
    <w:rsid w:val="00543803"/>
    <w:rsid w:val="00544246"/>
    <w:rsid w:val="00544A3C"/>
    <w:rsid w:val="00544A7E"/>
    <w:rsid w:val="00544D35"/>
    <w:rsid w:val="00544DA7"/>
    <w:rsid w:val="00544F1F"/>
    <w:rsid w:val="005455A6"/>
    <w:rsid w:val="00545B13"/>
    <w:rsid w:val="00546591"/>
    <w:rsid w:val="0054670C"/>
    <w:rsid w:val="00546796"/>
    <w:rsid w:val="00547CAC"/>
    <w:rsid w:val="005504E6"/>
    <w:rsid w:val="00551658"/>
    <w:rsid w:val="005517DB"/>
    <w:rsid w:val="00551D8C"/>
    <w:rsid w:val="00552685"/>
    <w:rsid w:val="00552731"/>
    <w:rsid w:val="005535A6"/>
    <w:rsid w:val="0055402C"/>
    <w:rsid w:val="00554AD8"/>
    <w:rsid w:val="00554E7B"/>
    <w:rsid w:val="00554FFD"/>
    <w:rsid w:val="005550A5"/>
    <w:rsid w:val="0055546D"/>
    <w:rsid w:val="00555751"/>
    <w:rsid w:val="005559F2"/>
    <w:rsid w:val="00555EB3"/>
    <w:rsid w:val="005563DB"/>
    <w:rsid w:val="00556752"/>
    <w:rsid w:val="00556CDC"/>
    <w:rsid w:val="00556D3D"/>
    <w:rsid w:val="0055754A"/>
    <w:rsid w:val="005605C6"/>
    <w:rsid w:val="00560863"/>
    <w:rsid w:val="00560B8A"/>
    <w:rsid w:val="00560CD2"/>
    <w:rsid w:val="00561027"/>
    <w:rsid w:val="00561A5F"/>
    <w:rsid w:val="00561A6A"/>
    <w:rsid w:val="005623E2"/>
    <w:rsid w:val="005624CA"/>
    <w:rsid w:val="00562965"/>
    <w:rsid w:val="00562E22"/>
    <w:rsid w:val="00563063"/>
    <w:rsid w:val="00563153"/>
    <w:rsid w:val="00563948"/>
    <w:rsid w:val="005645CE"/>
    <w:rsid w:val="00564755"/>
    <w:rsid w:val="005650C3"/>
    <w:rsid w:val="0056515C"/>
    <w:rsid w:val="00565258"/>
    <w:rsid w:val="005653DC"/>
    <w:rsid w:val="00565782"/>
    <w:rsid w:val="00565BC3"/>
    <w:rsid w:val="00566644"/>
    <w:rsid w:val="00566806"/>
    <w:rsid w:val="005669E3"/>
    <w:rsid w:val="00567C64"/>
    <w:rsid w:val="00567CCA"/>
    <w:rsid w:val="00567FFD"/>
    <w:rsid w:val="00570A09"/>
    <w:rsid w:val="0057198E"/>
    <w:rsid w:val="00571B7B"/>
    <w:rsid w:val="00571C72"/>
    <w:rsid w:val="0057208E"/>
    <w:rsid w:val="005722EA"/>
    <w:rsid w:val="00572503"/>
    <w:rsid w:val="005726E2"/>
    <w:rsid w:val="005728B9"/>
    <w:rsid w:val="00572903"/>
    <w:rsid w:val="00572999"/>
    <w:rsid w:val="00573301"/>
    <w:rsid w:val="00573747"/>
    <w:rsid w:val="00573BB9"/>
    <w:rsid w:val="00573E05"/>
    <w:rsid w:val="00573E57"/>
    <w:rsid w:val="00574E48"/>
    <w:rsid w:val="00574E56"/>
    <w:rsid w:val="00574E97"/>
    <w:rsid w:val="005752BF"/>
    <w:rsid w:val="005758F6"/>
    <w:rsid w:val="00576308"/>
    <w:rsid w:val="005802A8"/>
    <w:rsid w:val="005805D1"/>
    <w:rsid w:val="00580BC7"/>
    <w:rsid w:val="00580E98"/>
    <w:rsid w:val="005810F6"/>
    <w:rsid w:val="0058206F"/>
    <w:rsid w:val="00582491"/>
    <w:rsid w:val="0058263E"/>
    <w:rsid w:val="00582BEE"/>
    <w:rsid w:val="00582FC4"/>
    <w:rsid w:val="005838EE"/>
    <w:rsid w:val="00583EBA"/>
    <w:rsid w:val="0058468E"/>
    <w:rsid w:val="00585587"/>
    <w:rsid w:val="00586196"/>
    <w:rsid w:val="00586535"/>
    <w:rsid w:val="00586A4E"/>
    <w:rsid w:val="00586E91"/>
    <w:rsid w:val="005877E2"/>
    <w:rsid w:val="00587DBE"/>
    <w:rsid w:val="00590333"/>
    <w:rsid w:val="005907D6"/>
    <w:rsid w:val="00590DF1"/>
    <w:rsid w:val="0059127F"/>
    <w:rsid w:val="00591299"/>
    <w:rsid w:val="00591C9C"/>
    <w:rsid w:val="0059221F"/>
    <w:rsid w:val="00592459"/>
    <w:rsid w:val="00593759"/>
    <w:rsid w:val="00594132"/>
    <w:rsid w:val="0059519F"/>
    <w:rsid w:val="005951C7"/>
    <w:rsid w:val="00595232"/>
    <w:rsid w:val="005953B0"/>
    <w:rsid w:val="00595848"/>
    <w:rsid w:val="0059587C"/>
    <w:rsid w:val="00595939"/>
    <w:rsid w:val="00595CCA"/>
    <w:rsid w:val="00595DD4"/>
    <w:rsid w:val="00596907"/>
    <w:rsid w:val="00596B22"/>
    <w:rsid w:val="00596FFA"/>
    <w:rsid w:val="005974C4"/>
    <w:rsid w:val="005976A6"/>
    <w:rsid w:val="00597D7B"/>
    <w:rsid w:val="005A001B"/>
    <w:rsid w:val="005A01B9"/>
    <w:rsid w:val="005A06BE"/>
    <w:rsid w:val="005A08CD"/>
    <w:rsid w:val="005A0CCC"/>
    <w:rsid w:val="005A12BA"/>
    <w:rsid w:val="005A1D5D"/>
    <w:rsid w:val="005A2217"/>
    <w:rsid w:val="005A2787"/>
    <w:rsid w:val="005A2DB3"/>
    <w:rsid w:val="005A316D"/>
    <w:rsid w:val="005A343C"/>
    <w:rsid w:val="005A35C7"/>
    <w:rsid w:val="005A3C59"/>
    <w:rsid w:val="005A3EEC"/>
    <w:rsid w:val="005A424C"/>
    <w:rsid w:val="005A45C7"/>
    <w:rsid w:val="005A465E"/>
    <w:rsid w:val="005A5085"/>
    <w:rsid w:val="005A5339"/>
    <w:rsid w:val="005A5540"/>
    <w:rsid w:val="005A55F9"/>
    <w:rsid w:val="005A56D7"/>
    <w:rsid w:val="005A585C"/>
    <w:rsid w:val="005A5BDD"/>
    <w:rsid w:val="005A6055"/>
    <w:rsid w:val="005A6238"/>
    <w:rsid w:val="005A62B6"/>
    <w:rsid w:val="005A6EB5"/>
    <w:rsid w:val="005A7231"/>
    <w:rsid w:val="005A7B7B"/>
    <w:rsid w:val="005B02C9"/>
    <w:rsid w:val="005B0FFF"/>
    <w:rsid w:val="005B1069"/>
    <w:rsid w:val="005B11B4"/>
    <w:rsid w:val="005B136D"/>
    <w:rsid w:val="005B1472"/>
    <w:rsid w:val="005B17B4"/>
    <w:rsid w:val="005B1BAC"/>
    <w:rsid w:val="005B20BB"/>
    <w:rsid w:val="005B211D"/>
    <w:rsid w:val="005B2305"/>
    <w:rsid w:val="005B2613"/>
    <w:rsid w:val="005B2F94"/>
    <w:rsid w:val="005B39A2"/>
    <w:rsid w:val="005B3A98"/>
    <w:rsid w:val="005B3E02"/>
    <w:rsid w:val="005B3F39"/>
    <w:rsid w:val="005B4707"/>
    <w:rsid w:val="005B4CF2"/>
    <w:rsid w:val="005B4F0F"/>
    <w:rsid w:val="005B52A2"/>
    <w:rsid w:val="005B5474"/>
    <w:rsid w:val="005B58BF"/>
    <w:rsid w:val="005B6080"/>
    <w:rsid w:val="005B6E2A"/>
    <w:rsid w:val="005B6FDD"/>
    <w:rsid w:val="005B706B"/>
    <w:rsid w:val="005B7334"/>
    <w:rsid w:val="005B75A1"/>
    <w:rsid w:val="005B7865"/>
    <w:rsid w:val="005B78C2"/>
    <w:rsid w:val="005B78C9"/>
    <w:rsid w:val="005B7CC2"/>
    <w:rsid w:val="005B7D6E"/>
    <w:rsid w:val="005C0257"/>
    <w:rsid w:val="005C0265"/>
    <w:rsid w:val="005C0986"/>
    <w:rsid w:val="005C0C24"/>
    <w:rsid w:val="005C125B"/>
    <w:rsid w:val="005C1362"/>
    <w:rsid w:val="005C249B"/>
    <w:rsid w:val="005C2507"/>
    <w:rsid w:val="005C2C87"/>
    <w:rsid w:val="005C3027"/>
    <w:rsid w:val="005C31D0"/>
    <w:rsid w:val="005C36E5"/>
    <w:rsid w:val="005C3702"/>
    <w:rsid w:val="005C3A43"/>
    <w:rsid w:val="005C4780"/>
    <w:rsid w:val="005C4CE6"/>
    <w:rsid w:val="005C4E24"/>
    <w:rsid w:val="005C5025"/>
    <w:rsid w:val="005C50A2"/>
    <w:rsid w:val="005C51BF"/>
    <w:rsid w:val="005C562E"/>
    <w:rsid w:val="005C5A85"/>
    <w:rsid w:val="005C5DAD"/>
    <w:rsid w:val="005C5F3C"/>
    <w:rsid w:val="005C6744"/>
    <w:rsid w:val="005C67B3"/>
    <w:rsid w:val="005C6DCB"/>
    <w:rsid w:val="005C6E2D"/>
    <w:rsid w:val="005C72FB"/>
    <w:rsid w:val="005C7AE6"/>
    <w:rsid w:val="005D0A4F"/>
    <w:rsid w:val="005D0A77"/>
    <w:rsid w:val="005D104E"/>
    <w:rsid w:val="005D1496"/>
    <w:rsid w:val="005D16A2"/>
    <w:rsid w:val="005D1C00"/>
    <w:rsid w:val="005D2459"/>
    <w:rsid w:val="005D2647"/>
    <w:rsid w:val="005D2773"/>
    <w:rsid w:val="005D2B4B"/>
    <w:rsid w:val="005D2B68"/>
    <w:rsid w:val="005D33E3"/>
    <w:rsid w:val="005D34B1"/>
    <w:rsid w:val="005D3B58"/>
    <w:rsid w:val="005D3D31"/>
    <w:rsid w:val="005D4009"/>
    <w:rsid w:val="005D4164"/>
    <w:rsid w:val="005D453B"/>
    <w:rsid w:val="005D4B94"/>
    <w:rsid w:val="005D55A6"/>
    <w:rsid w:val="005D781E"/>
    <w:rsid w:val="005D7ECF"/>
    <w:rsid w:val="005D7EE6"/>
    <w:rsid w:val="005E07BF"/>
    <w:rsid w:val="005E1AD5"/>
    <w:rsid w:val="005E41DD"/>
    <w:rsid w:val="005E476B"/>
    <w:rsid w:val="005E481C"/>
    <w:rsid w:val="005E4AA2"/>
    <w:rsid w:val="005E5C53"/>
    <w:rsid w:val="005E5D7C"/>
    <w:rsid w:val="005E6483"/>
    <w:rsid w:val="005E64F2"/>
    <w:rsid w:val="005E6598"/>
    <w:rsid w:val="005E681F"/>
    <w:rsid w:val="005E6C94"/>
    <w:rsid w:val="005E700F"/>
    <w:rsid w:val="005E70A0"/>
    <w:rsid w:val="005E776C"/>
    <w:rsid w:val="005E78D7"/>
    <w:rsid w:val="005E7A09"/>
    <w:rsid w:val="005E7B09"/>
    <w:rsid w:val="005F0024"/>
    <w:rsid w:val="005F0054"/>
    <w:rsid w:val="005F008B"/>
    <w:rsid w:val="005F027A"/>
    <w:rsid w:val="005F02C5"/>
    <w:rsid w:val="005F03DC"/>
    <w:rsid w:val="005F063E"/>
    <w:rsid w:val="005F0C14"/>
    <w:rsid w:val="005F1816"/>
    <w:rsid w:val="005F1C21"/>
    <w:rsid w:val="005F1C65"/>
    <w:rsid w:val="005F258C"/>
    <w:rsid w:val="005F26FA"/>
    <w:rsid w:val="005F3741"/>
    <w:rsid w:val="005F3BE0"/>
    <w:rsid w:val="005F3F02"/>
    <w:rsid w:val="005F4CC3"/>
    <w:rsid w:val="005F5209"/>
    <w:rsid w:val="005F52D7"/>
    <w:rsid w:val="005F5860"/>
    <w:rsid w:val="005F5953"/>
    <w:rsid w:val="005F5D35"/>
    <w:rsid w:val="005F5FC0"/>
    <w:rsid w:val="00600044"/>
    <w:rsid w:val="00600340"/>
    <w:rsid w:val="006003AD"/>
    <w:rsid w:val="006004F7"/>
    <w:rsid w:val="006008E4"/>
    <w:rsid w:val="00601442"/>
    <w:rsid w:val="006017EF"/>
    <w:rsid w:val="00601836"/>
    <w:rsid w:val="0060197C"/>
    <w:rsid w:val="00601D48"/>
    <w:rsid w:val="00603064"/>
    <w:rsid w:val="006038AC"/>
    <w:rsid w:val="00603F8F"/>
    <w:rsid w:val="00604DD8"/>
    <w:rsid w:val="006056BB"/>
    <w:rsid w:val="0060576F"/>
    <w:rsid w:val="00605E57"/>
    <w:rsid w:val="00605ECB"/>
    <w:rsid w:val="006061CB"/>
    <w:rsid w:val="00606A06"/>
    <w:rsid w:val="006072B7"/>
    <w:rsid w:val="006075AA"/>
    <w:rsid w:val="006076C7"/>
    <w:rsid w:val="0060786B"/>
    <w:rsid w:val="00607A62"/>
    <w:rsid w:val="00607A64"/>
    <w:rsid w:val="0061018C"/>
    <w:rsid w:val="00611196"/>
    <w:rsid w:val="006111EE"/>
    <w:rsid w:val="0061192B"/>
    <w:rsid w:val="00612052"/>
    <w:rsid w:val="00612493"/>
    <w:rsid w:val="00612AFB"/>
    <w:rsid w:val="00612C15"/>
    <w:rsid w:val="006131B1"/>
    <w:rsid w:val="00613672"/>
    <w:rsid w:val="006137A0"/>
    <w:rsid w:val="00613F0C"/>
    <w:rsid w:val="0061457E"/>
    <w:rsid w:val="00614A20"/>
    <w:rsid w:val="00614AC1"/>
    <w:rsid w:val="00614E42"/>
    <w:rsid w:val="006152FF"/>
    <w:rsid w:val="0061575E"/>
    <w:rsid w:val="00616D11"/>
    <w:rsid w:val="00616DDA"/>
    <w:rsid w:val="00617B8A"/>
    <w:rsid w:val="00617CF5"/>
    <w:rsid w:val="00617F4E"/>
    <w:rsid w:val="006201E6"/>
    <w:rsid w:val="00620E3A"/>
    <w:rsid w:val="00620ED3"/>
    <w:rsid w:val="00621575"/>
    <w:rsid w:val="006217F0"/>
    <w:rsid w:val="0062187F"/>
    <w:rsid w:val="00621BE7"/>
    <w:rsid w:val="00621CBD"/>
    <w:rsid w:val="00621FBD"/>
    <w:rsid w:val="00622407"/>
    <w:rsid w:val="00622445"/>
    <w:rsid w:val="00622961"/>
    <w:rsid w:val="00622AFD"/>
    <w:rsid w:val="00622CDC"/>
    <w:rsid w:val="00622E51"/>
    <w:rsid w:val="0062322B"/>
    <w:rsid w:val="0062359E"/>
    <w:rsid w:val="00624265"/>
    <w:rsid w:val="006244B1"/>
    <w:rsid w:val="006248E0"/>
    <w:rsid w:val="00624A0E"/>
    <w:rsid w:val="00624AC1"/>
    <w:rsid w:val="006256B0"/>
    <w:rsid w:val="00626470"/>
    <w:rsid w:val="0062690A"/>
    <w:rsid w:val="00626926"/>
    <w:rsid w:val="00626D5E"/>
    <w:rsid w:val="006276F1"/>
    <w:rsid w:val="00627ABC"/>
    <w:rsid w:val="00627DB0"/>
    <w:rsid w:val="00627F28"/>
    <w:rsid w:val="00631425"/>
    <w:rsid w:val="006315CA"/>
    <w:rsid w:val="0063177F"/>
    <w:rsid w:val="0063180C"/>
    <w:rsid w:val="00631BFD"/>
    <w:rsid w:val="00631F87"/>
    <w:rsid w:val="00632542"/>
    <w:rsid w:val="00632711"/>
    <w:rsid w:val="006329F1"/>
    <w:rsid w:val="006331B3"/>
    <w:rsid w:val="006346BF"/>
    <w:rsid w:val="0063516A"/>
    <w:rsid w:val="006355E2"/>
    <w:rsid w:val="00635D1A"/>
    <w:rsid w:val="00636427"/>
    <w:rsid w:val="00636EEE"/>
    <w:rsid w:val="0063725D"/>
    <w:rsid w:val="00637429"/>
    <w:rsid w:val="006375BC"/>
    <w:rsid w:val="00637879"/>
    <w:rsid w:val="00637DD4"/>
    <w:rsid w:val="0064063D"/>
    <w:rsid w:val="00640647"/>
    <w:rsid w:val="00640A84"/>
    <w:rsid w:val="00640B94"/>
    <w:rsid w:val="00640C36"/>
    <w:rsid w:val="00640F1E"/>
    <w:rsid w:val="0064100D"/>
    <w:rsid w:val="006418BC"/>
    <w:rsid w:val="00642206"/>
    <w:rsid w:val="006424FD"/>
    <w:rsid w:val="00642F76"/>
    <w:rsid w:val="006430AE"/>
    <w:rsid w:val="00643B0B"/>
    <w:rsid w:val="006447E4"/>
    <w:rsid w:val="00644985"/>
    <w:rsid w:val="00645017"/>
    <w:rsid w:val="006454CF"/>
    <w:rsid w:val="00645545"/>
    <w:rsid w:val="00645879"/>
    <w:rsid w:val="00645BD4"/>
    <w:rsid w:val="00645E0F"/>
    <w:rsid w:val="00645EE0"/>
    <w:rsid w:val="006464AA"/>
    <w:rsid w:val="00647114"/>
    <w:rsid w:val="00647469"/>
    <w:rsid w:val="0064771E"/>
    <w:rsid w:val="00647BB5"/>
    <w:rsid w:val="00647CBE"/>
    <w:rsid w:val="00650A30"/>
    <w:rsid w:val="00650E7A"/>
    <w:rsid w:val="00651430"/>
    <w:rsid w:val="00651AB3"/>
    <w:rsid w:val="00652DBE"/>
    <w:rsid w:val="006534DD"/>
    <w:rsid w:val="00654C4D"/>
    <w:rsid w:val="006551E2"/>
    <w:rsid w:val="0065552F"/>
    <w:rsid w:val="00655545"/>
    <w:rsid w:val="00656C3E"/>
    <w:rsid w:val="00656C7E"/>
    <w:rsid w:val="0065751C"/>
    <w:rsid w:val="00660238"/>
    <w:rsid w:val="00660F58"/>
    <w:rsid w:val="0066113A"/>
    <w:rsid w:val="006617BE"/>
    <w:rsid w:val="006619D7"/>
    <w:rsid w:val="00662687"/>
    <w:rsid w:val="00662CEE"/>
    <w:rsid w:val="00662D72"/>
    <w:rsid w:val="00662DBF"/>
    <w:rsid w:val="00662E6B"/>
    <w:rsid w:val="00664027"/>
    <w:rsid w:val="006641E5"/>
    <w:rsid w:val="00664302"/>
    <w:rsid w:val="006644B7"/>
    <w:rsid w:val="00664B85"/>
    <w:rsid w:val="00665660"/>
    <w:rsid w:val="0066614E"/>
    <w:rsid w:val="0066618D"/>
    <w:rsid w:val="0066625E"/>
    <w:rsid w:val="00666B02"/>
    <w:rsid w:val="00666BD6"/>
    <w:rsid w:val="00666C92"/>
    <w:rsid w:val="00666D2E"/>
    <w:rsid w:val="00666E2A"/>
    <w:rsid w:val="00667006"/>
    <w:rsid w:val="0066733F"/>
    <w:rsid w:val="00667597"/>
    <w:rsid w:val="00667754"/>
    <w:rsid w:val="006679C8"/>
    <w:rsid w:val="00670213"/>
    <w:rsid w:val="00670319"/>
    <w:rsid w:val="00670BFE"/>
    <w:rsid w:val="00671052"/>
    <w:rsid w:val="006721A1"/>
    <w:rsid w:val="006724F7"/>
    <w:rsid w:val="00672E95"/>
    <w:rsid w:val="00673210"/>
    <w:rsid w:val="006735BD"/>
    <w:rsid w:val="00673872"/>
    <w:rsid w:val="00673D43"/>
    <w:rsid w:val="006743DF"/>
    <w:rsid w:val="00674958"/>
    <w:rsid w:val="00674BFD"/>
    <w:rsid w:val="00674CFB"/>
    <w:rsid w:val="00675055"/>
    <w:rsid w:val="00675705"/>
    <w:rsid w:val="00675FA1"/>
    <w:rsid w:val="0067635A"/>
    <w:rsid w:val="006764A3"/>
    <w:rsid w:val="006764F5"/>
    <w:rsid w:val="00676FB6"/>
    <w:rsid w:val="00677222"/>
    <w:rsid w:val="0067780D"/>
    <w:rsid w:val="00677BEE"/>
    <w:rsid w:val="00677C46"/>
    <w:rsid w:val="006808A2"/>
    <w:rsid w:val="0068150F"/>
    <w:rsid w:val="00681D20"/>
    <w:rsid w:val="0068295E"/>
    <w:rsid w:val="00683164"/>
    <w:rsid w:val="00683269"/>
    <w:rsid w:val="00683B39"/>
    <w:rsid w:val="00683C3E"/>
    <w:rsid w:val="00684068"/>
    <w:rsid w:val="006848BF"/>
    <w:rsid w:val="00684C7F"/>
    <w:rsid w:val="00684EC8"/>
    <w:rsid w:val="00685AFA"/>
    <w:rsid w:val="00686550"/>
    <w:rsid w:val="00686B24"/>
    <w:rsid w:val="00687B45"/>
    <w:rsid w:val="00687FE5"/>
    <w:rsid w:val="00692367"/>
    <w:rsid w:val="00692514"/>
    <w:rsid w:val="00692A13"/>
    <w:rsid w:val="00692B4F"/>
    <w:rsid w:val="00692BBA"/>
    <w:rsid w:val="00693383"/>
    <w:rsid w:val="00694E62"/>
    <w:rsid w:val="00694FC8"/>
    <w:rsid w:val="00695C9A"/>
    <w:rsid w:val="00695F2F"/>
    <w:rsid w:val="0069636C"/>
    <w:rsid w:val="00697129"/>
    <w:rsid w:val="00697252"/>
    <w:rsid w:val="00697B9E"/>
    <w:rsid w:val="006A0010"/>
    <w:rsid w:val="006A0270"/>
    <w:rsid w:val="006A0626"/>
    <w:rsid w:val="006A0999"/>
    <w:rsid w:val="006A0CC9"/>
    <w:rsid w:val="006A0E37"/>
    <w:rsid w:val="006A0E57"/>
    <w:rsid w:val="006A0E7C"/>
    <w:rsid w:val="006A16AE"/>
    <w:rsid w:val="006A18F3"/>
    <w:rsid w:val="006A1BC9"/>
    <w:rsid w:val="006A2077"/>
    <w:rsid w:val="006A2D1F"/>
    <w:rsid w:val="006A3290"/>
    <w:rsid w:val="006A3583"/>
    <w:rsid w:val="006A3F7D"/>
    <w:rsid w:val="006A408C"/>
    <w:rsid w:val="006A48D3"/>
    <w:rsid w:val="006A4A6B"/>
    <w:rsid w:val="006A4BDB"/>
    <w:rsid w:val="006A4DF0"/>
    <w:rsid w:val="006A5037"/>
    <w:rsid w:val="006A531E"/>
    <w:rsid w:val="006A6722"/>
    <w:rsid w:val="006A71B8"/>
    <w:rsid w:val="006A71B9"/>
    <w:rsid w:val="006A7221"/>
    <w:rsid w:val="006A73C6"/>
    <w:rsid w:val="006A74BD"/>
    <w:rsid w:val="006A75A8"/>
    <w:rsid w:val="006A76DB"/>
    <w:rsid w:val="006A7806"/>
    <w:rsid w:val="006A7877"/>
    <w:rsid w:val="006A7E37"/>
    <w:rsid w:val="006A7E97"/>
    <w:rsid w:val="006B0596"/>
    <w:rsid w:val="006B0C56"/>
    <w:rsid w:val="006B0F91"/>
    <w:rsid w:val="006B1A02"/>
    <w:rsid w:val="006B1C46"/>
    <w:rsid w:val="006B2365"/>
    <w:rsid w:val="006B2589"/>
    <w:rsid w:val="006B2AF1"/>
    <w:rsid w:val="006B2CD5"/>
    <w:rsid w:val="006B2F89"/>
    <w:rsid w:val="006B37AA"/>
    <w:rsid w:val="006B392F"/>
    <w:rsid w:val="006B3A20"/>
    <w:rsid w:val="006B4541"/>
    <w:rsid w:val="006B4FC2"/>
    <w:rsid w:val="006B50BA"/>
    <w:rsid w:val="006B626A"/>
    <w:rsid w:val="006B6A40"/>
    <w:rsid w:val="006B6E14"/>
    <w:rsid w:val="006C0260"/>
    <w:rsid w:val="006C0680"/>
    <w:rsid w:val="006C0E64"/>
    <w:rsid w:val="006C0EFA"/>
    <w:rsid w:val="006C1047"/>
    <w:rsid w:val="006C10C9"/>
    <w:rsid w:val="006C17D5"/>
    <w:rsid w:val="006C23FE"/>
    <w:rsid w:val="006C2784"/>
    <w:rsid w:val="006C2AD0"/>
    <w:rsid w:val="006C30D6"/>
    <w:rsid w:val="006C359B"/>
    <w:rsid w:val="006C3A47"/>
    <w:rsid w:val="006C3A48"/>
    <w:rsid w:val="006C3CD6"/>
    <w:rsid w:val="006C45F8"/>
    <w:rsid w:val="006C4A17"/>
    <w:rsid w:val="006C543B"/>
    <w:rsid w:val="006C5D1E"/>
    <w:rsid w:val="006C69B0"/>
    <w:rsid w:val="006C6A50"/>
    <w:rsid w:val="006C6AD9"/>
    <w:rsid w:val="006C71AE"/>
    <w:rsid w:val="006C7348"/>
    <w:rsid w:val="006C7A9F"/>
    <w:rsid w:val="006D0007"/>
    <w:rsid w:val="006D0290"/>
    <w:rsid w:val="006D0561"/>
    <w:rsid w:val="006D07BA"/>
    <w:rsid w:val="006D092D"/>
    <w:rsid w:val="006D0A82"/>
    <w:rsid w:val="006D11EA"/>
    <w:rsid w:val="006D129A"/>
    <w:rsid w:val="006D1D1C"/>
    <w:rsid w:val="006D2257"/>
    <w:rsid w:val="006D22EB"/>
    <w:rsid w:val="006D230B"/>
    <w:rsid w:val="006D273D"/>
    <w:rsid w:val="006D282E"/>
    <w:rsid w:val="006D2D26"/>
    <w:rsid w:val="006D2E0B"/>
    <w:rsid w:val="006D2E8B"/>
    <w:rsid w:val="006D30FE"/>
    <w:rsid w:val="006D315C"/>
    <w:rsid w:val="006D3D54"/>
    <w:rsid w:val="006D408A"/>
    <w:rsid w:val="006D4B4E"/>
    <w:rsid w:val="006D4F22"/>
    <w:rsid w:val="006D5AD3"/>
    <w:rsid w:val="006D5BE2"/>
    <w:rsid w:val="006D5CC2"/>
    <w:rsid w:val="006D6DCD"/>
    <w:rsid w:val="006D6DF4"/>
    <w:rsid w:val="006D7364"/>
    <w:rsid w:val="006D7623"/>
    <w:rsid w:val="006D78D8"/>
    <w:rsid w:val="006D791B"/>
    <w:rsid w:val="006D7B76"/>
    <w:rsid w:val="006D7EC6"/>
    <w:rsid w:val="006E0583"/>
    <w:rsid w:val="006E18D7"/>
    <w:rsid w:val="006E25FB"/>
    <w:rsid w:val="006E2BD9"/>
    <w:rsid w:val="006E2D5B"/>
    <w:rsid w:val="006E33BB"/>
    <w:rsid w:val="006E3B4D"/>
    <w:rsid w:val="006E3B8E"/>
    <w:rsid w:val="006E42B1"/>
    <w:rsid w:val="006E446A"/>
    <w:rsid w:val="006E4D7D"/>
    <w:rsid w:val="006E4EF2"/>
    <w:rsid w:val="006E57ED"/>
    <w:rsid w:val="006E5D9B"/>
    <w:rsid w:val="006E6261"/>
    <w:rsid w:val="006E6F8A"/>
    <w:rsid w:val="006E7055"/>
    <w:rsid w:val="006E714B"/>
    <w:rsid w:val="006E7B59"/>
    <w:rsid w:val="006F0746"/>
    <w:rsid w:val="006F16C1"/>
    <w:rsid w:val="006F1C27"/>
    <w:rsid w:val="006F1C43"/>
    <w:rsid w:val="006F2308"/>
    <w:rsid w:val="006F2D26"/>
    <w:rsid w:val="006F3197"/>
    <w:rsid w:val="006F397C"/>
    <w:rsid w:val="006F3B0E"/>
    <w:rsid w:val="006F4394"/>
    <w:rsid w:val="006F4AAF"/>
    <w:rsid w:val="006F55D9"/>
    <w:rsid w:val="006F5C77"/>
    <w:rsid w:val="006F67A6"/>
    <w:rsid w:val="006F6ADA"/>
    <w:rsid w:val="006F6E08"/>
    <w:rsid w:val="006F7C09"/>
    <w:rsid w:val="006F7E5F"/>
    <w:rsid w:val="007009F0"/>
    <w:rsid w:val="00700FA9"/>
    <w:rsid w:val="00701664"/>
    <w:rsid w:val="007024B4"/>
    <w:rsid w:val="00702DCA"/>
    <w:rsid w:val="00704809"/>
    <w:rsid w:val="00704829"/>
    <w:rsid w:val="00704A08"/>
    <w:rsid w:val="007050E2"/>
    <w:rsid w:val="007051B8"/>
    <w:rsid w:val="007051CD"/>
    <w:rsid w:val="00706037"/>
    <w:rsid w:val="00706CDE"/>
    <w:rsid w:val="007076BA"/>
    <w:rsid w:val="00707AA8"/>
    <w:rsid w:val="00710A09"/>
    <w:rsid w:val="00710EC3"/>
    <w:rsid w:val="007113B2"/>
    <w:rsid w:val="00711602"/>
    <w:rsid w:val="00711ACB"/>
    <w:rsid w:val="0071211F"/>
    <w:rsid w:val="007123F8"/>
    <w:rsid w:val="00712AB0"/>
    <w:rsid w:val="00712B2C"/>
    <w:rsid w:val="007138E2"/>
    <w:rsid w:val="00713A1F"/>
    <w:rsid w:val="00713EB4"/>
    <w:rsid w:val="00713F12"/>
    <w:rsid w:val="00713FE8"/>
    <w:rsid w:val="00714ADF"/>
    <w:rsid w:val="00714B5B"/>
    <w:rsid w:val="00715407"/>
    <w:rsid w:val="0071588D"/>
    <w:rsid w:val="00715EE8"/>
    <w:rsid w:val="00716E3F"/>
    <w:rsid w:val="007170E3"/>
    <w:rsid w:val="007173A2"/>
    <w:rsid w:val="00717B97"/>
    <w:rsid w:val="007202AC"/>
    <w:rsid w:val="00720369"/>
    <w:rsid w:val="0072040C"/>
    <w:rsid w:val="00720455"/>
    <w:rsid w:val="00720AF2"/>
    <w:rsid w:val="00721135"/>
    <w:rsid w:val="00721170"/>
    <w:rsid w:val="0072153E"/>
    <w:rsid w:val="00721E18"/>
    <w:rsid w:val="007227AC"/>
    <w:rsid w:val="00722B51"/>
    <w:rsid w:val="00723918"/>
    <w:rsid w:val="00723EA0"/>
    <w:rsid w:val="00724D0E"/>
    <w:rsid w:val="00724FB4"/>
    <w:rsid w:val="00725060"/>
    <w:rsid w:val="007254CD"/>
    <w:rsid w:val="00725572"/>
    <w:rsid w:val="00726509"/>
    <w:rsid w:val="00726A2A"/>
    <w:rsid w:val="00726B86"/>
    <w:rsid w:val="00726CB6"/>
    <w:rsid w:val="00727A8A"/>
    <w:rsid w:val="00727D8D"/>
    <w:rsid w:val="007305C6"/>
    <w:rsid w:val="0073106B"/>
    <w:rsid w:val="0073187C"/>
    <w:rsid w:val="00731976"/>
    <w:rsid w:val="00731C30"/>
    <w:rsid w:val="00731E3B"/>
    <w:rsid w:val="007325D4"/>
    <w:rsid w:val="0073264B"/>
    <w:rsid w:val="00732B5C"/>
    <w:rsid w:val="007341CE"/>
    <w:rsid w:val="007345F6"/>
    <w:rsid w:val="00734A25"/>
    <w:rsid w:val="00734CF5"/>
    <w:rsid w:val="00735241"/>
    <w:rsid w:val="007358EC"/>
    <w:rsid w:val="00735A13"/>
    <w:rsid w:val="00735B23"/>
    <w:rsid w:val="007363B5"/>
    <w:rsid w:val="007366F6"/>
    <w:rsid w:val="00736AFB"/>
    <w:rsid w:val="00737B27"/>
    <w:rsid w:val="00740BDC"/>
    <w:rsid w:val="00741780"/>
    <w:rsid w:val="00742AA3"/>
    <w:rsid w:val="007438EF"/>
    <w:rsid w:val="00744C0A"/>
    <w:rsid w:val="00745341"/>
    <w:rsid w:val="00745F88"/>
    <w:rsid w:val="00746371"/>
    <w:rsid w:val="00746399"/>
    <w:rsid w:val="0074724D"/>
    <w:rsid w:val="007475FF"/>
    <w:rsid w:val="00747DC5"/>
    <w:rsid w:val="0075019E"/>
    <w:rsid w:val="0075024D"/>
    <w:rsid w:val="007505B6"/>
    <w:rsid w:val="00750ED7"/>
    <w:rsid w:val="00752325"/>
    <w:rsid w:val="00755144"/>
    <w:rsid w:val="0075560C"/>
    <w:rsid w:val="00756499"/>
    <w:rsid w:val="00756EF5"/>
    <w:rsid w:val="0075732B"/>
    <w:rsid w:val="0075745C"/>
    <w:rsid w:val="0075767E"/>
    <w:rsid w:val="00757970"/>
    <w:rsid w:val="0076049E"/>
    <w:rsid w:val="00760838"/>
    <w:rsid w:val="007608D9"/>
    <w:rsid w:val="00760EAA"/>
    <w:rsid w:val="007611AB"/>
    <w:rsid w:val="00761691"/>
    <w:rsid w:val="00761906"/>
    <w:rsid w:val="00762126"/>
    <w:rsid w:val="007626DF"/>
    <w:rsid w:val="00762F97"/>
    <w:rsid w:val="00762FF4"/>
    <w:rsid w:val="007635E5"/>
    <w:rsid w:val="007635EA"/>
    <w:rsid w:val="00763763"/>
    <w:rsid w:val="00763AB6"/>
    <w:rsid w:val="0076407E"/>
    <w:rsid w:val="00764845"/>
    <w:rsid w:val="00764893"/>
    <w:rsid w:val="00764920"/>
    <w:rsid w:val="00764C03"/>
    <w:rsid w:val="00764E3F"/>
    <w:rsid w:val="00764F88"/>
    <w:rsid w:val="00765136"/>
    <w:rsid w:val="007658F2"/>
    <w:rsid w:val="00765947"/>
    <w:rsid w:val="00765AC9"/>
    <w:rsid w:val="00765B2F"/>
    <w:rsid w:val="00765E4A"/>
    <w:rsid w:val="00766159"/>
    <w:rsid w:val="007665AD"/>
    <w:rsid w:val="007668C1"/>
    <w:rsid w:val="00766B89"/>
    <w:rsid w:val="00767233"/>
    <w:rsid w:val="0076763E"/>
    <w:rsid w:val="007677F9"/>
    <w:rsid w:val="00767C61"/>
    <w:rsid w:val="00770384"/>
    <w:rsid w:val="007707D8"/>
    <w:rsid w:val="00770C3E"/>
    <w:rsid w:val="00770E9B"/>
    <w:rsid w:val="007712E3"/>
    <w:rsid w:val="007720E3"/>
    <w:rsid w:val="00772333"/>
    <w:rsid w:val="007727FB"/>
    <w:rsid w:val="00772962"/>
    <w:rsid w:val="00772F65"/>
    <w:rsid w:val="0077382B"/>
    <w:rsid w:val="00773C8B"/>
    <w:rsid w:val="00774020"/>
    <w:rsid w:val="0077525A"/>
    <w:rsid w:val="00775CF4"/>
    <w:rsid w:val="007764F1"/>
    <w:rsid w:val="00776A09"/>
    <w:rsid w:val="007779E5"/>
    <w:rsid w:val="00777A19"/>
    <w:rsid w:val="00777C27"/>
    <w:rsid w:val="00777CFB"/>
    <w:rsid w:val="0078030A"/>
    <w:rsid w:val="00780458"/>
    <w:rsid w:val="00780D92"/>
    <w:rsid w:val="00781978"/>
    <w:rsid w:val="00782397"/>
    <w:rsid w:val="0078243B"/>
    <w:rsid w:val="00782A1F"/>
    <w:rsid w:val="0078304A"/>
    <w:rsid w:val="0078305E"/>
    <w:rsid w:val="00783F81"/>
    <w:rsid w:val="00784385"/>
    <w:rsid w:val="007845C9"/>
    <w:rsid w:val="0078469E"/>
    <w:rsid w:val="007847D9"/>
    <w:rsid w:val="007848A7"/>
    <w:rsid w:val="00784ED6"/>
    <w:rsid w:val="0078509B"/>
    <w:rsid w:val="00785218"/>
    <w:rsid w:val="007854C5"/>
    <w:rsid w:val="00786955"/>
    <w:rsid w:val="007875BE"/>
    <w:rsid w:val="007876CB"/>
    <w:rsid w:val="007878BE"/>
    <w:rsid w:val="00787B2E"/>
    <w:rsid w:val="00787E99"/>
    <w:rsid w:val="00790035"/>
    <w:rsid w:val="00790093"/>
    <w:rsid w:val="00790221"/>
    <w:rsid w:val="007907EF"/>
    <w:rsid w:val="00790AC0"/>
    <w:rsid w:val="0079136E"/>
    <w:rsid w:val="007917A6"/>
    <w:rsid w:val="00791A6C"/>
    <w:rsid w:val="00791B08"/>
    <w:rsid w:val="007920D6"/>
    <w:rsid w:val="00792617"/>
    <w:rsid w:val="0079294F"/>
    <w:rsid w:val="00793137"/>
    <w:rsid w:val="007933DA"/>
    <w:rsid w:val="007934E7"/>
    <w:rsid w:val="00793A80"/>
    <w:rsid w:val="0079402A"/>
    <w:rsid w:val="0079416D"/>
    <w:rsid w:val="0079432F"/>
    <w:rsid w:val="007944BE"/>
    <w:rsid w:val="00794C6F"/>
    <w:rsid w:val="007950E1"/>
    <w:rsid w:val="007954A7"/>
    <w:rsid w:val="007954BE"/>
    <w:rsid w:val="00795E8A"/>
    <w:rsid w:val="00795F3A"/>
    <w:rsid w:val="00797076"/>
    <w:rsid w:val="00797597"/>
    <w:rsid w:val="007A01BA"/>
    <w:rsid w:val="007A03CC"/>
    <w:rsid w:val="007A09F8"/>
    <w:rsid w:val="007A111D"/>
    <w:rsid w:val="007A14DF"/>
    <w:rsid w:val="007A1817"/>
    <w:rsid w:val="007A1DF4"/>
    <w:rsid w:val="007A2537"/>
    <w:rsid w:val="007A2AF8"/>
    <w:rsid w:val="007A2E0A"/>
    <w:rsid w:val="007A3185"/>
    <w:rsid w:val="007A3E9C"/>
    <w:rsid w:val="007A3F29"/>
    <w:rsid w:val="007A4186"/>
    <w:rsid w:val="007A46B7"/>
    <w:rsid w:val="007A5097"/>
    <w:rsid w:val="007A5571"/>
    <w:rsid w:val="007A5F9B"/>
    <w:rsid w:val="007A6064"/>
    <w:rsid w:val="007A68CE"/>
    <w:rsid w:val="007A7522"/>
    <w:rsid w:val="007A7B60"/>
    <w:rsid w:val="007B02B6"/>
    <w:rsid w:val="007B2124"/>
    <w:rsid w:val="007B3A5B"/>
    <w:rsid w:val="007B3C20"/>
    <w:rsid w:val="007B3EFC"/>
    <w:rsid w:val="007B3FE4"/>
    <w:rsid w:val="007B4141"/>
    <w:rsid w:val="007B4D95"/>
    <w:rsid w:val="007B4E07"/>
    <w:rsid w:val="007B575F"/>
    <w:rsid w:val="007B5886"/>
    <w:rsid w:val="007B58E0"/>
    <w:rsid w:val="007B60D7"/>
    <w:rsid w:val="007B6100"/>
    <w:rsid w:val="007B6298"/>
    <w:rsid w:val="007B70C2"/>
    <w:rsid w:val="007B75B2"/>
    <w:rsid w:val="007B75C3"/>
    <w:rsid w:val="007B777F"/>
    <w:rsid w:val="007B7921"/>
    <w:rsid w:val="007C0D29"/>
    <w:rsid w:val="007C1428"/>
    <w:rsid w:val="007C14C2"/>
    <w:rsid w:val="007C175A"/>
    <w:rsid w:val="007C1F3A"/>
    <w:rsid w:val="007C1F3D"/>
    <w:rsid w:val="007C2860"/>
    <w:rsid w:val="007C2A2E"/>
    <w:rsid w:val="007C3894"/>
    <w:rsid w:val="007C3BC5"/>
    <w:rsid w:val="007C3F87"/>
    <w:rsid w:val="007C4A60"/>
    <w:rsid w:val="007C4CA1"/>
    <w:rsid w:val="007C4D3F"/>
    <w:rsid w:val="007C561C"/>
    <w:rsid w:val="007C581F"/>
    <w:rsid w:val="007C586A"/>
    <w:rsid w:val="007C5C48"/>
    <w:rsid w:val="007C5F84"/>
    <w:rsid w:val="007C77E9"/>
    <w:rsid w:val="007D03A4"/>
    <w:rsid w:val="007D11CD"/>
    <w:rsid w:val="007D13B6"/>
    <w:rsid w:val="007D15D4"/>
    <w:rsid w:val="007D16EB"/>
    <w:rsid w:val="007D2AA0"/>
    <w:rsid w:val="007D2DE5"/>
    <w:rsid w:val="007D2E00"/>
    <w:rsid w:val="007D2F97"/>
    <w:rsid w:val="007D37A4"/>
    <w:rsid w:val="007D38F0"/>
    <w:rsid w:val="007D4293"/>
    <w:rsid w:val="007D511D"/>
    <w:rsid w:val="007D5C52"/>
    <w:rsid w:val="007D6DAF"/>
    <w:rsid w:val="007D799E"/>
    <w:rsid w:val="007D79F0"/>
    <w:rsid w:val="007E0278"/>
    <w:rsid w:val="007E0D12"/>
    <w:rsid w:val="007E0DAB"/>
    <w:rsid w:val="007E0F5A"/>
    <w:rsid w:val="007E118C"/>
    <w:rsid w:val="007E1FB0"/>
    <w:rsid w:val="007E3047"/>
    <w:rsid w:val="007E37E4"/>
    <w:rsid w:val="007E3F4F"/>
    <w:rsid w:val="007E4723"/>
    <w:rsid w:val="007E48B9"/>
    <w:rsid w:val="007E5847"/>
    <w:rsid w:val="007E62E2"/>
    <w:rsid w:val="007E63B0"/>
    <w:rsid w:val="007E65A1"/>
    <w:rsid w:val="007E6823"/>
    <w:rsid w:val="007E6A5A"/>
    <w:rsid w:val="007E7781"/>
    <w:rsid w:val="007E7E7A"/>
    <w:rsid w:val="007F08E9"/>
    <w:rsid w:val="007F0C84"/>
    <w:rsid w:val="007F1438"/>
    <w:rsid w:val="007F16E1"/>
    <w:rsid w:val="007F1FEF"/>
    <w:rsid w:val="007F2681"/>
    <w:rsid w:val="007F268B"/>
    <w:rsid w:val="007F276E"/>
    <w:rsid w:val="007F3567"/>
    <w:rsid w:val="007F4678"/>
    <w:rsid w:val="007F47EC"/>
    <w:rsid w:val="007F4E12"/>
    <w:rsid w:val="007F5636"/>
    <w:rsid w:val="007F5822"/>
    <w:rsid w:val="007F5C84"/>
    <w:rsid w:val="007F5C8A"/>
    <w:rsid w:val="007F5DAB"/>
    <w:rsid w:val="007F5DCB"/>
    <w:rsid w:val="007F5EF9"/>
    <w:rsid w:val="007F62E2"/>
    <w:rsid w:val="007F659F"/>
    <w:rsid w:val="007F6BA4"/>
    <w:rsid w:val="007F6DC5"/>
    <w:rsid w:val="007F7419"/>
    <w:rsid w:val="007F7553"/>
    <w:rsid w:val="00800185"/>
    <w:rsid w:val="00801308"/>
    <w:rsid w:val="0080143E"/>
    <w:rsid w:val="0080162A"/>
    <w:rsid w:val="00801AFE"/>
    <w:rsid w:val="00801BAE"/>
    <w:rsid w:val="00801E07"/>
    <w:rsid w:val="00801E68"/>
    <w:rsid w:val="00802199"/>
    <w:rsid w:val="00802299"/>
    <w:rsid w:val="00802491"/>
    <w:rsid w:val="00802A2B"/>
    <w:rsid w:val="00803CD5"/>
    <w:rsid w:val="00803FEB"/>
    <w:rsid w:val="0080418C"/>
    <w:rsid w:val="008044E5"/>
    <w:rsid w:val="008056A6"/>
    <w:rsid w:val="00805702"/>
    <w:rsid w:val="008061BC"/>
    <w:rsid w:val="008061E2"/>
    <w:rsid w:val="008062DD"/>
    <w:rsid w:val="00806388"/>
    <w:rsid w:val="00806BC1"/>
    <w:rsid w:val="008071B1"/>
    <w:rsid w:val="008072D1"/>
    <w:rsid w:val="00807718"/>
    <w:rsid w:val="008078CB"/>
    <w:rsid w:val="00807C66"/>
    <w:rsid w:val="00807E3E"/>
    <w:rsid w:val="0081055B"/>
    <w:rsid w:val="00810771"/>
    <w:rsid w:val="0081098D"/>
    <w:rsid w:val="00811177"/>
    <w:rsid w:val="00811553"/>
    <w:rsid w:val="0081169E"/>
    <w:rsid w:val="0081245F"/>
    <w:rsid w:val="00812B9B"/>
    <w:rsid w:val="00812DBF"/>
    <w:rsid w:val="00813127"/>
    <w:rsid w:val="008136D0"/>
    <w:rsid w:val="0081387E"/>
    <w:rsid w:val="00814BEE"/>
    <w:rsid w:val="008152DC"/>
    <w:rsid w:val="008153D4"/>
    <w:rsid w:val="00815DED"/>
    <w:rsid w:val="0081622A"/>
    <w:rsid w:val="008164E6"/>
    <w:rsid w:val="00816EE5"/>
    <w:rsid w:val="008172FE"/>
    <w:rsid w:val="00817471"/>
    <w:rsid w:val="008204C9"/>
    <w:rsid w:val="008210BC"/>
    <w:rsid w:val="008210CD"/>
    <w:rsid w:val="00821736"/>
    <w:rsid w:val="00821975"/>
    <w:rsid w:val="00821AFF"/>
    <w:rsid w:val="00822088"/>
    <w:rsid w:val="008220DF"/>
    <w:rsid w:val="0082235B"/>
    <w:rsid w:val="0082268A"/>
    <w:rsid w:val="008227A1"/>
    <w:rsid w:val="00822CD7"/>
    <w:rsid w:val="0082304F"/>
    <w:rsid w:val="008231E5"/>
    <w:rsid w:val="00823503"/>
    <w:rsid w:val="0082361A"/>
    <w:rsid w:val="008238EF"/>
    <w:rsid w:val="00823942"/>
    <w:rsid w:val="00823D70"/>
    <w:rsid w:val="0082425A"/>
    <w:rsid w:val="0082471B"/>
    <w:rsid w:val="008253FE"/>
    <w:rsid w:val="00825462"/>
    <w:rsid w:val="0082579C"/>
    <w:rsid w:val="008259AD"/>
    <w:rsid w:val="00825AC9"/>
    <w:rsid w:val="00825B39"/>
    <w:rsid w:val="00825E02"/>
    <w:rsid w:val="0082622A"/>
    <w:rsid w:val="008262FD"/>
    <w:rsid w:val="008263F9"/>
    <w:rsid w:val="00826AAE"/>
    <w:rsid w:val="00827689"/>
    <w:rsid w:val="008279E4"/>
    <w:rsid w:val="00827A0A"/>
    <w:rsid w:val="00830720"/>
    <w:rsid w:val="00830B41"/>
    <w:rsid w:val="00831BBD"/>
    <w:rsid w:val="008321A9"/>
    <w:rsid w:val="008321E0"/>
    <w:rsid w:val="008327F2"/>
    <w:rsid w:val="00832C98"/>
    <w:rsid w:val="00833500"/>
    <w:rsid w:val="00834165"/>
    <w:rsid w:val="008348F5"/>
    <w:rsid w:val="0083498D"/>
    <w:rsid w:val="00834FED"/>
    <w:rsid w:val="00835833"/>
    <w:rsid w:val="008364D5"/>
    <w:rsid w:val="008369D3"/>
    <w:rsid w:val="00836E9F"/>
    <w:rsid w:val="00836ED3"/>
    <w:rsid w:val="008370A6"/>
    <w:rsid w:val="0083752A"/>
    <w:rsid w:val="0083762C"/>
    <w:rsid w:val="00837A77"/>
    <w:rsid w:val="00837D90"/>
    <w:rsid w:val="008401F8"/>
    <w:rsid w:val="00840493"/>
    <w:rsid w:val="00840686"/>
    <w:rsid w:val="00840836"/>
    <w:rsid w:val="00840D4C"/>
    <w:rsid w:val="00841170"/>
    <w:rsid w:val="008418A2"/>
    <w:rsid w:val="00841E79"/>
    <w:rsid w:val="00841F7B"/>
    <w:rsid w:val="008421E6"/>
    <w:rsid w:val="008422EE"/>
    <w:rsid w:val="00842548"/>
    <w:rsid w:val="00842669"/>
    <w:rsid w:val="00843CB7"/>
    <w:rsid w:val="00844ED0"/>
    <w:rsid w:val="00844FE4"/>
    <w:rsid w:val="00845399"/>
    <w:rsid w:val="00845733"/>
    <w:rsid w:val="0084585E"/>
    <w:rsid w:val="0084613E"/>
    <w:rsid w:val="008465CE"/>
    <w:rsid w:val="00846CB4"/>
    <w:rsid w:val="00846CFB"/>
    <w:rsid w:val="008475DF"/>
    <w:rsid w:val="0084778F"/>
    <w:rsid w:val="00847B4D"/>
    <w:rsid w:val="00847ECC"/>
    <w:rsid w:val="008502C4"/>
    <w:rsid w:val="00850D59"/>
    <w:rsid w:val="0085100C"/>
    <w:rsid w:val="0085124F"/>
    <w:rsid w:val="0085154B"/>
    <w:rsid w:val="00851BFE"/>
    <w:rsid w:val="008528B0"/>
    <w:rsid w:val="00852C42"/>
    <w:rsid w:val="00852F45"/>
    <w:rsid w:val="008537CB"/>
    <w:rsid w:val="00853845"/>
    <w:rsid w:val="00854416"/>
    <w:rsid w:val="00854632"/>
    <w:rsid w:val="00854BEC"/>
    <w:rsid w:val="00854FD9"/>
    <w:rsid w:val="0085580C"/>
    <w:rsid w:val="00855CFF"/>
    <w:rsid w:val="00855E85"/>
    <w:rsid w:val="008566D3"/>
    <w:rsid w:val="0085710F"/>
    <w:rsid w:val="00860A0B"/>
    <w:rsid w:val="00860B8F"/>
    <w:rsid w:val="0086113D"/>
    <w:rsid w:val="00861394"/>
    <w:rsid w:val="008613B9"/>
    <w:rsid w:val="00861439"/>
    <w:rsid w:val="00862013"/>
    <w:rsid w:val="00862E39"/>
    <w:rsid w:val="00863943"/>
    <w:rsid w:val="0086660D"/>
    <w:rsid w:val="008669C2"/>
    <w:rsid w:val="00866D32"/>
    <w:rsid w:val="00866EA6"/>
    <w:rsid w:val="008671B7"/>
    <w:rsid w:val="00867AA3"/>
    <w:rsid w:val="008706CC"/>
    <w:rsid w:val="008708B0"/>
    <w:rsid w:val="00871607"/>
    <w:rsid w:val="0087177D"/>
    <w:rsid w:val="00871E01"/>
    <w:rsid w:val="00872738"/>
    <w:rsid w:val="00873193"/>
    <w:rsid w:val="008734CF"/>
    <w:rsid w:val="00873934"/>
    <w:rsid w:val="00873D32"/>
    <w:rsid w:val="00874913"/>
    <w:rsid w:val="00874998"/>
    <w:rsid w:val="0087557A"/>
    <w:rsid w:val="0087558C"/>
    <w:rsid w:val="0087588F"/>
    <w:rsid w:val="0087639B"/>
    <w:rsid w:val="00876714"/>
    <w:rsid w:val="00877024"/>
    <w:rsid w:val="0087703F"/>
    <w:rsid w:val="00877CE0"/>
    <w:rsid w:val="008807D6"/>
    <w:rsid w:val="00880919"/>
    <w:rsid w:val="00880BB3"/>
    <w:rsid w:val="00880D15"/>
    <w:rsid w:val="008810B3"/>
    <w:rsid w:val="00881F5E"/>
    <w:rsid w:val="00882214"/>
    <w:rsid w:val="0088226A"/>
    <w:rsid w:val="00882B1C"/>
    <w:rsid w:val="0088300F"/>
    <w:rsid w:val="00883198"/>
    <w:rsid w:val="008832C0"/>
    <w:rsid w:val="008836D1"/>
    <w:rsid w:val="008839ED"/>
    <w:rsid w:val="008844F8"/>
    <w:rsid w:val="00884E04"/>
    <w:rsid w:val="008851E1"/>
    <w:rsid w:val="008859E8"/>
    <w:rsid w:val="00885E03"/>
    <w:rsid w:val="00885EC6"/>
    <w:rsid w:val="00886349"/>
    <w:rsid w:val="00886890"/>
    <w:rsid w:val="008868BF"/>
    <w:rsid w:val="00886FE3"/>
    <w:rsid w:val="00887BDF"/>
    <w:rsid w:val="00887F6D"/>
    <w:rsid w:val="008904C9"/>
    <w:rsid w:val="00890989"/>
    <w:rsid w:val="00890A48"/>
    <w:rsid w:val="008915D0"/>
    <w:rsid w:val="00891775"/>
    <w:rsid w:val="0089218C"/>
    <w:rsid w:val="00892903"/>
    <w:rsid w:val="0089294F"/>
    <w:rsid w:val="00892C82"/>
    <w:rsid w:val="00892D2A"/>
    <w:rsid w:val="00893488"/>
    <w:rsid w:val="00893657"/>
    <w:rsid w:val="008936DC"/>
    <w:rsid w:val="00893741"/>
    <w:rsid w:val="00893914"/>
    <w:rsid w:val="00893BC5"/>
    <w:rsid w:val="00894132"/>
    <w:rsid w:val="008950A2"/>
    <w:rsid w:val="00895EF8"/>
    <w:rsid w:val="00895F73"/>
    <w:rsid w:val="0089630D"/>
    <w:rsid w:val="00896A90"/>
    <w:rsid w:val="008977D3"/>
    <w:rsid w:val="008977FD"/>
    <w:rsid w:val="008A07E3"/>
    <w:rsid w:val="008A0AD1"/>
    <w:rsid w:val="008A1758"/>
    <w:rsid w:val="008A1EF5"/>
    <w:rsid w:val="008A2194"/>
    <w:rsid w:val="008A2644"/>
    <w:rsid w:val="008A267C"/>
    <w:rsid w:val="008A29BA"/>
    <w:rsid w:val="008A2A9B"/>
    <w:rsid w:val="008A312D"/>
    <w:rsid w:val="008A31BD"/>
    <w:rsid w:val="008A328B"/>
    <w:rsid w:val="008A3535"/>
    <w:rsid w:val="008A45F4"/>
    <w:rsid w:val="008A4962"/>
    <w:rsid w:val="008A4B22"/>
    <w:rsid w:val="008A52AF"/>
    <w:rsid w:val="008A5F27"/>
    <w:rsid w:val="008A6A2A"/>
    <w:rsid w:val="008A6A4F"/>
    <w:rsid w:val="008A6C38"/>
    <w:rsid w:val="008A6FC1"/>
    <w:rsid w:val="008A7EBF"/>
    <w:rsid w:val="008B035D"/>
    <w:rsid w:val="008B13B0"/>
    <w:rsid w:val="008B1E62"/>
    <w:rsid w:val="008B1F45"/>
    <w:rsid w:val="008B34E8"/>
    <w:rsid w:val="008B3DD5"/>
    <w:rsid w:val="008B4133"/>
    <w:rsid w:val="008B443E"/>
    <w:rsid w:val="008B4B41"/>
    <w:rsid w:val="008B514B"/>
    <w:rsid w:val="008B5307"/>
    <w:rsid w:val="008B5449"/>
    <w:rsid w:val="008B5779"/>
    <w:rsid w:val="008B5EB7"/>
    <w:rsid w:val="008B6011"/>
    <w:rsid w:val="008B6B5F"/>
    <w:rsid w:val="008B6BE9"/>
    <w:rsid w:val="008B6F25"/>
    <w:rsid w:val="008B72CD"/>
    <w:rsid w:val="008B7AAC"/>
    <w:rsid w:val="008B7B9F"/>
    <w:rsid w:val="008B7CD5"/>
    <w:rsid w:val="008B7F95"/>
    <w:rsid w:val="008C0040"/>
    <w:rsid w:val="008C045D"/>
    <w:rsid w:val="008C06B6"/>
    <w:rsid w:val="008C0C55"/>
    <w:rsid w:val="008C14DE"/>
    <w:rsid w:val="008C1881"/>
    <w:rsid w:val="008C23AF"/>
    <w:rsid w:val="008C2726"/>
    <w:rsid w:val="008C2B09"/>
    <w:rsid w:val="008C2D10"/>
    <w:rsid w:val="008C3082"/>
    <w:rsid w:val="008C348D"/>
    <w:rsid w:val="008C3512"/>
    <w:rsid w:val="008C37B2"/>
    <w:rsid w:val="008C3D48"/>
    <w:rsid w:val="008C54CF"/>
    <w:rsid w:val="008C56E8"/>
    <w:rsid w:val="008C5848"/>
    <w:rsid w:val="008C59D3"/>
    <w:rsid w:val="008C5A70"/>
    <w:rsid w:val="008C5DF8"/>
    <w:rsid w:val="008C67CD"/>
    <w:rsid w:val="008C68CA"/>
    <w:rsid w:val="008C7445"/>
    <w:rsid w:val="008D0304"/>
    <w:rsid w:val="008D04DD"/>
    <w:rsid w:val="008D05A9"/>
    <w:rsid w:val="008D0A8D"/>
    <w:rsid w:val="008D1605"/>
    <w:rsid w:val="008D18E2"/>
    <w:rsid w:val="008D232C"/>
    <w:rsid w:val="008D24AE"/>
    <w:rsid w:val="008D24CC"/>
    <w:rsid w:val="008D266E"/>
    <w:rsid w:val="008D27D7"/>
    <w:rsid w:val="008D29DF"/>
    <w:rsid w:val="008D2B72"/>
    <w:rsid w:val="008D2D72"/>
    <w:rsid w:val="008D2F0C"/>
    <w:rsid w:val="008D2F90"/>
    <w:rsid w:val="008D3324"/>
    <w:rsid w:val="008D337F"/>
    <w:rsid w:val="008D3DC9"/>
    <w:rsid w:val="008D447A"/>
    <w:rsid w:val="008D570D"/>
    <w:rsid w:val="008D5C7D"/>
    <w:rsid w:val="008D6028"/>
    <w:rsid w:val="008D69C5"/>
    <w:rsid w:val="008D6EC8"/>
    <w:rsid w:val="008D6F23"/>
    <w:rsid w:val="008D7936"/>
    <w:rsid w:val="008D7BB0"/>
    <w:rsid w:val="008D7C09"/>
    <w:rsid w:val="008E0BEE"/>
    <w:rsid w:val="008E0CDB"/>
    <w:rsid w:val="008E14EE"/>
    <w:rsid w:val="008E1E5D"/>
    <w:rsid w:val="008E2587"/>
    <w:rsid w:val="008E3615"/>
    <w:rsid w:val="008E396F"/>
    <w:rsid w:val="008E3A13"/>
    <w:rsid w:val="008E3C5C"/>
    <w:rsid w:val="008E3CC8"/>
    <w:rsid w:val="008E4258"/>
    <w:rsid w:val="008E477E"/>
    <w:rsid w:val="008E4AE1"/>
    <w:rsid w:val="008E4EB8"/>
    <w:rsid w:val="008E5638"/>
    <w:rsid w:val="008E5A7A"/>
    <w:rsid w:val="008E63D1"/>
    <w:rsid w:val="008E6595"/>
    <w:rsid w:val="008E6BD4"/>
    <w:rsid w:val="008E6C6E"/>
    <w:rsid w:val="008E705A"/>
    <w:rsid w:val="008E74DC"/>
    <w:rsid w:val="008E7602"/>
    <w:rsid w:val="008E7CC3"/>
    <w:rsid w:val="008F0793"/>
    <w:rsid w:val="008F0872"/>
    <w:rsid w:val="008F0A2F"/>
    <w:rsid w:val="008F1461"/>
    <w:rsid w:val="008F19FC"/>
    <w:rsid w:val="008F1E26"/>
    <w:rsid w:val="008F3053"/>
    <w:rsid w:val="008F3659"/>
    <w:rsid w:val="008F47FA"/>
    <w:rsid w:val="008F4A03"/>
    <w:rsid w:val="008F5724"/>
    <w:rsid w:val="008F5E74"/>
    <w:rsid w:val="008F5EAD"/>
    <w:rsid w:val="008F66AC"/>
    <w:rsid w:val="008F66EE"/>
    <w:rsid w:val="008F7AA5"/>
    <w:rsid w:val="00901515"/>
    <w:rsid w:val="00901644"/>
    <w:rsid w:val="009025C4"/>
    <w:rsid w:val="009026B2"/>
    <w:rsid w:val="00903B7D"/>
    <w:rsid w:val="00903D0B"/>
    <w:rsid w:val="00904341"/>
    <w:rsid w:val="009045F5"/>
    <w:rsid w:val="00904A05"/>
    <w:rsid w:val="00905601"/>
    <w:rsid w:val="00906B64"/>
    <w:rsid w:val="00906E83"/>
    <w:rsid w:val="00907069"/>
    <w:rsid w:val="00907FF1"/>
    <w:rsid w:val="00910147"/>
    <w:rsid w:val="00910356"/>
    <w:rsid w:val="0091072E"/>
    <w:rsid w:val="00910BE1"/>
    <w:rsid w:val="00911A67"/>
    <w:rsid w:val="00912074"/>
    <w:rsid w:val="009126B7"/>
    <w:rsid w:val="00912931"/>
    <w:rsid w:val="00913058"/>
    <w:rsid w:val="0091312A"/>
    <w:rsid w:val="0091348E"/>
    <w:rsid w:val="0091377F"/>
    <w:rsid w:val="009137FE"/>
    <w:rsid w:val="00913FD1"/>
    <w:rsid w:val="00915807"/>
    <w:rsid w:val="00915A21"/>
    <w:rsid w:val="00915BEF"/>
    <w:rsid w:val="00915D7F"/>
    <w:rsid w:val="00915E57"/>
    <w:rsid w:val="00916139"/>
    <w:rsid w:val="009172E3"/>
    <w:rsid w:val="00917B47"/>
    <w:rsid w:val="00917C4A"/>
    <w:rsid w:val="009203B6"/>
    <w:rsid w:val="00920671"/>
    <w:rsid w:val="00920784"/>
    <w:rsid w:val="00921D5E"/>
    <w:rsid w:val="00921F3B"/>
    <w:rsid w:val="0092403A"/>
    <w:rsid w:val="0092420B"/>
    <w:rsid w:val="00924255"/>
    <w:rsid w:val="00924FDF"/>
    <w:rsid w:val="00925064"/>
    <w:rsid w:val="00925110"/>
    <w:rsid w:val="00925756"/>
    <w:rsid w:val="00925B5B"/>
    <w:rsid w:val="009261DD"/>
    <w:rsid w:val="0092675B"/>
    <w:rsid w:val="009268F3"/>
    <w:rsid w:val="00926B5E"/>
    <w:rsid w:val="00927EFE"/>
    <w:rsid w:val="00930558"/>
    <w:rsid w:val="00930671"/>
    <w:rsid w:val="00930676"/>
    <w:rsid w:val="009307B6"/>
    <w:rsid w:val="0093094A"/>
    <w:rsid w:val="00930BA7"/>
    <w:rsid w:val="0093129F"/>
    <w:rsid w:val="00931CE4"/>
    <w:rsid w:val="0093242E"/>
    <w:rsid w:val="00933984"/>
    <w:rsid w:val="00933C79"/>
    <w:rsid w:val="00933C9B"/>
    <w:rsid w:val="00933FA3"/>
    <w:rsid w:val="00934FD4"/>
    <w:rsid w:val="00934FF7"/>
    <w:rsid w:val="00935089"/>
    <w:rsid w:val="0093514E"/>
    <w:rsid w:val="009351C3"/>
    <w:rsid w:val="00935260"/>
    <w:rsid w:val="009356F7"/>
    <w:rsid w:val="00935703"/>
    <w:rsid w:val="009359D7"/>
    <w:rsid w:val="00935B0A"/>
    <w:rsid w:val="00935B81"/>
    <w:rsid w:val="0093606C"/>
    <w:rsid w:val="00936DE8"/>
    <w:rsid w:val="00937080"/>
    <w:rsid w:val="009373E0"/>
    <w:rsid w:val="00937735"/>
    <w:rsid w:val="00937A06"/>
    <w:rsid w:val="00940046"/>
    <w:rsid w:val="009407AC"/>
    <w:rsid w:val="00940924"/>
    <w:rsid w:val="00940963"/>
    <w:rsid w:val="00940A15"/>
    <w:rsid w:val="009411F0"/>
    <w:rsid w:val="009418D2"/>
    <w:rsid w:val="00941BCE"/>
    <w:rsid w:val="00941F1F"/>
    <w:rsid w:val="0094287F"/>
    <w:rsid w:val="0094334E"/>
    <w:rsid w:val="0094450A"/>
    <w:rsid w:val="009446B4"/>
    <w:rsid w:val="0094527D"/>
    <w:rsid w:val="0094578F"/>
    <w:rsid w:val="00945A13"/>
    <w:rsid w:val="00945E5F"/>
    <w:rsid w:val="0094614F"/>
    <w:rsid w:val="009464FE"/>
    <w:rsid w:val="00946A5B"/>
    <w:rsid w:val="00946BD2"/>
    <w:rsid w:val="0094755C"/>
    <w:rsid w:val="009475C9"/>
    <w:rsid w:val="00950CEB"/>
    <w:rsid w:val="009510AF"/>
    <w:rsid w:val="009511FD"/>
    <w:rsid w:val="00954075"/>
    <w:rsid w:val="0095416B"/>
    <w:rsid w:val="0095422D"/>
    <w:rsid w:val="009548FF"/>
    <w:rsid w:val="00954990"/>
    <w:rsid w:val="00954D7D"/>
    <w:rsid w:val="009553A0"/>
    <w:rsid w:val="009555CD"/>
    <w:rsid w:val="00955AD7"/>
    <w:rsid w:val="00956007"/>
    <w:rsid w:val="009562FC"/>
    <w:rsid w:val="00956875"/>
    <w:rsid w:val="00956B2B"/>
    <w:rsid w:val="00957021"/>
    <w:rsid w:val="009572D7"/>
    <w:rsid w:val="00957349"/>
    <w:rsid w:val="00957A2B"/>
    <w:rsid w:val="009602DE"/>
    <w:rsid w:val="00961260"/>
    <w:rsid w:val="00961860"/>
    <w:rsid w:val="009619A4"/>
    <w:rsid w:val="00961BC9"/>
    <w:rsid w:val="009620DD"/>
    <w:rsid w:val="00962189"/>
    <w:rsid w:val="009626AC"/>
    <w:rsid w:val="009628A9"/>
    <w:rsid w:val="00962A2C"/>
    <w:rsid w:val="00962DC7"/>
    <w:rsid w:val="00962E31"/>
    <w:rsid w:val="00963035"/>
    <w:rsid w:val="00963094"/>
    <w:rsid w:val="0096362C"/>
    <w:rsid w:val="0096476C"/>
    <w:rsid w:val="009648AD"/>
    <w:rsid w:val="009650B7"/>
    <w:rsid w:val="0096545E"/>
    <w:rsid w:val="009655D6"/>
    <w:rsid w:val="00965AFA"/>
    <w:rsid w:val="00965F47"/>
    <w:rsid w:val="009662ED"/>
    <w:rsid w:val="00966599"/>
    <w:rsid w:val="009669A3"/>
    <w:rsid w:val="00967278"/>
    <w:rsid w:val="00967ABB"/>
    <w:rsid w:val="00967EA2"/>
    <w:rsid w:val="00970010"/>
    <w:rsid w:val="00970702"/>
    <w:rsid w:val="009709E1"/>
    <w:rsid w:val="00970EBC"/>
    <w:rsid w:val="00971D28"/>
    <w:rsid w:val="00971F78"/>
    <w:rsid w:val="009721CD"/>
    <w:rsid w:val="0097220F"/>
    <w:rsid w:val="009722F4"/>
    <w:rsid w:val="0097246D"/>
    <w:rsid w:val="00972697"/>
    <w:rsid w:val="00972850"/>
    <w:rsid w:val="00972B8F"/>
    <w:rsid w:val="00973954"/>
    <w:rsid w:val="00973A88"/>
    <w:rsid w:val="009740AF"/>
    <w:rsid w:val="0097418F"/>
    <w:rsid w:val="00974274"/>
    <w:rsid w:val="009743EB"/>
    <w:rsid w:val="0097492F"/>
    <w:rsid w:val="00974DD3"/>
    <w:rsid w:val="00974E5A"/>
    <w:rsid w:val="00975349"/>
    <w:rsid w:val="009759D0"/>
    <w:rsid w:val="00975FF3"/>
    <w:rsid w:val="0097610C"/>
    <w:rsid w:val="0097650E"/>
    <w:rsid w:val="00976DDF"/>
    <w:rsid w:val="00977069"/>
    <w:rsid w:val="009773D4"/>
    <w:rsid w:val="009777E8"/>
    <w:rsid w:val="00977AB2"/>
    <w:rsid w:val="009803D4"/>
    <w:rsid w:val="00980993"/>
    <w:rsid w:val="00980F5C"/>
    <w:rsid w:val="0098101F"/>
    <w:rsid w:val="00981343"/>
    <w:rsid w:val="0098161B"/>
    <w:rsid w:val="00981712"/>
    <w:rsid w:val="009819F4"/>
    <w:rsid w:val="00981E42"/>
    <w:rsid w:val="0098240F"/>
    <w:rsid w:val="00982AE0"/>
    <w:rsid w:val="00982D1F"/>
    <w:rsid w:val="00982D2E"/>
    <w:rsid w:val="009832E2"/>
    <w:rsid w:val="00983D83"/>
    <w:rsid w:val="009843D1"/>
    <w:rsid w:val="00984429"/>
    <w:rsid w:val="009844B9"/>
    <w:rsid w:val="00984EC0"/>
    <w:rsid w:val="00984F1F"/>
    <w:rsid w:val="00985021"/>
    <w:rsid w:val="00985509"/>
    <w:rsid w:val="00986C1F"/>
    <w:rsid w:val="00987506"/>
    <w:rsid w:val="00987F80"/>
    <w:rsid w:val="0099022A"/>
    <w:rsid w:val="00990382"/>
    <w:rsid w:val="0099041A"/>
    <w:rsid w:val="00990AFA"/>
    <w:rsid w:val="0099108B"/>
    <w:rsid w:val="009913F6"/>
    <w:rsid w:val="00992B9A"/>
    <w:rsid w:val="00992CB9"/>
    <w:rsid w:val="00992D74"/>
    <w:rsid w:val="0099372E"/>
    <w:rsid w:val="00993CD1"/>
    <w:rsid w:val="00993EBA"/>
    <w:rsid w:val="00993FC5"/>
    <w:rsid w:val="00994395"/>
    <w:rsid w:val="009946D8"/>
    <w:rsid w:val="009947ED"/>
    <w:rsid w:val="009954D9"/>
    <w:rsid w:val="00995674"/>
    <w:rsid w:val="009956D0"/>
    <w:rsid w:val="00995F28"/>
    <w:rsid w:val="00996248"/>
    <w:rsid w:val="00996311"/>
    <w:rsid w:val="009972C0"/>
    <w:rsid w:val="00997AA1"/>
    <w:rsid w:val="00997DF1"/>
    <w:rsid w:val="00997FD2"/>
    <w:rsid w:val="009A01DD"/>
    <w:rsid w:val="009A14DA"/>
    <w:rsid w:val="009A15E9"/>
    <w:rsid w:val="009A18FB"/>
    <w:rsid w:val="009A1AFD"/>
    <w:rsid w:val="009A299E"/>
    <w:rsid w:val="009A2AB8"/>
    <w:rsid w:val="009A2DBC"/>
    <w:rsid w:val="009A2E1A"/>
    <w:rsid w:val="009A2F0E"/>
    <w:rsid w:val="009A2F48"/>
    <w:rsid w:val="009A3498"/>
    <w:rsid w:val="009A3568"/>
    <w:rsid w:val="009A3B82"/>
    <w:rsid w:val="009A3D7B"/>
    <w:rsid w:val="009A3E87"/>
    <w:rsid w:val="009A3F5D"/>
    <w:rsid w:val="009A42C0"/>
    <w:rsid w:val="009A4503"/>
    <w:rsid w:val="009A49EF"/>
    <w:rsid w:val="009A52B0"/>
    <w:rsid w:val="009A57AD"/>
    <w:rsid w:val="009A590A"/>
    <w:rsid w:val="009A67F2"/>
    <w:rsid w:val="009A68A9"/>
    <w:rsid w:val="009A7349"/>
    <w:rsid w:val="009A79E0"/>
    <w:rsid w:val="009A7A3E"/>
    <w:rsid w:val="009A7C1B"/>
    <w:rsid w:val="009B11FE"/>
    <w:rsid w:val="009B145F"/>
    <w:rsid w:val="009B1759"/>
    <w:rsid w:val="009B18B3"/>
    <w:rsid w:val="009B1CD6"/>
    <w:rsid w:val="009B1CE5"/>
    <w:rsid w:val="009B206B"/>
    <w:rsid w:val="009B27D7"/>
    <w:rsid w:val="009B2B52"/>
    <w:rsid w:val="009B3109"/>
    <w:rsid w:val="009B331F"/>
    <w:rsid w:val="009B3CF7"/>
    <w:rsid w:val="009B49F3"/>
    <w:rsid w:val="009B4F0E"/>
    <w:rsid w:val="009B5122"/>
    <w:rsid w:val="009B52F3"/>
    <w:rsid w:val="009B5499"/>
    <w:rsid w:val="009B5680"/>
    <w:rsid w:val="009B5A31"/>
    <w:rsid w:val="009B5F10"/>
    <w:rsid w:val="009B5F1F"/>
    <w:rsid w:val="009B69C6"/>
    <w:rsid w:val="009B69C8"/>
    <w:rsid w:val="009B6A92"/>
    <w:rsid w:val="009B6EC4"/>
    <w:rsid w:val="009B6EDB"/>
    <w:rsid w:val="009B701E"/>
    <w:rsid w:val="009B7636"/>
    <w:rsid w:val="009C018F"/>
    <w:rsid w:val="009C0B9B"/>
    <w:rsid w:val="009C0FAA"/>
    <w:rsid w:val="009C1113"/>
    <w:rsid w:val="009C114D"/>
    <w:rsid w:val="009C11BD"/>
    <w:rsid w:val="009C190F"/>
    <w:rsid w:val="009C1A52"/>
    <w:rsid w:val="009C1BC3"/>
    <w:rsid w:val="009C1F3A"/>
    <w:rsid w:val="009C2769"/>
    <w:rsid w:val="009C43A2"/>
    <w:rsid w:val="009C454C"/>
    <w:rsid w:val="009C4FAE"/>
    <w:rsid w:val="009C5103"/>
    <w:rsid w:val="009C526C"/>
    <w:rsid w:val="009C5315"/>
    <w:rsid w:val="009C5A94"/>
    <w:rsid w:val="009C6741"/>
    <w:rsid w:val="009C7015"/>
    <w:rsid w:val="009C7DD3"/>
    <w:rsid w:val="009D0712"/>
    <w:rsid w:val="009D093C"/>
    <w:rsid w:val="009D13D1"/>
    <w:rsid w:val="009D13D7"/>
    <w:rsid w:val="009D1428"/>
    <w:rsid w:val="009D1734"/>
    <w:rsid w:val="009D1B34"/>
    <w:rsid w:val="009D1DF3"/>
    <w:rsid w:val="009D24C4"/>
    <w:rsid w:val="009D2DAC"/>
    <w:rsid w:val="009D2F60"/>
    <w:rsid w:val="009D34A2"/>
    <w:rsid w:val="009D3966"/>
    <w:rsid w:val="009D442B"/>
    <w:rsid w:val="009D4C07"/>
    <w:rsid w:val="009D5F0B"/>
    <w:rsid w:val="009D6097"/>
    <w:rsid w:val="009D625B"/>
    <w:rsid w:val="009D6EBD"/>
    <w:rsid w:val="009D798D"/>
    <w:rsid w:val="009D7A3E"/>
    <w:rsid w:val="009D7C45"/>
    <w:rsid w:val="009E006F"/>
    <w:rsid w:val="009E021D"/>
    <w:rsid w:val="009E05A9"/>
    <w:rsid w:val="009E073D"/>
    <w:rsid w:val="009E1091"/>
    <w:rsid w:val="009E128A"/>
    <w:rsid w:val="009E1E54"/>
    <w:rsid w:val="009E2BB9"/>
    <w:rsid w:val="009E2C0D"/>
    <w:rsid w:val="009E3812"/>
    <w:rsid w:val="009E3C4D"/>
    <w:rsid w:val="009E3DF9"/>
    <w:rsid w:val="009E4283"/>
    <w:rsid w:val="009E4929"/>
    <w:rsid w:val="009E504D"/>
    <w:rsid w:val="009E5170"/>
    <w:rsid w:val="009E5219"/>
    <w:rsid w:val="009E5793"/>
    <w:rsid w:val="009E608B"/>
    <w:rsid w:val="009E617D"/>
    <w:rsid w:val="009E6275"/>
    <w:rsid w:val="009E6845"/>
    <w:rsid w:val="009E6C39"/>
    <w:rsid w:val="009E718D"/>
    <w:rsid w:val="009E7BEE"/>
    <w:rsid w:val="009E7C4A"/>
    <w:rsid w:val="009E7CA8"/>
    <w:rsid w:val="009F119C"/>
    <w:rsid w:val="009F15CE"/>
    <w:rsid w:val="009F1D5A"/>
    <w:rsid w:val="009F2305"/>
    <w:rsid w:val="009F30AB"/>
    <w:rsid w:val="009F367B"/>
    <w:rsid w:val="009F3B01"/>
    <w:rsid w:val="009F3FAF"/>
    <w:rsid w:val="009F491D"/>
    <w:rsid w:val="009F49D3"/>
    <w:rsid w:val="009F4DF6"/>
    <w:rsid w:val="009F5570"/>
    <w:rsid w:val="009F5731"/>
    <w:rsid w:val="009F574C"/>
    <w:rsid w:val="009F60D6"/>
    <w:rsid w:val="009F6454"/>
    <w:rsid w:val="009F732F"/>
    <w:rsid w:val="009F7737"/>
    <w:rsid w:val="009F792E"/>
    <w:rsid w:val="00A0069D"/>
    <w:rsid w:val="00A00F44"/>
    <w:rsid w:val="00A010E7"/>
    <w:rsid w:val="00A01782"/>
    <w:rsid w:val="00A01B94"/>
    <w:rsid w:val="00A01DF9"/>
    <w:rsid w:val="00A0265A"/>
    <w:rsid w:val="00A02EA7"/>
    <w:rsid w:val="00A03156"/>
    <w:rsid w:val="00A03A45"/>
    <w:rsid w:val="00A03FD0"/>
    <w:rsid w:val="00A04064"/>
    <w:rsid w:val="00A0427E"/>
    <w:rsid w:val="00A04323"/>
    <w:rsid w:val="00A043F3"/>
    <w:rsid w:val="00A0494A"/>
    <w:rsid w:val="00A0547C"/>
    <w:rsid w:val="00A054A1"/>
    <w:rsid w:val="00A056CA"/>
    <w:rsid w:val="00A063B4"/>
    <w:rsid w:val="00A0693A"/>
    <w:rsid w:val="00A06CF1"/>
    <w:rsid w:val="00A07270"/>
    <w:rsid w:val="00A10113"/>
    <w:rsid w:val="00A10410"/>
    <w:rsid w:val="00A107CF"/>
    <w:rsid w:val="00A11C43"/>
    <w:rsid w:val="00A11F5B"/>
    <w:rsid w:val="00A120A9"/>
    <w:rsid w:val="00A126A1"/>
    <w:rsid w:val="00A12B4C"/>
    <w:rsid w:val="00A13E51"/>
    <w:rsid w:val="00A13FB2"/>
    <w:rsid w:val="00A14E23"/>
    <w:rsid w:val="00A15343"/>
    <w:rsid w:val="00A153E3"/>
    <w:rsid w:val="00A15643"/>
    <w:rsid w:val="00A158EF"/>
    <w:rsid w:val="00A15A7C"/>
    <w:rsid w:val="00A15E52"/>
    <w:rsid w:val="00A16A76"/>
    <w:rsid w:val="00A17032"/>
    <w:rsid w:val="00A17328"/>
    <w:rsid w:val="00A17558"/>
    <w:rsid w:val="00A17B5A"/>
    <w:rsid w:val="00A17C65"/>
    <w:rsid w:val="00A2009B"/>
    <w:rsid w:val="00A20178"/>
    <w:rsid w:val="00A2019D"/>
    <w:rsid w:val="00A2047C"/>
    <w:rsid w:val="00A20500"/>
    <w:rsid w:val="00A20BCF"/>
    <w:rsid w:val="00A21584"/>
    <w:rsid w:val="00A21671"/>
    <w:rsid w:val="00A221E4"/>
    <w:rsid w:val="00A222A5"/>
    <w:rsid w:val="00A223D7"/>
    <w:rsid w:val="00A2248F"/>
    <w:rsid w:val="00A2293C"/>
    <w:rsid w:val="00A22B46"/>
    <w:rsid w:val="00A22E75"/>
    <w:rsid w:val="00A22F7B"/>
    <w:rsid w:val="00A230A6"/>
    <w:rsid w:val="00A2360A"/>
    <w:rsid w:val="00A23711"/>
    <w:rsid w:val="00A23768"/>
    <w:rsid w:val="00A238A8"/>
    <w:rsid w:val="00A2417B"/>
    <w:rsid w:val="00A24A08"/>
    <w:rsid w:val="00A24DCC"/>
    <w:rsid w:val="00A250BE"/>
    <w:rsid w:val="00A25383"/>
    <w:rsid w:val="00A259BC"/>
    <w:rsid w:val="00A265D8"/>
    <w:rsid w:val="00A26FF3"/>
    <w:rsid w:val="00A273B9"/>
    <w:rsid w:val="00A2748F"/>
    <w:rsid w:val="00A27BDA"/>
    <w:rsid w:val="00A303C5"/>
    <w:rsid w:val="00A30565"/>
    <w:rsid w:val="00A30B6A"/>
    <w:rsid w:val="00A318F4"/>
    <w:rsid w:val="00A31EF4"/>
    <w:rsid w:val="00A32E4E"/>
    <w:rsid w:val="00A33A70"/>
    <w:rsid w:val="00A33F9D"/>
    <w:rsid w:val="00A34087"/>
    <w:rsid w:val="00A3414B"/>
    <w:rsid w:val="00A342C0"/>
    <w:rsid w:val="00A34364"/>
    <w:rsid w:val="00A34DCC"/>
    <w:rsid w:val="00A34FA2"/>
    <w:rsid w:val="00A35747"/>
    <w:rsid w:val="00A3578C"/>
    <w:rsid w:val="00A359D7"/>
    <w:rsid w:val="00A35B70"/>
    <w:rsid w:val="00A35DAE"/>
    <w:rsid w:val="00A3655D"/>
    <w:rsid w:val="00A36A48"/>
    <w:rsid w:val="00A371F2"/>
    <w:rsid w:val="00A3730A"/>
    <w:rsid w:val="00A379C3"/>
    <w:rsid w:val="00A37A1E"/>
    <w:rsid w:val="00A37B27"/>
    <w:rsid w:val="00A406C1"/>
    <w:rsid w:val="00A418DE"/>
    <w:rsid w:val="00A4202E"/>
    <w:rsid w:val="00A42323"/>
    <w:rsid w:val="00A42CF1"/>
    <w:rsid w:val="00A43118"/>
    <w:rsid w:val="00A440A8"/>
    <w:rsid w:val="00A44B44"/>
    <w:rsid w:val="00A44B89"/>
    <w:rsid w:val="00A44DBF"/>
    <w:rsid w:val="00A450CC"/>
    <w:rsid w:val="00A451FB"/>
    <w:rsid w:val="00A461CE"/>
    <w:rsid w:val="00A4771B"/>
    <w:rsid w:val="00A47EEC"/>
    <w:rsid w:val="00A50288"/>
    <w:rsid w:val="00A5067B"/>
    <w:rsid w:val="00A50D73"/>
    <w:rsid w:val="00A51AAD"/>
    <w:rsid w:val="00A5214A"/>
    <w:rsid w:val="00A521DD"/>
    <w:rsid w:val="00A5226F"/>
    <w:rsid w:val="00A52415"/>
    <w:rsid w:val="00A52648"/>
    <w:rsid w:val="00A526B5"/>
    <w:rsid w:val="00A52AF6"/>
    <w:rsid w:val="00A52DBF"/>
    <w:rsid w:val="00A52E4B"/>
    <w:rsid w:val="00A53883"/>
    <w:rsid w:val="00A5417F"/>
    <w:rsid w:val="00A54729"/>
    <w:rsid w:val="00A54B45"/>
    <w:rsid w:val="00A54DF5"/>
    <w:rsid w:val="00A5512F"/>
    <w:rsid w:val="00A5528B"/>
    <w:rsid w:val="00A55630"/>
    <w:rsid w:val="00A55717"/>
    <w:rsid w:val="00A56B8C"/>
    <w:rsid w:val="00A579A6"/>
    <w:rsid w:val="00A602B5"/>
    <w:rsid w:val="00A60994"/>
    <w:rsid w:val="00A6127D"/>
    <w:rsid w:val="00A612B3"/>
    <w:rsid w:val="00A6189C"/>
    <w:rsid w:val="00A61F6D"/>
    <w:rsid w:val="00A61FF1"/>
    <w:rsid w:val="00A621FB"/>
    <w:rsid w:val="00A62D9F"/>
    <w:rsid w:val="00A6305B"/>
    <w:rsid w:val="00A63582"/>
    <w:rsid w:val="00A637DA"/>
    <w:rsid w:val="00A63D32"/>
    <w:rsid w:val="00A63F83"/>
    <w:rsid w:val="00A64140"/>
    <w:rsid w:val="00A6492A"/>
    <w:rsid w:val="00A64CCF"/>
    <w:rsid w:val="00A65071"/>
    <w:rsid w:val="00A6515D"/>
    <w:rsid w:val="00A651DD"/>
    <w:rsid w:val="00A653E1"/>
    <w:rsid w:val="00A6576C"/>
    <w:rsid w:val="00A6626D"/>
    <w:rsid w:val="00A678BA"/>
    <w:rsid w:val="00A67997"/>
    <w:rsid w:val="00A67F08"/>
    <w:rsid w:val="00A706DA"/>
    <w:rsid w:val="00A710A3"/>
    <w:rsid w:val="00A71710"/>
    <w:rsid w:val="00A71B03"/>
    <w:rsid w:val="00A71D95"/>
    <w:rsid w:val="00A72494"/>
    <w:rsid w:val="00A724D4"/>
    <w:rsid w:val="00A72518"/>
    <w:rsid w:val="00A72BE0"/>
    <w:rsid w:val="00A73A35"/>
    <w:rsid w:val="00A73AD3"/>
    <w:rsid w:val="00A73AF8"/>
    <w:rsid w:val="00A740BA"/>
    <w:rsid w:val="00A74FF9"/>
    <w:rsid w:val="00A75503"/>
    <w:rsid w:val="00A75B68"/>
    <w:rsid w:val="00A75DCE"/>
    <w:rsid w:val="00A761A3"/>
    <w:rsid w:val="00A76D53"/>
    <w:rsid w:val="00A76E62"/>
    <w:rsid w:val="00A775A4"/>
    <w:rsid w:val="00A805AF"/>
    <w:rsid w:val="00A8060F"/>
    <w:rsid w:val="00A80F16"/>
    <w:rsid w:val="00A810AF"/>
    <w:rsid w:val="00A81201"/>
    <w:rsid w:val="00A82FA5"/>
    <w:rsid w:val="00A83C9E"/>
    <w:rsid w:val="00A83DD1"/>
    <w:rsid w:val="00A846D9"/>
    <w:rsid w:val="00A84BC7"/>
    <w:rsid w:val="00A8523C"/>
    <w:rsid w:val="00A8573F"/>
    <w:rsid w:val="00A85E29"/>
    <w:rsid w:val="00A8618B"/>
    <w:rsid w:val="00A862F7"/>
    <w:rsid w:val="00A86906"/>
    <w:rsid w:val="00A9044F"/>
    <w:rsid w:val="00A9077D"/>
    <w:rsid w:val="00A90B4A"/>
    <w:rsid w:val="00A90DF5"/>
    <w:rsid w:val="00A91BAB"/>
    <w:rsid w:val="00A928D3"/>
    <w:rsid w:val="00A92AD0"/>
    <w:rsid w:val="00A92BEC"/>
    <w:rsid w:val="00A93317"/>
    <w:rsid w:val="00A93EFB"/>
    <w:rsid w:val="00A944C9"/>
    <w:rsid w:val="00A9480D"/>
    <w:rsid w:val="00A94898"/>
    <w:rsid w:val="00A9543C"/>
    <w:rsid w:val="00A96724"/>
    <w:rsid w:val="00A96BC4"/>
    <w:rsid w:val="00A96F25"/>
    <w:rsid w:val="00A97B4B"/>
    <w:rsid w:val="00AA1C8B"/>
    <w:rsid w:val="00AA20AA"/>
    <w:rsid w:val="00AA2792"/>
    <w:rsid w:val="00AA2A60"/>
    <w:rsid w:val="00AA3F02"/>
    <w:rsid w:val="00AA4969"/>
    <w:rsid w:val="00AA4B23"/>
    <w:rsid w:val="00AA4D57"/>
    <w:rsid w:val="00AA5322"/>
    <w:rsid w:val="00AA53C9"/>
    <w:rsid w:val="00AA5508"/>
    <w:rsid w:val="00AA5613"/>
    <w:rsid w:val="00AA63E0"/>
    <w:rsid w:val="00AA66FE"/>
    <w:rsid w:val="00AA7254"/>
    <w:rsid w:val="00AA7371"/>
    <w:rsid w:val="00AA7DFB"/>
    <w:rsid w:val="00AA7FAF"/>
    <w:rsid w:val="00AB0332"/>
    <w:rsid w:val="00AB05A0"/>
    <w:rsid w:val="00AB05BA"/>
    <w:rsid w:val="00AB0931"/>
    <w:rsid w:val="00AB0AA4"/>
    <w:rsid w:val="00AB0F49"/>
    <w:rsid w:val="00AB112F"/>
    <w:rsid w:val="00AB1605"/>
    <w:rsid w:val="00AB18F8"/>
    <w:rsid w:val="00AB1AD1"/>
    <w:rsid w:val="00AB2056"/>
    <w:rsid w:val="00AB23BB"/>
    <w:rsid w:val="00AB314C"/>
    <w:rsid w:val="00AB348F"/>
    <w:rsid w:val="00AB3DDF"/>
    <w:rsid w:val="00AB4035"/>
    <w:rsid w:val="00AB4230"/>
    <w:rsid w:val="00AB434E"/>
    <w:rsid w:val="00AB4A61"/>
    <w:rsid w:val="00AB4F68"/>
    <w:rsid w:val="00AB527F"/>
    <w:rsid w:val="00AB6269"/>
    <w:rsid w:val="00AB67E0"/>
    <w:rsid w:val="00AB6940"/>
    <w:rsid w:val="00AB69D4"/>
    <w:rsid w:val="00AB76AA"/>
    <w:rsid w:val="00AB78B1"/>
    <w:rsid w:val="00AC0047"/>
    <w:rsid w:val="00AC086F"/>
    <w:rsid w:val="00AC0A22"/>
    <w:rsid w:val="00AC0D53"/>
    <w:rsid w:val="00AC1017"/>
    <w:rsid w:val="00AC168D"/>
    <w:rsid w:val="00AC22A2"/>
    <w:rsid w:val="00AC269D"/>
    <w:rsid w:val="00AC2722"/>
    <w:rsid w:val="00AC2AC4"/>
    <w:rsid w:val="00AC3DDE"/>
    <w:rsid w:val="00AC41AB"/>
    <w:rsid w:val="00AC41AC"/>
    <w:rsid w:val="00AC4466"/>
    <w:rsid w:val="00AC4AB1"/>
    <w:rsid w:val="00AC5124"/>
    <w:rsid w:val="00AC5410"/>
    <w:rsid w:val="00AC5FDB"/>
    <w:rsid w:val="00AC643B"/>
    <w:rsid w:val="00AC6EC5"/>
    <w:rsid w:val="00AC7482"/>
    <w:rsid w:val="00AC7534"/>
    <w:rsid w:val="00AC78F4"/>
    <w:rsid w:val="00AC7DBE"/>
    <w:rsid w:val="00AC7FF8"/>
    <w:rsid w:val="00AD0275"/>
    <w:rsid w:val="00AD04AE"/>
    <w:rsid w:val="00AD0B2A"/>
    <w:rsid w:val="00AD107D"/>
    <w:rsid w:val="00AD10DA"/>
    <w:rsid w:val="00AD132B"/>
    <w:rsid w:val="00AD17A9"/>
    <w:rsid w:val="00AD197A"/>
    <w:rsid w:val="00AD1D52"/>
    <w:rsid w:val="00AD1FC4"/>
    <w:rsid w:val="00AD227B"/>
    <w:rsid w:val="00AD22FE"/>
    <w:rsid w:val="00AD2BCD"/>
    <w:rsid w:val="00AD303E"/>
    <w:rsid w:val="00AD3426"/>
    <w:rsid w:val="00AD37A7"/>
    <w:rsid w:val="00AD39CA"/>
    <w:rsid w:val="00AD3DD9"/>
    <w:rsid w:val="00AD42F6"/>
    <w:rsid w:val="00AD4C9D"/>
    <w:rsid w:val="00AD4D81"/>
    <w:rsid w:val="00AD5536"/>
    <w:rsid w:val="00AD592D"/>
    <w:rsid w:val="00AD5CAC"/>
    <w:rsid w:val="00AD5CCB"/>
    <w:rsid w:val="00AD5E9A"/>
    <w:rsid w:val="00AD67B3"/>
    <w:rsid w:val="00AD6B25"/>
    <w:rsid w:val="00AD737C"/>
    <w:rsid w:val="00AD73C4"/>
    <w:rsid w:val="00AD7487"/>
    <w:rsid w:val="00AD766E"/>
    <w:rsid w:val="00AE0CDA"/>
    <w:rsid w:val="00AE0D1D"/>
    <w:rsid w:val="00AE1E66"/>
    <w:rsid w:val="00AE2C45"/>
    <w:rsid w:val="00AE2D2E"/>
    <w:rsid w:val="00AE357E"/>
    <w:rsid w:val="00AE37AB"/>
    <w:rsid w:val="00AE37C4"/>
    <w:rsid w:val="00AE3C5B"/>
    <w:rsid w:val="00AE487F"/>
    <w:rsid w:val="00AE4D1F"/>
    <w:rsid w:val="00AE520A"/>
    <w:rsid w:val="00AE5334"/>
    <w:rsid w:val="00AE5986"/>
    <w:rsid w:val="00AE6004"/>
    <w:rsid w:val="00AE60AA"/>
    <w:rsid w:val="00AE6CB1"/>
    <w:rsid w:val="00AE71C8"/>
    <w:rsid w:val="00AE748A"/>
    <w:rsid w:val="00AE7DAB"/>
    <w:rsid w:val="00AF03CF"/>
    <w:rsid w:val="00AF0D73"/>
    <w:rsid w:val="00AF0DCE"/>
    <w:rsid w:val="00AF17FA"/>
    <w:rsid w:val="00AF236F"/>
    <w:rsid w:val="00AF25C2"/>
    <w:rsid w:val="00AF45EF"/>
    <w:rsid w:val="00AF46E8"/>
    <w:rsid w:val="00AF4D4E"/>
    <w:rsid w:val="00AF597F"/>
    <w:rsid w:val="00AF5DB0"/>
    <w:rsid w:val="00AF6A42"/>
    <w:rsid w:val="00AF736F"/>
    <w:rsid w:val="00AF7E19"/>
    <w:rsid w:val="00B00296"/>
    <w:rsid w:val="00B01C3A"/>
    <w:rsid w:val="00B022AA"/>
    <w:rsid w:val="00B02464"/>
    <w:rsid w:val="00B02840"/>
    <w:rsid w:val="00B02C81"/>
    <w:rsid w:val="00B03265"/>
    <w:rsid w:val="00B033EF"/>
    <w:rsid w:val="00B03E68"/>
    <w:rsid w:val="00B04067"/>
    <w:rsid w:val="00B041A0"/>
    <w:rsid w:val="00B041AB"/>
    <w:rsid w:val="00B048B6"/>
    <w:rsid w:val="00B05642"/>
    <w:rsid w:val="00B067C8"/>
    <w:rsid w:val="00B0706D"/>
    <w:rsid w:val="00B07632"/>
    <w:rsid w:val="00B07F99"/>
    <w:rsid w:val="00B10A59"/>
    <w:rsid w:val="00B10B2B"/>
    <w:rsid w:val="00B10B86"/>
    <w:rsid w:val="00B10FFD"/>
    <w:rsid w:val="00B11469"/>
    <w:rsid w:val="00B11885"/>
    <w:rsid w:val="00B11C30"/>
    <w:rsid w:val="00B12669"/>
    <w:rsid w:val="00B12C35"/>
    <w:rsid w:val="00B12CB6"/>
    <w:rsid w:val="00B131D5"/>
    <w:rsid w:val="00B131DF"/>
    <w:rsid w:val="00B132F0"/>
    <w:rsid w:val="00B13392"/>
    <w:rsid w:val="00B136A5"/>
    <w:rsid w:val="00B13756"/>
    <w:rsid w:val="00B13886"/>
    <w:rsid w:val="00B13BEE"/>
    <w:rsid w:val="00B13FCE"/>
    <w:rsid w:val="00B1422E"/>
    <w:rsid w:val="00B145F1"/>
    <w:rsid w:val="00B148D9"/>
    <w:rsid w:val="00B14973"/>
    <w:rsid w:val="00B15160"/>
    <w:rsid w:val="00B1564E"/>
    <w:rsid w:val="00B158E3"/>
    <w:rsid w:val="00B15C5D"/>
    <w:rsid w:val="00B15CA4"/>
    <w:rsid w:val="00B15D49"/>
    <w:rsid w:val="00B16947"/>
    <w:rsid w:val="00B16984"/>
    <w:rsid w:val="00B16EA4"/>
    <w:rsid w:val="00B16F19"/>
    <w:rsid w:val="00B17629"/>
    <w:rsid w:val="00B17AB6"/>
    <w:rsid w:val="00B206D1"/>
    <w:rsid w:val="00B2149C"/>
    <w:rsid w:val="00B214BE"/>
    <w:rsid w:val="00B215A4"/>
    <w:rsid w:val="00B21811"/>
    <w:rsid w:val="00B22191"/>
    <w:rsid w:val="00B2234F"/>
    <w:rsid w:val="00B22748"/>
    <w:rsid w:val="00B22787"/>
    <w:rsid w:val="00B22AC5"/>
    <w:rsid w:val="00B22B88"/>
    <w:rsid w:val="00B22DFA"/>
    <w:rsid w:val="00B22ED0"/>
    <w:rsid w:val="00B22EEE"/>
    <w:rsid w:val="00B230FD"/>
    <w:rsid w:val="00B23124"/>
    <w:rsid w:val="00B238AB"/>
    <w:rsid w:val="00B24242"/>
    <w:rsid w:val="00B242C2"/>
    <w:rsid w:val="00B24355"/>
    <w:rsid w:val="00B247BE"/>
    <w:rsid w:val="00B24907"/>
    <w:rsid w:val="00B24B65"/>
    <w:rsid w:val="00B24C20"/>
    <w:rsid w:val="00B256E9"/>
    <w:rsid w:val="00B25732"/>
    <w:rsid w:val="00B25D19"/>
    <w:rsid w:val="00B261A4"/>
    <w:rsid w:val="00B263E1"/>
    <w:rsid w:val="00B267C0"/>
    <w:rsid w:val="00B26A94"/>
    <w:rsid w:val="00B26B01"/>
    <w:rsid w:val="00B27D96"/>
    <w:rsid w:val="00B3013D"/>
    <w:rsid w:val="00B3061F"/>
    <w:rsid w:val="00B30A3C"/>
    <w:rsid w:val="00B30CD9"/>
    <w:rsid w:val="00B31ECB"/>
    <w:rsid w:val="00B321B5"/>
    <w:rsid w:val="00B3269E"/>
    <w:rsid w:val="00B32836"/>
    <w:rsid w:val="00B32953"/>
    <w:rsid w:val="00B3315F"/>
    <w:rsid w:val="00B33AD0"/>
    <w:rsid w:val="00B33C1F"/>
    <w:rsid w:val="00B3427C"/>
    <w:rsid w:val="00B3463F"/>
    <w:rsid w:val="00B347A4"/>
    <w:rsid w:val="00B351C7"/>
    <w:rsid w:val="00B35611"/>
    <w:rsid w:val="00B36367"/>
    <w:rsid w:val="00B367B2"/>
    <w:rsid w:val="00B36810"/>
    <w:rsid w:val="00B37305"/>
    <w:rsid w:val="00B374C8"/>
    <w:rsid w:val="00B37549"/>
    <w:rsid w:val="00B375E5"/>
    <w:rsid w:val="00B37EB5"/>
    <w:rsid w:val="00B40DE8"/>
    <w:rsid w:val="00B40EEE"/>
    <w:rsid w:val="00B41083"/>
    <w:rsid w:val="00B41186"/>
    <w:rsid w:val="00B413CF"/>
    <w:rsid w:val="00B41626"/>
    <w:rsid w:val="00B41C71"/>
    <w:rsid w:val="00B41E95"/>
    <w:rsid w:val="00B426D0"/>
    <w:rsid w:val="00B428A6"/>
    <w:rsid w:val="00B42A14"/>
    <w:rsid w:val="00B42B01"/>
    <w:rsid w:val="00B42C2C"/>
    <w:rsid w:val="00B42D78"/>
    <w:rsid w:val="00B4350E"/>
    <w:rsid w:val="00B4369E"/>
    <w:rsid w:val="00B4474D"/>
    <w:rsid w:val="00B44855"/>
    <w:rsid w:val="00B44F7B"/>
    <w:rsid w:val="00B45609"/>
    <w:rsid w:val="00B45E16"/>
    <w:rsid w:val="00B46109"/>
    <w:rsid w:val="00B46C01"/>
    <w:rsid w:val="00B46ED1"/>
    <w:rsid w:val="00B47006"/>
    <w:rsid w:val="00B474BB"/>
    <w:rsid w:val="00B47BB9"/>
    <w:rsid w:val="00B47BBC"/>
    <w:rsid w:val="00B500DC"/>
    <w:rsid w:val="00B501B7"/>
    <w:rsid w:val="00B509A0"/>
    <w:rsid w:val="00B51415"/>
    <w:rsid w:val="00B5220B"/>
    <w:rsid w:val="00B524E0"/>
    <w:rsid w:val="00B5296B"/>
    <w:rsid w:val="00B52B67"/>
    <w:rsid w:val="00B539FC"/>
    <w:rsid w:val="00B53A18"/>
    <w:rsid w:val="00B547ED"/>
    <w:rsid w:val="00B54FE3"/>
    <w:rsid w:val="00B5597D"/>
    <w:rsid w:val="00B55BB6"/>
    <w:rsid w:val="00B55ECC"/>
    <w:rsid w:val="00B56162"/>
    <w:rsid w:val="00B5631B"/>
    <w:rsid w:val="00B56D6E"/>
    <w:rsid w:val="00B56EA3"/>
    <w:rsid w:val="00B56F5E"/>
    <w:rsid w:val="00B574B7"/>
    <w:rsid w:val="00B578B1"/>
    <w:rsid w:val="00B607DC"/>
    <w:rsid w:val="00B60806"/>
    <w:rsid w:val="00B60FF4"/>
    <w:rsid w:val="00B610C6"/>
    <w:rsid w:val="00B612A3"/>
    <w:rsid w:val="00B615E6"/>
    <w:rsid w:val="00B61AA1"/>
    <w:rsid w:val="00B6236B"/>
    <w:rsid w:val="00B62822"/>
    <w:rsid w:val="00B62D4C"/>
    <w:rsid w:val="00B62F0C"/>
    <w:rsid w:val="00B62F12"/>
    <w:rsid w:val="00B633EA"/>
    <w:rsid w:val="00B6387F"/>
    <w:rsid w:val="00B63A70"/>
    <w:rsid w:val="00B64076"/>
    <w:rsid w:val="00B64BE3"/>
    <w:rsid w:val="00B66858"/>
    <w:rsid w:val="00B66EC2"/>
    <w:rsid w:val="00B67209"/>
    <w:rsid w:val="00B67670"/>
    <w:rsid w:val="00B67C45"/>
    <w:rsid w:val="00B7059A"/>
    <w:rsid w:val="00B7144B"/>
    <w:rsid w:val="00B71C94"/>
    <w:rsid w:val="00B7207B"/>
    <w:rsid w:val="00B727F4"/>
    <w:rsid w:val="00B72989"/>
    <w:rsid w:val="00B72992"/>
    <w:rsid w:val="00B72DD9"/>
    <w:rsid w:val="00B731B5"/>
    <w:rsid w:val="00B73924"/>
    <w:rsid w:val="00B7421A"/>
    <w:rsid w:val="00B743F2"/>
    <w:rsid w:val="00B747C7"/>
    <w:rsid w:val="00B74CB5"/>
    <w:rsid w:val="00B74DA7"/>
    <w:rsid w:val="00B74DDE"/>
    <w:rsid w:val="00B756C6"/>
    <w:rsid w:val="00B75E15"/>
    <w:rsid w:val="00B75EFB"/>
    <w:rsid w:val="00B76027"/>
    <w:rsid w:val="00B76EA0"/>
    <w:rsid w:val="00B77205"/>
    <w:rsid w:val="00B77501"/>
    <w:rsid w:val="00B80DD4"/>
    <w:rsid w:val="00B80E4A"/>
    <w:rsid w:val="00B82115"/>
    <w:rsid w:val="00B823C5"/>
    <w:rsid w:val="00B82656"/>
    <w:rsid w:val="00B82941"/>
    <w:rsid w:val="00B82B5E"/>
    <w:rsid w:val="00B82BCF"/>
    <w:rsid w:val="00B82EF7"/>
    <w:rsid w:val="00B8322A"/>
    <w:rsid w:val="00B8350D"/>
    <w:rsid w:val="00B84CBA"/>
    <w:rsid w:val="00B84D81"/>
    <w:rsid w:val="00B86969"/>
    <w:rsid w:val="00B86EC9"/>
    <w:rsid w:val="00B86EF4"/>
    <w:rsid w:val="00B90346"/>
    <w:rsid w:val="00B903BE"/>
    <w:rsid w:val="00B90461"/>
    <w:rsid w:val="00B90CA4"/>
    <w:rsid w:val="00B910BA"/>
    <w:rsid w:val="00B9186B"/>
    <w:rsid w:val="00B91E17"/>
    <w:rsid w:val="00B92058"/>
    <w:rsid w:val="00B92172"/>
    <w:rsid w:val="00B92F09"/>
    <w:rsid w:val="00B9322B"/>
    <w:rsid w:val="00B9331D"/>
    <w:rsid w:val="00B935BB"/>
    <w:rsid w:val="00B944D5"/>
    <w:rsid w:val="00B94866"/>
    <w:rsid w:val="00B94D1A"/>
    <w:rsid w:val="00B9568A"/>
    <w:rsid w:val="00B97009"/>
    <w:rsid w:val="00B974DB"/>
    <w:rsid w:val="00B97776"/>
    <w:rsid w:val="00B97861"/>
    <w:rsid w:val="00B978D1"/>
    <w:rsid w:val="00BA0264"/>
    <w:rsid w:val="00BA0378"/>
    <w:rsid w:val="00BA07C6"/>
    <w:rsid w:val="00BA0C0F"/>
    <w:rsid w:val="00BA1445"/>
    <w:rsid w:val="00BA1A6C"/>
    <w:rsid w:val="00BA1E6E"/>
    <w:rsid w:val="00BA241F"/>
    <w:rsid w:val="00BA257F"/>
    <w:rsid w:val="00BA2711"/>
    <w:rsid w:val="00BA2C83"/>
    <w:rsid w:val="00BA4586"/>
    <w:rsid w:val="00BA48C9"/>
    <w:rsid w:val="00BA4E1F"/>
    <w:rsid w:val="00BA51ED"/>
    <w:rsid w:val="00BA56A8"/>
    <w:rsid w:val="00BA59DD"/>
    <w:rsid w:val="00BA6417"/>
    <w:rsid w:val="00BA6FA9"/>
    <w:rsid w:val="00BA6FBB"/>
    <w:rsid w:val="00BA775D"/>
    <w:rsid w:val="00BA7D0F"/>
    <w:rsid w:val="00BA7E30"/>
    <w:rsid w:val="00BB0399"/>
    <w:rsid w:val="00BB0EBF"/>
    <w:rsid w:val="00BB1DC7"/>
    <w:rsid w:val="00BB1E0D"/>
    <w:rsid w:val="00BB21C2"/>
    <w:rsid w:val="00BB3121"/>
    <w:rsid w:val="00BB344D"/>
    <w:rsid w:val="00BB35BD"/>
    <w:rsid w:val="00BB3C1F"/>
    <w:rsid w:val="00BB40BA"/>
    <w:rsid w:val="00BB4666"/>
    <w:rsid w:val="00BB467B"/>
    <w:rsid w:val="00BB4708"/>
    <w:rsid w:val="00BB4B22"/>
    <w:rsid w:val="00BB4B74"/>
    <w:rsid w:val="00BB584E"/>
    <w:rsid w:val="00BB5A56"/>
    <w:rsid w:val="00BB5AF2"/>
    <w:rsid w:val="00BB60ED"/>
    <w:rsid w:val="00BB6155"/>
    <w:rsid w:val="00BB7058"/>
    <w:rsid w:val="00BB70F7"/>
    <w:rsid w:val="00BB7596"/>
    <w:rsid w:val="00BB7AE1"/>
    <w:rsid w:val="00BC0166"/>
    <w:rsid w:val="00BC01E5"/>
    <w:rsid w:val="00BC02F1"/>
    <w:rsid w:val="00BC0726"/>
    <w:rsid w:val="00BC07CF"/>
    <w:rsid w:val="00BC09E2"/>
    <w:rsid w:val="00BC0AF6"/>
    <w:rsid w:val="00BC16F6"/>
    <w:rsid w:val="00BC174D"/>
    <w:rsid w:val="00BC1E55"/>
    <w:rsid w:val="00BC2130"/>
    <w:rsid w:val="00BC217B"/>
    <w:rsid w:val="00BC290C"/>
    <w:rsid w:val="00BC31E3"/>
    <w:rsid w:val="00BC4065"/>
    <w:rsid w:val="00BC433C"/>
    <w:rsid w:val="00BC4858"/>
    <w:rsid w:val="00BC48CF"/>
    <w:rsid w:val="00BC4FA1"/>
    <w:rsid w:val="00BC6986"/>
    <w:rsid w:val="00BC6E32"/>
    <w:rsid w:val="00BC6F03"/>
    <w:rsid w:val="00BC6F60"/>
    <w:rsid w:val="00BC6F90"/>
    <w:rsid w:val="00BC6F98"/>
    <w:rsid w:val="00BC75AC"/>
    <w:rsid w:val="00BC7722"/>
    <w:rsid w:val="00BC77F5"/>
    <w:rsid w:val="00BD04D6"/>
    <w:rsid w:val="00BD08AB"/>
    <w:rsid w:val="00BD107B"/>
    <w:rsid w:val="00BD171D"/>
    <w:rsid w:val="00BD175F"/>
    <w:rsid w:val="00BD1B6B"/>
    <w:rsid w:val="00BD2186"/>
    <w:rsid w:val="00BD2B07"/>
    <w:rsid w:val="00BD2B52"/>
    <w:rsid w:val="00BD2FF6"/>
    <w:rsid w:val="00BD316C"/>
    <w:rsid w:val="00BD338C"/>
    <w:rsid w:val="00BD3E58"/>
    <w:rsid w:val="00BD3FAF"/>
    <w:rsid w:val="00BD4146"/>
    <w:rsid w:val="00BD494B"/>
    <w:rsid w:val="00BD4E28"/>
    <w:rsid w:val="00BD5135"/>
    <w:rsid w:val="00BD5176"/>
    <w:rsid w:val="00BD5A5B"/>
    <w:rsid w:val="00BD5DFC"/>
    <w:rsid w:val="00BD5E97"/>
    <w:rsid w:val="00BD60C0"/>
    <w:rsid w:val="00BD6243"/>
    <w:rsid w:val="00BD66BE"/>
    <w:rsid w:val="00BD679A"/>
    <w:rsid w:val="00BD6A31"/>
    <w:rsid w:val="00BD6BE6"/>
    <w:rsid w:val="00BE0172"/>
    <w:rsid w:val="00BE02FB"/>
    <w:rsid w:val="00BE045E"/>
    <w:rsid w:val="00BE09E5"/>
    <w:rsid w:val="00BE18CF"/>
    <w:rsid w:val="00BE1C50"/>
    <w:rsid w:val="00BE218C"/>
    <w:rsid w:val="00BE26A5"/>
    <w:rsid w:val="00BE2CE1"/>
    <w:rsid w:val="00BE2CF3"/>
    <w:rsid w:val="00BE2EC9"/>
    <w:rsid w:val="00BE2EF9"/>
    <w:rsid w:val="00BE3337"/>
    <w:rsid w:val="00BE33CA"/>
    <w:rsid w:val="00BE3BD3"/>
    <w:rsid w:val="00BE3BE9"/>
    <w:rsid w:val="00BE3F11"/>
    <w:rsid w:val="00BE4F89"/>
    <w:rsid w:val="00BE57D0"/>
    <w:rsid w:val="00BE6C3A"/>
    <w:rsid w:val="00BE6E2C"/>
    <w:rsid w:val="00BE731D"/>
    <w:rsid w:val="00BE75F2"/>
    <w:rsid w:val="00BF0995"/>
    <w:rsid w:val="00BF0D61"/>
    <w:rsid w:val="00BF144A"/>
    <w:rsid w:val="00BF17BF"/>
    <w:rsid w:val="00BF1EB8"/>
    <w:rsid w:val="00BF1F98"/>
    <w:rsid w:val="00BF29E9"/>
    <w:rsid w:val="00BF2EC1"/>
    <w:rsid w:val="00BF30DC"/>
    <w:rsid w:val="00BF36F2"/>
    <w:rsid w:val="00BF3B3B"/>
    <w:rsid w:val="00BF3DAA"/>
    <w:rsid w:val="00BF4514"/>
    <w:rsid w:val="00BF46A2"/>
    <w:rsid w:val="00BF4929"/>
    <w:rsid w:val="00BF50FB"/>
    <w:rsid w:val="00BF553F"/>
    <w:rsid w:val="00BF5BEA"/>
    <w:rsid w:val="00BF62DB"/>
    <w:rsid w:val="00BF633C"/>
    <w:rsid w:val="00BF64C0"/>
    <w:rsid w:val="00BF7A60"/>
    <w:rsid w:val="00C00A98"/>
    <w:rsid w:val="00C01120"/>
    <w:rsid w:val="00C018BF"/>
    <w:rsid w:val="00C018F7"/>
    <w:rsid w:val="00C0192E"/>
    <w:rsid w:val="00C01CC6"/>
    <w:rsid w:val="00C01F8C"/>
    <w:rsid w:val="00C032C9"/>
    <w:rsid w:val="00C03852"/>
    <w:rsid w:val="00C03BE7"/>
    <w:rsid w:val="00C04BB9"/>
    <w:rsid w:val="00C052DF"/>
    <w:rsid w:val="00C05585"/>
    <w:rsid w:val="00C05E28"/>
    <w:rsid w:val="00C06080"/>
    <w:rsid w:val="00C06190"/>
    <w:rsid w:val="00C06271"/>
    <w:rsid w:val="00C063A4"/>
    <w:rsid w:val="00C069B4"/>
    <w:rsid w:val="00C07E1A"/>
    <w:rsid w:val="00C10449"/>
    <w:rsid w:val="00C1052B"/>
    <w:rsid w:val="00C10533"/>
    <w:rsid w:val="00C108FE"/>
    <w:rsid w:val="00C10C29"/>
    <w:rsid w:val="00C10E92"/>
    <w:rsid w:val="00C11326"/>
    <w:rsid w:val="00C116DE"/>
    <w:rsid w:val="00C1228F"/>
    <w:rsid w:val="00C128F6"/>
    <w:rsid w:val="00C12E06"/>
    <w:rsid w:val="00C1308D"/>
    <w:rsid w:val="00C13A50"/>
    <w:rsid w:val="00C13B32"/>
    <w:rsid w:val="00C13CD6"/>
    <w:rsid w:val="00C13F0E"/>
    <w:rsid w:val="00C141C7"/>
    <w:rsid w:val="00C14543"/>
    <w:rsid w:val="00C14691"/>
    <w:rsid w:val="00C147C3"/>
    <w:rsid w:val="00C14BC5"/>
    <w:rsid w:val="00C14DC7"/>
    <w:rsid w:val="00C150D4"/>
    <w:rsid w:val="00C15122"/>
    <w:rsid w:val="00C15447"/>
    <w:rsid w:val="00C16366"/>
    <w:rsid w:val="00C165FE"/>
    <w:rsid w:val="00C16C26"/>
    <w:rsid w:val="00C16F8B"/>
    <w:rsid w:val="00C1725B"/>
    <w:rsid w:val="00C17285"/>
    <w:rsid w:val="00C17344"/>
    <w:rsid w:val="00C1744B"/>
    <w:rsid w:val="00C175C9"/>
    <w:rsid w:val="00C20571"/>
    <w:rsid w:val="00C20602"/>
    <w:rsid w:val="00C208CE"/>
    <w:rsid w:val="00C20BC0"/>
    <w:rsid w:val="00C20D95"/>
    <w:rsid w:val="00C21170"/>
    <w:rsid w:val="00C21707"/>
    <w:rsid w:val="00C21CA3"/>
    <w:rsid w:val="00C2251A"/>
    <w:rsid w:val="00C22ABF"/>
    <w:rsid w:val="00C22BF3"/>
    <w:rsid w:val="00C2307F"/>
    <w:rsid w:val="00C23173"/>
    <w:rsid w:val="00C23772"/>
    <w:rsid w:val="00C23A4C"/>
    <w:rsid w:val="00C2406B"/>
    <w:rsid w:val="00C24C48"/>
    <w:rsid w:val="00C25D46"/>
    <w:rsid w:val="00C266AA"/>
    <w:rsid w:val="00C26EBE"/>
    <w:rsid w:val="00C3052A"/>
    <w:rsid w:val="00C30A90"/>
    <w:rsid w:val="00C31050"/>
    <w:rsid w:val="00C31361"/>
    <w:rsid w:val="00C31B95"/>
    <w:rsid w:val="00C32386"/>
    <w:rsid w:val="00C328FB"/>
    <w:rsid w:val="00C32A3B"/>
    <w:rsid w:val="00C32BD8"/>
    <w:rsid w:val="00C32F9C"/>
    <w:rsid w:val="00C33F71"/>
    <w:rsid w:val="00C3529D"/>
    <w:rsid w:val="00C354DE"/>
    <w:rsid w:val="00C35746"/>
    <w:rsid w:val="00C35832"/>
    <w:rsid w:val="00C35A2B"/>
    <w:rsid w:val="00C368FE"/>
    <w:rsid w:val="00C37995"/>
    <w:rsid w:val="00C37FFE"/>
    <w:rsid w:val="00C404FC"/>
    <w:rsid w:val="00C40547"/>
    <w:rsid w:val="00C40D17"/>
    <w:rsid w:val="00C410C6"/>
    <w:rsid w:val="00C410FB"/>
    <w:rsid w:val="00C41950"/>
    <w:rsid w:val="00C41DD8"/>
    <w:rsid w:val="00C41E60"/>
    <w:rsid w:val="00C41F5A"/>
    <w:rsid w:val="00C4242C"/>
    <w:rsid w:val="00C42737"/>
    <w:rsid w:val="00C427E9"/>
    <w:rsid w:val="00C437B9"/>
    <w:rsid w:val="00C43EB8"/>
    <w:rsid w:val="00C44A9B"/>
    <w:rsid w:val="00C4503F"/>
    <w:rsid w:val="00C45307"/>
    <w:rsid w:val="00C45BD1"/>
    <w:rsid w:val="00C45E79"/>
    <w:rsid w:val="00C45EB0"/>
    <w:rsid w:val="00C45FD2"/>
    <w:rsid w:val="00C4671E"/>
    <w:rsid w:val="00C4694E"/>
    <w:rsid w:val="00C46E90"/>
    <w:rsid w:val="00C46F21"/>
    <w:rsid w:val="00C4723B"/>
    <w:rsid w:val="00C475F8"/>
    <w:rsid w:val="00C47EAE"/>
    <w:rsid w:val="00C51499"/>
    <w:rsid w:val="00C515CB"/>
    <w:rsid w:val="00C51C2A"/>
    <w:rsid w:val="00C51C46"/>
    <w:rsid w:val="00C522D5"/>
    <w:rsid w:val="00C5329F"/>
    <w:rsid w:val="00C533AE"/>
    <w:rsid w:val="00C53A1C"/>
    <w:rsid w:val="00C53F85"/>
    <w:rsid w:val="00C54570"/>
    <w:rsid w:val="00C5468D"/>
    <w:rsid w:val="00C54B7B"/>
    <w:rsid w:val="00C555F2"/>
    <w:rsid w:val="00C559E5"/>
    <w:rsid w:val="00C568C9"/>
    <w:rsid w:val="00C56F63"/>
    <w:rsid w:val="00C574D1"/>
    <w:rsid w:val="00C57995"/>
    <w:rsid w:val="00C57B72"/>
    <w:rsid w:val="00C57D38"/>
    <w:rsid w:val="00C57F4D"/>
    <w:rsid w:val="00C60010"/>
    <w:rsid w:val="00C60102"/>
    <w:rsid w:val="00C6070F"/>
    <w:rsid w:val="00C60E1B"/>
    <w:rsid w:val="00C61E76"/>
    <w:rsid w:val="00C62F21"/>
    <w:rsid w:val="00C63645"/>
    <w:rsid w:val="00C640FB"/>
    <w:rsid w:val="00C64384"/>
    <w:rsid w:val="00C645B1"/>
    <w:rsid w:val="00C64B70"/>
    <w:rsid w:val="00C65473"/>
    <w:rsid w:val="00C65E10"/>
    <w:rsid w:val="00C668E6"/>
    <w:rsid w:val="00C70250"/>
    <w:rsid w:val="00C704A5"/>
    <w:rsid w:val="00C70590"/>
    <w:rsid w:val="00C70948"/>
    <w:rsid w:val="00C70E65"/>
    <w:rsid w:val="00C72557"/>
    <w:rsid w:val="00C72D4B"/>
    <w:rsid w:val="00C73465"/>
    <w:rsid w:val="00C73E14"/>
    <w:rsid w:val="00C74449"/>
    <w:rsid w:val="00C74457"/>
    <w:rsid w:val="00C75179"/>
    <w:rsid w:val="00C754F8"/>
    <w:rsid w:val="00C75EAD"/>
    <w:rsid w:val="00C763D9"/>
    <w:rsid w:val="00C76654"/>
    <w:rsid w:val="00C7708C"/>
    <w:rsid w:val="00C7727C"/>
    <w:rsid w:val="00C7727E"/>
    <w:rsid w:val="00C778F9"/>
    <w:rsid w:val="00C7790F"/>
    <w:rsid w:val="00C804DB"/>
    <w:rsid w:val="00C80781"/>
    <w:rsid w:val="00C812B2"/>
    <w:rsid w:val="00C8144B"/>
    <w:rsid w:val="00C81C12"/>
    <w:rsid w:val="00C82525"/>
    <w:rsid w:val="00C82632"/>
    <w:rsid w:val="00C82F6B"/>
    <w:rsid w:val="00C834F1"/>
    <w:rsid w:val="00C83748"/>
    <w:rsid w:val="00C83FE0"/>
    <w:rsid w:val="00C843DF"/>
    <w:rsid w:val="00C84CB8"/>
    <w:rsid w:val="00C8516C"/>
    <w:rsid w:val="00C854E7"/>
    <w:rsid w:val="00C86018"/>
    <w:rsid w:val="00C867DE"/>
    <w:rsid w:val="00C86E72"/>
    <w:rsid w:val="00C8724B"/>
    <w:rsid w:val="00C8754C"/>
    <w:rsid w:val="00C87D2D"/>
    <w:rsid w:val="00C907CA"/>
    <w:rsid w:val="00C90DB3"/>
    <w:rsid w:val="00C90E7F"/>
    <w:rsid w:val="00C9135B"/>
    <w:rsid w:val="00C916D3"/>
    <w:rsid w:val="00C91FF3"/>
    <w:rsid w:val="00C920D5"/>
    <w:rsid w:val="00C92290"/>
    <w:rsid w:val="00C9270A"/>
    <w:rsid w:val="00C92C58"/>
    <w:rsid w:val="00C92EF4"/>
    <w:rsid w:val="00C92F1E"/>
    <w:rsid w:val="00C934B3"/>
    <w:rsid w:val="00C93605"/>
    <w:rsid w:val="00C93728"/>
    <w:rsid w:val="00C93BB8"/>
    <w:rsid w:val="00C93E4D"/>
    <w:rsid w:val="00C93FED"/>
    <w:rsid w:val="00C949B1"/>
    <w:rsid w:val="00C94B06"/>
    <w:rsid w:val="00C94D6F"/>
    <w:rsid w:val="00C9518F"/>
    <w:rsid w:val="00C95255"/>
    <w:rsid w:val="00C95358"/>
    <w:rsid w:val="00C95376"/>
    <w:rsid w:val="00C96439"/>
    <w:rsid w:val="00C9684F"/>
    <w:rsid w:val="00C9716F"/>
    <w:rsid w:val="00C971A9"/>
    <w:rsid w:val="00C9792A"/>
    <w:rsid w:val="00C97DB8"/>
    <w:rsid w:val="00C97E26"/>
    <w:rsid w:val="00CA0395"/>
    <w:rsid w:val="00CA0D46"/>
    <w:rsid w:val="00CA1FEC"/>
    <w:rsid w:val="00CA2B88"/>
    <w:rsid w:val="00CA31B9"/>
    <w:rsid w:val="00CA3433"/>
    <w:rsid w:val="00CA37CC"/>
    <w:rsid w:val="00CA38A0"/>
    <w:rsid w:val="00CA3AC8"/>
    <w:rsid w:val="00CA3DB6"/>
    <w:rsid w:val="00CA43A9"/>
    <w:rsid w:val="00CA4503"/>
    <w:rsid w:val="00CA4A40"/>
    <w:rsid w:val="00CA4C40"/>
    <w:rsid w:val="00CA4CEA"/>
    <w:rsid w:val="00CA6D20"/>
    <w:rsid w:val="00CA6E55"/>
    <w:rsid w:val="00CA6E74"/>
    <w:rsid w:val="00CA700B"/>
    <w:rsid w:val="00CA7943"/>
    <w:rsid w:val="00CB0B3A"/>
    <w:rsid w:val="00CB10BA"/>
    <w:rsid w:val="00CB10FD"/>
    <w:rsid w:val="00CB299B"/>
    <w:rsid w:val="00CB2CBC"/>
    <w:rsid w:val="00CB3F97"/>
    <w:rsid w:val="00CB4081"/>
    <w:rsid w:val="00CB469D"/>
    <w:rsid w:val="00CB55B5"/>
    <w:rsid w:val="00CB614E"/>
    <w:rsid w:val="00CB6B08"/>
    <w:rsid w:val="00CB6D73"/>
    <w:rsid w:val="00CB7170"/>
    <w:rsid w:val="00CB71A2"/>
    <w:rsid w:val="00CB767F"/>
    <w:rsid w:val="00CB7BBE"/>
    <w:rsid w:val="00CB7CC7"/>
    <w:rsid w:val="00CC0690"/>
    <w:rsid w:val="00CC0727"/>
    <w:rsid w:val="00CC07C7"/>
    <w:rsid w:val="00CC1673"/>
    <w:rsid w:val="00CC1F70"/>
    <w:rsid w:val="00CC311D"/>
    <w:rsid w:val="00CC335B"/>
    <w:rsid w:val="00CC33E5"/>
    <w:rsid w:val="00CC3424"/>
    <w:rsid w:val="00CC34EF"/>
    <w:rsid w:val="00CC37F0"/>
    <w:rsid w:val="00CC44BA"/>
    <w:rsid w:val="00CC4805"/>
    <w:rsid w:val="00CC4EFF"/>
    <w:rsid w:val="00CC53C3"/>
    <w:rsid w:val="00CC606B"/>
    <w:rsid w:val="00CC6226"/>
    <w:rsid w:val="00CC6580"/>
    <w:rsid w:val="00CC70CF"/>
    <w:rsid w:val="00CC719B"/>
    <w:rsid w:val="00CC71B3"/>
    <w:rsid w:val="00CC7289"/>
    <w:rsid w:val="00CD0060"/>
    <w:rsid w:val="00CD04CB"/>
    <w:rsid w:val="00CD0585"/>
    <w:rsid w:val="00CD0B92"/>
    <w:rsid w:val="00CD0E3A"/>
    <w:rsid w:val="00CD1204"/>
    <w:rsid w:val="00CD1748"/>
    <w:rsid w:val="00CD2072"/>
    <w:rsid w:val="00CD231E"/>
    <w:rsid w:val="00CD23FF"/>
    <w:rsid w:val="00CD245F"/>
    <w:rsid w:val="00CD2532"/>
    <w:rsid w:val="00CD2631"/>
    <w:rsid w:val="00CD2980"/>
    <w:rsid w:val="00CD2EAA"/>
    <w:rsid w:val="00CD31A4"/>
    <w:rsid w:val="00CD31EE"/>
    <w:rsid w:val="00CD32ED"/>
    <w:rsid w:val="00CD4367"/>
    <w:rsid w:val="00CD4773"/>
    <w:rsid w:val="00CD4BE8"/>
    <w:rsid w:val="00CD4C83"/>
    <w:rsid w:val="00CD4EC1"/>
    <w:rsid w:val="00CD507D"/>
    <w:rsid w:val="00CD52AB"/>
    <w:rsid w:val="00CD67B0"/>
    <w:rsid w:val="00CD70B0"/>
    <w:rsid w:val="00CD7466"/>
    <w:rsid w:val="00CE1043"/>
    <w:rsid w:val="00CE1313"/>
    <w:rsid w:val="00CE1835"/>
    <w:rsid w:val="00CE19B3"/>
    <w:rsid w:val="00CE225C"/>
    <w:rsid w:val="00CE23F5"/>
    <w:rsid w:val="00CE2D28"/>
    <w:rsid w:val="00CE3213"/>
    <w:rsid w:val="00CE3267"/>
    <w:rsid w:val="00CE3545"/>
    <w:rsid w:val="00CE35F7"/>
    <w:rsid w:val="00CE3713"/>
    <w:rsid w:val="00CE390C"/>
    <w:rsid w:val="00CE3D99"/>
    <w:rsid w:val="00CE3F29"/>
    <w:rsid w:val="00CE4011"/>
    <w:rsid w:val="00CE4A08"/>
    <w:rsid w:val="00CE550B"/>
    <w:rsid w:val="00CE5533"/>
    <w:rsid w:val="00CE57DF"/>
    <w:rsid w:val="00CE5B60"/>
    <w:rsid w:val="00CE5E06"/>
    <w:rsid w:val="00CE6090"/>
    <w:rsid w:val="00CE6458"/>
    <w:rsid w:val="00CE6723"/>
    <w:rsid w:val="00CE6FA3"/>
    <w:rsid w:val="00CE721C"/>
    <w:rsid w:val="00CE72AF"/>
    <w:rsid w:val="00CE7575"/>
    <w:rsid w:val="00CE7780"/>
    <w:rsid w:val="00CE7C77"/>
    <w:rsid w:val="00CE7F37"/>
    <w:rsid w:val="00CE7FD0"/>
    <w:rsid w:val="00CF05C3"/>
    <w:rsid w:val="00CF0C00"/>
    <w:rsid w:val="00CF0E1B"/>
    <w:rsid w:val="00CF0E59"/>
    <w:rsid w:val="00CF154A"/>
    <w:rsid w:val="00CF174F"/>
    <w:rsid w:val="00CF18F8"/>
    <w:rsid w:val="00CF217F"/>
    <w:rsid w:val="00CF2612"/>
    <w:rsid w:val="00CF270A"/>
    <w:rsid w:val="00CF2E9A"/>
    <w:rsid w:val="00CF30E9"/>
    <w:rsid w:val="00CF33F2"/>
    <w:rsid w:val="00CF4334"/>
    <w:rsid w:val="00CF49BD"/>
    <w:rsid w:val="00CF5103"/>
    <w:rsid w:val="00CF5673"/>
    <w:rsid w:val="00CF6D63"/>
    <w:rsid w:val="00CF6E0B"/>
    <w:rsid w:val="00CF70E6"/>
    <w:rsid w:val="00CF7810"/>
    <w:rsid w:val="00CF79D7"/>
    <w:rsid w:val="00CF7F3B"/>
    <w:rsid w:val="00D0041B"/>
    <w:rsid w:val="00D00426"/>
    <w:rsid w:val="00D008D9"/>
    <w:rsid w:val="00D00A2C"/>
    <w:rsid w:val="00D00C19"/>
    <w:rsid w:val="00D00E5A"/>
    <w:rsid w:val="00D0132E"/>
    <w:rsid w:val="00D01439"/>
    <w:rsid w:val="00D01F05"/>
    <w:rsid w:val="00D01FE2"/>
    <w:rsid w:val="00D02696"/>
    <w:rsid w:val="00D0278D"/>
    <w:rsid w:val="00D02F1B"/>
    <w:rsid w:val="00D03596"/>
    <w:rsid w:val="00D03809"/>
    <w:rsid w:val="00D03AFD"/>
    <w:rsid w:val="00D04ECF"/>
    <w:rsid w:val="00D058BE"/>
    <w:rsid w:val="00D05944"/>
    <w:rsid w:val="00D05AF6"/>
    <w:rsid w:val="00D05CBC"/>
    <w:rsid w:val="00D0644B"/>
    <w:rsid w:val="00D06671"/>
    <w:rsid w:val="00D068D4"/>
    <w:rsid w:val="00D07096"/>
    <w:rsid w:val="00D073F7"/>
    <w:rsid w:val="00D074C6"/>
    <w:rsid w:val="00D100EC"/>
    <w:rsid w:val="00D10299"/>
    <w:rsid w:val="00D1029C"/>
    <w:rsid w:val="00D107F7"/>
    <w:rsid w:val="00D10A2C"/>
    <w:rsid w:val="00D10DB8"/>
    <w:rsid w:val="00D12558"/>
    <w:rsid w:val="00D12677"/>
    <w:rsid w:val="00D1300D"/>
    <w:rsid w:val="00D132DE"/>
    <w:rsid w:val="00D13328"/>
    <w:rsid w:val="00D14779"/>
    <w:rsid w:val="00D14A26"/>
    <w:rsid w:val="00D150A3"/>
    <w:rsid w:val="00D154CB"/>
    <w:rsid w:val="00D1563E"/>
    <w:rsid w:val="00D15686"/>
    <w:rsid w:val="00D1622C"/>
    <w:rsid w:val="00D162EE"/>
    <w:rsid w:val="00D1644B"/>
    <w:rsid w:val="00D16510"/>
    <w:rsid w:val="00D16910"/>
    <w:rsid w:val="00D16EF5"/>
    <w:rsid w:val="00D17682"/>
    <w:rsid w:val="00D17755"/>
    <w:rsid w:val="00D178AF"/>
    <w:rsid w:val="00D179B4"/>
    <w:rsid w:val="00D20450"/>
    <w:rsid w:val="00D2073D"/>
    <w:rsid w:val="00D20ABD"/>
    <w:rsid w:val="00D20CB6"/>
    <w:rsid w:val="00D214E7"/>
    <w:rsid w:val="00D21CD4"/>
    <w:rsid w:val="00D220D9"/>
    <w:rsid w:val="00D22156"/>
    <w:rsid w:val="00D22176"/>
    <w:rsid w:val="00D22DA3"/>
    <w:rsid w:val="00D23186"/>
    <w:rsid w:val="00D247FA"/>
    <w:rsid w:val="00D2500C"/>
    <w:rsid w:val="00D25A22"/>
    <w:rsid w:val="00D26021"/>
    <w:rsid w:val="00D260D1"/>
    <w:rsid w:val="00D260F3"/>
    <w:rsid w:val="00D26335"/>
    <w:rsid w:val="00D2678E"/>
    <w:rsid w:val="00D2689D"/>
    <w:rsid w:val="00D27620"/>
    <w:rsid w:val="00D27C23"/>
    <w:rsid w:val="00D27E8F"/>
    <w:rsid w:val="00D30660"/>
    <w:rsid w:val="00D30E7F"/>
    <w:rsid w:val="00D30FF8"/>
    <w:rsid w:val="00D312EA"/>
    <w:rsid w:val="00D318A6"/>
    <w:rsid w:val="00D31C81"/>
    <w:rsid w:val="00D32CD6"/>
    <w:rsid w:val="00D32D6B"/>
    <w:rsid w:val="00D33693"/>
    <w:rsid w:val="00D336FE"/>
    <w:rsid w:val="00D3393A"/>
    <w:rsid w:val="00D33CCF"/>
    <w:rsid w:val="00D34089"/>
    <w:rsid w:val="00D34707"/>
    <w:rsid w:val="00D34743"/>
    <w:rsid w:val="00D34914"/>
    <w:rsid w:val="00D34B1A"/>
    <w:rsid w:val="00D34BD4"/>
    <w:rsid w:val="00D34F82"/>
    <w:rsid w:val="00D35A87"/>
    <w:rsid w:val="00D35B15"/>
    <w:rsid w:val="00D360DB"/>
    <w:rsid w:val="00D3645E"/>
    <w:rsid w:val="00D36E2A"/>
    <w:rsid w:val="00D3759D"/>
    <w:rsid w:val="00D37D04"/>
    <w:rsid w:val="00D4027D"/>
    <w:rsid w:val="00D412BA"/>
    <w:rsid w:val="00D41484"/>
    <w:rsid w:val="00D430E2"/>
    <w:rsid w:val="00D43156"/>
    <w:rsid w:val="00D4356A"/>
    <w:rsid w:val="00D43926"/>
    <w:rsid w:val="00D4427E"/>
    <w:rsid w:val="00D44D50"/>
    <w:rsid w:val="00D45580"/>
    <w:rsid w:val="00D45773"/>
    <w:rsid w:val="00D45778"/>
    <w:rsid w:val="00D464F8"/>
    <w:rsid w:val="00D465AC"/>
    <w:rsid w:val="00D46D37"/>
    <w:rsid w:val="00D478DA"/>
    <w:rsid w:val="00D47D4C"/>
    <w:rsid w:val="00D47E83"/>
    <w:rsid w:val="00D501E2"/>
    <w:rsid w:val="00D506B4"/>
    <w:rsid w:val="00D50C4F"/>
    <w:rsid w:val="00D51796"/>
    <w:rsid w:val="00D51AAF"/>
    <w:rsid w:val="00D51CF1"/>
    <w:rsid w:val="00D524D5"/>
    <w:rsid w:val="00D53036"/>
    <w:rsid w:val="00D5394E"/>
    <w:rsid w:val="00D53E68"/>
    <w:rsid w:val="00D5427C"/>
    <w:rsid w:val="00D549E6"/>
    <w:rsid w:val="00D54B1C"/>
    <w:rsid w:val="00D553EE"/>
    <w:rsid w:val="00D5599F"/>
    <w:rsid w:val="00D55D5F"/>
    <w:rsid w:val="00D567D7"/>
    <w:rsid w:val="00D56938"/>
    <w:rsid w:val="00D5697C"/>
    <w:rsid w:val="00D5700B"/>
    <w:rsid w:val="00D57404"/>
    <w:rsid w:val="00D5745F"/>
    <w:rsid w:val="00D57988"/>
    <w:rsid w:val="00D57AB6"/>
    <w:rsid w:val="00D602A9"/>
    <w:rsid w:val="00D60741"/>
    <w:rsid w:val="00D60BF5"/>
    <w:rsid w:val="00D60E35"/>
    <w:rsid w:val="00D60FE7"/>
    <w:rsid w:val="00D6164D"/>
    <w:rsid w:val="00D617E1"/>
    <w:rsid w:val="00D6262B"/>
    <w:rsid w:val="00D62AEA"/>
    <w:rsid w:val="00D62E39"/>
    <w:rsid w:val="00D62E52"/>
    <w:rsid w:val="00D6339D"/>
    <w:rsid w:val="00D63429"/>
    <w:rsid w:val="00D635B2"/>
    <w:rsid w:val="00D6383F"/>
    <w:rsid w:val="00D64D85"/>
    <w:rsid w:val="00D64ECB"/>
    <w:rsid w:val="00D6500F"/>
    <w:rsid w:val="00D652B9"/>
    <w:rsid w:val="00D65BAB"/>
    <w:rsid w:val="00D65C71"/>
    <w:rsid w:val="00D6646E"/>
    <w:rsid w:val="00D6744F"/>
    <w:rsid w:val="00D67744"/>
    <w:rsid w:val="00D677A2"/>
    <w:rsid w:val="00D677EA"/>
    <w:rsid w:val="00D67CB2"/>
    <w:rsid w:val="00D67ED7"/>
    <w:rsid w:val="00D70558"/>
    <w:rsid w:val="00D70838"/>
    <w:rsid w:val="00D70982"/>
    <w:rsid w:val="00D70D2B"/>
    <w:rsid w:val="00D71168"/>
    <w:rsid w:val="00D7129F"/>
    <w:rsid w:val="00D71454"/>
    <w:rsid w:val="00D721DA"/>
    <w:rsid w:val="00D7270D"/>
    <w:rsid w:val="00D72A86"/>
    <w:rsid w:val="00D72CB1"/>
    <w:rsid w:val="00D738B9"/>
    <w:rsid w:val="00D73DED"/>
    <w:rsid w:val="00D73F30"/>
    <w:rsid w:val="00D7495B"/>
    <w:rsid w:val="00D74EED"/>
    <w:rsid w:val="00D752CC"/>
    <w:rsid w:val="00D755A2"/>
    <w:rsid w:val="00D75F26"/>
    <w:rsid w:val="00D76627"/>
    <w:rsid w:val="00D76B19"/>
    <w:rsid w:val="00D77285"/>
    <w:rsid w:val="00D773FC"/>
    <w:rsid w:val="00D77606"/>
    <w:rsid w:val="00D776EF"/>
    <w:rsid w:val="00D77877"/>
    <w:rsid w:val="00D77929"/>
    <w:rsid w:val="00D77B3A"/>
    <w:rsid w:val="00D77E83"/>
    <w:rsid w:val="00D8007A"/>
    <w:rsid w:val="00D800F5"/>
    <w:rsid w:val="00D80AA7"/>
    <w:rsid w:val="00D81259"/>
    <w:rsid w:val="00D814AB"/>
    <w:rsid w:val="00D81827"/>
    <w:rsid w:val="00D81D4D"/>
    <w:rsid w:val="00D83A13"/>
    <w:rsid w:val="00D83DE4"/>
    <w:rsid w:val="00D84272"/>
    <w:rsid w:val="00D84405"/>
    <w:rsid w:val="00D851F9"/>
    <w:rsid w:val="00D85935"/>
    <w:rsid w:val="00D87060"/>
    <w:rsid w:val="00D87250"/>
    <w:rsid w:val="00D87892"/>
    <w:rsid w:val="00D87AD8"/>
    <w:rsid w:val="00D90385"/>
    <w:rsid w:val="00D90807"/>
    <w:rsid w:val="00D908C7"/>
    <w:rsid w:val="00D90B77"/>
    <w:rsid w:val="00D90D69"/>
    <w:rsid w:val="00D912DA"/>
    <w:rsid w:val="00D91ABC"/>
    <w:rsid w:val="00D92187"/>
    <w:rsid w:val="00D92A3E"/>
    <w:rsid w:val="00D92F2F"/>
    <w:rsid w:val="00D934C2"/>
    <w:rsid w:val="00D935E6"/>
    <w:rsid w:val="00D94494"/>
    <w:rsid w:val="00D947CA"/>
    <w:rsid w:val="00D9513B"/>
    <w:rsid w:val="00D95396"/>
    <w:rsid w:val="00D9555D"/>
    <w:rsid w:val="00D95820"/>
    <w:rsid w:val="00D95AEB"/>
    <w:rsid w:val="00D96534"/>
    <w:rsid w:val="00D96ADC"/>
    <w:rsid w:val="00D96FF1"/>
    <w:rsid w:val="00D97634"/>
    <w:rsid w:val="00D9782F"/>
    <w:rsid w:val="00D97AE0"/>
    <w:rsid w:val="00DA0002"/>
    <w:rsid w:val="00DA0740"/>
    <w:rsid w:val="00DA0A22"/>
    <w:rsid w:val="00DA0D1C"/>
    <w:rsid w:val="00DA11BE"/>
    <w:rsid w:val="00DA13AE"/>
    <w:rsid w:val="00DA1820"/>
    <w:rsid w:val="00DA22A9"/>
    <w:rsid w:val="00DA2716"/>
    <w:rsid w:val="00DA30E3"/>
    <w:rsid w:val="00DA3397"/>
    <w:rsid w:val="00DA35A5"/>
    <w:rsid w:val="00DA368A"/>
    <w:rsid w:val="00DA3824"/>
    <w:rsid w:val="00DA41CB"/>
    <w:rsid w:val="00DA442E"/>
    <w:rsid w:val="00DA44D2"/>
    <w:rsid w:val="00DA46C3"/>
    <w:rsid w:val="00DA53EA"/>
    <w:rsid w:val="00DA5C74"/>
    <w:rsid w:val="00DA5E12"/>
    <w:rsid w:val="00DA68ED"/>
    <w:rsid w:val="00DA68F3"/>
    <w:rsid w:val="00DA6DC6"/>
    <w:rsid w:val="00DA70E1"/>
    <w:rsid w:val="00DA7449"/>
    <w:rsid w:val="00DA7542"/>
    <w:rsid w:val="00DA7690"/>
    <w:rsid w:val="00DA7BB9"/>
    <w:rsid w:val="00DB04A6"/>
    <w:rsid w:val="00DB0C34"/>
    <w:rsid w:val="00DB0FE8"/>
    <w:rsid w:val="00DB1F89"/>
    <w:rsid w:val="00DB20FA"/>
    <w:rsid w:val="00DB271E"/>
    <w:rsid w:val="00DB2916"/>
    <w:rsid w:val="00DB2BB8"/>
    <w:rsid w:val="00DB31B6"/>
    <w:rsid w:val="00DB34CA"/>
    <w:rsid w:val="00DB37D8"/>
    <w:rsid w:val="00DB4118"/>
    <w:rsid w:val="00DB5600"/>
    <w:rsid w:val="00DB620A"/>
    <w:rsid w:val="00DB6639"/>
    <w:rsid w:val="00DB6842"/>
    <w:rsid w:val="00DB6CF0"/>
    <w:rsid w:val="00DB75B6"/>
    <w:rsid w:val="00DB7902"/>
    <w:rsid w:val="00DC015E"/>
    <w:rsid w:val="00DC05A2"/>
    <w:rsid w:val="00DC0D6A"/>
    <w:rsid w:val="00DC151C"/>
    <w:rsid w:val="00DC21A9"/>
    <w:rsid w:val="00DC2595"/>
    <w:rsid w:val="00DC2E6E"/>
    <w:rsid w:val="00DC3752"/>
    <w:rsid w:val="00DC3AD3"/>
    <w:rsid w:val="00DC3C3A"/>
    <w:rsid w:val="00DC4901"/>
    <w:rsid w:val="00DC50F8"/>
    <w:rsid w:val="00DC51BD"/>
    <w:rsid w:val="00DC57FC"/>
    <w:rsid w:val="00DC5BF2"/>
    <w:rsid w:val="00DC6798"/>
    <w:rsid w:val="00DC6B73"/>
    <w:rsid w:val="00DC6DB2"/>
    <w:rsid w:val="00DC700D"/>
    <w:rsid w:val="00DC706B"/>
    <w:rsid w:val="00DC76A1"/>
    <w:rsid w:val="00DD0312"/>
    <w:rsid w:val="00DD066F"/>
    <w:rsid w:val="00DD078D"/>
    <w:rsid w:val="00DD0E15"/>
    <w:rsid w:val="00DD0F55"/>
    <w:rsid w:val="00DD0FB8"/>
    <w:rsid w:val="00DD16C4"/>
    <w:rsid w:val="00DD1E0C"/>
    <w:rsid w:val="00DD2684"/>
    <w:rsid w:val="00DD27CC"/>
    <w:rsid w:val="00DD30B0"/>
    <w:rsid w:val="00DD34C4"/>
    <w:rsid w:val="00DD3D3C"/>
    <w:rsid w:val="00DD3F8E"/>
    <w:rsid w:val="00DD4274"/>
    <w:rsid w:val="00DD4372"/>
    <w:rsid w:val="00DD4B51"/>
    <w:rsid w:val="00DD5382"/>
    <w:rsid w:val="00DD551A"/>
    <w:rsid w:val="00DD556C"/>
    <w:rsid w:val="00DD5926"/>
    <w:rsid w:val="00DD62C5"/>
    <w:rsid w:val="00DD7067"/>
    <w:rsid w:val="00DD7305"/>
    <w:rsid w:val="00DD7977"/>
    <w:rsid w:val="00DE086D"/>
    <w:rsid w:val="00DE09D0"/>
    <w:rsid w:val="00DE09DF"/>
    <w:rsid w:val="00DE1250"/>
    <w:rsid w:val="00DE1283"/>
    <w:rsid w:val="00DE173C"/>
    <w:rsid w:val="00DE1744"/>
    <w:rsid w:val="00DE1CDF"/>
    <w:rsid w:val="00DE1DB4"/>
    <w:rsid w:val="00DE1E50"/>
    <w:rsid w:val="00DE20C9"/>
    <w:rsid w:val="00DE21C1"/>
    <w:rsid w:val="00DE2467"/>
    <w:rsid w:val="00DE2628"/>
    <w:rsid w:val="00DE269D"/>
    <w:rsid w:val="00DE27F3"/>
    <w:rsid w:val="00DE2959"/>
    <w:rsid w:val="00DE2DB0"/>
    <w:rsid w:val="00DE2DBE"/>
    <w:rsid w:val="00DE2DCC"/>
    <w:rsid w:val="00DE2E43"/>
    <w:rsid w:val="00DE33FE"/>
    <w:rsid w:val="00DE3B1A"/>
    <w:rsid w:val="00DE419B"/>
    <w:rsid w:val="00DE445B"/>
    <w:rsid w:val="00DE480E"/>
    <w:rsid w:val="00DE4F7A"/>
    <w:rsid w:val="00DE522E"/>
    <w:rsid w:val="00DE59FF"/>
    <w:rsid w:val="00DE5EC6"/>
    <w:rsid w:val="00DE60DE"/>
    <w:rsid w:val="00DE6191"/>
    <w:rsid w:val="00DE6199"/>
    <w:rsid w:val="00DE6249"/>
    <w:rsid w:val="00DF035A"/>
    <w:rsid w:val="00DF03F1"/>
    <w:rsid w:val="00DF0A0C"/>
    <w:rsid w:val="00DF113D"/>
    <w:rsid w:val="00DF134E"/>
    <w:rsid w:val="00DF1C22"/>
    <w:rsid w:val="00DF21C7"/>
    <w:rsid w:val="00DF2292"/>
    <w:rsid w:val="00DF2E79"/>
    <w:rsid w:val="00DF3303"/>
    <w:rsid w:val="00DF3361"/>
    <w:rsid w:val="00DF3AF2"/>
    <w:rsid w:val="00DF3B13"/>
    <w:rsid w:val="00DF3C80"/>
    <w:rsid w:val="00DF3D63"/>
    <w:rsid w:val="00DF4084"/>
    <w:rsid w:val="00DF4725"/>
    <w:rsid w:val="00DF4B66"/>
    <w:rsid w:val="00DF5B29"/>
    <w:rsid w:val="00DF5E87"/>
    <w:rsid w:val="00DF5FE8"/>
    <w:rsid w:val="00DF63D6"/>
    <w:rsid w:val="00DF6D5E"/>
    <w:rsid w:val="00DF775E"/>
    <w:rsid w:val="00DF794D"/>
    <w:rsid w:val="00DF7C81"/>
    <w:rsid w:val="00DF7FB8"/>
    <w:rsid w:val="00E00004"/>
    <w:rsid w:val="00E001C2"/>
    <w:rsid w:val="00E00441"/>
    <w:rsid w:val="00E011F2"/>
    <w:rsid w:val="00E019C8"/>
    <w:rsid w:val="00E027BF"/>
    <w:rsid w:val="00E02D4B"/>
    <w:rsid w:val="00E02F8B"/>
    <w:rsid w:val="00E0330F"/>
    <w:rsid w:val="00E03A7E"/>
    <w:rsid w:val="00E044DE"/>
    <w:rsid w:val="00E04847"/>
    <w:rsid w:val="00E04EBC"/>
    <w:rsid w:val="00E04EDF"/>
    <w:rsid w:val="00E050AA"/>
    <w:rsid w:val="00E05689"/>
    <w:rsid w:val="00E056E3"/>
    <w:rsid w:val="00E057F7"/>
    <w:rsid w:val="00E05AB2"/>
    <w:rsid w:val="00E05BF8"/>
    <w:rsid w:val="00E0633C"/>
    <w:rsid w:val="00E06678"/>
    <w:rsid w:val="00E06D2E"/>
    <w:rsid w:val="00E06DD9"/>
    <w:rsid w:val="00E075D2"/>
    <w:rsid w:val="00E07D8B"/>
    <w:rsid w:val="00E07D8E"/>
    <w:rsid w:val="00E1005B"/>
    <w:rsid w:val="00E104CB"/>
    <w:rsid w:val="00E10546"/>
    <w:rsid w:val="00E106C5"/>
    <w:rsid w:val="00E10E62"/>
    <w:rsid w:val="00E11557"/>
    <w:rsid w:val="00E11720"/>
    <w:rsid w:val="00E11729"/>
    <w:rsid w:val="00E122D3"/>
    <w:rsid w:val="00E126F4"/>
    <w:rsid w:val="00E1351B"/>
    <w:rsid w:val="00E1399D"/>
    <w:rsid w:val="00E13D99"/>
    <w:rsid w:val="00E13F66"/>
    <w:rsid w:val="00E14058"/>
    <w:rsid w:val="00E14916"/>
    <w:rsid w:val="00E149AA"/>
    <w:rsid w:val="00E14D55"/>
    <w:rsid w:val="00E150A6"/>
    <w:rsid w:val="00E15AA1"/>
    <w:rsid w:val="00E15B53"/>
    <w:rsid w:val="00E15B71"/>
    <w:rsid w:val="00E17A75"/>
    <w:rsid w:val="00E17B8B"/>
    <w:rsid w:val="00E17C86"/>
    <w:rsid w:val="00E17D0E"/>
    <w:rsid w:val="00E17FC9"/>
    <w:rsid w:val="00E20908"/>
    <w:rsid w:val="00E212F1"/>
    <w:rsid w:val="00E21E37"/>
    <w:rsid w:val="00E2297F"/>
    <w:rsid w:val="00E22AC2"/>
    <w:rsid w:val="00E23891"/>
    <w:rsid w:val="00E2394C"/>
    <w:rsid w:val="00E23F1C"/>
    <w:rsid w:val="00E23F68"/>
    <w:rsid w:val="00E245E2"/>
    <w:rsid w:val="00E246C2"/>
    <w:rsid w:val="00E247CD"/>
    <w:rsid w:val="00E24EDA"/>
    <w:rsid w:val="00E253CA"/>
    <w:rsid w:val="00E25826"/>
    <w:rsid w:val="00E258BF"/>
    <w:rsid w:val="00E25A49"/>
    <w:rsid w:val="00E25E06"/>
    <w:rsid w:val="00E26888"/>
    <w:rsid w:val="00E273DB"/>
    <w:rsid w:val="00E30632"/>
    <w:rsid w:val="00E3137D"/>
    <w:rsid w:val="00E3153A"/>
    <w:rsid w:val="00E31733"/>
    <w:rsid w:val="00E317F1"/>
    <w:rsid w:val="00E31AE5"/>
    <w:rsid w:val="00E31B3B"/>
    <w:rsid w:val="00E31B7C"/>
    <w:rsid w:val="00E32037"/>
    <w:rsid w:val="00E32125"/>
    <w:rsid w:val="00E32637"/>
    <w:rsid w:val="00E3348D"/>
    <w:rsid w:val="00E3353F"/>
    <w:rsid w:val="00E34542"/>
    <w:rsid w:val="00E345BE"/>
    <w:rsid w:val="00E3472F"/>
    <w:rsid w:val="00E365D6"/>
    <w:rsid w:val="00E368E0"/>
    <w:rsid w:val="00E36FB8"/>
    <w:rsid w:val="00E373E8"/>
    <w:rsid w:val="00E37B14"/>
    <w:rsid w:val="00E40010"/>
    <w:rsid w:val="00E40133"/>
    <w:rsid w:val="00E403EB"/>
    <w:rsid w:val="00E40D08"/>
    <w:rsid w:val="00E40F5A"/>
    <w:rsid w:val="00E41594"/>
    <w:rsid w:val="00E42488"/>
    <w:rsid w:val="00E42A3D"/>
    <w:rsid w:val="00E43769"/>
    <w:rsid w:val="00E43803"/>
    <w:rsid w:val="00E43BCE"/>
    <w:rsid w:val="00E43DA8"/>
    <w:rsid w:val="00E44109"/>
    <w:rsid w:val="00E44C15"/>
    <w:rsid w:val="00E4542D"/>
    <w:rsid w:val="00E45749"/>
    <w:rsid w:val="00E4579A"/>
    <w:rsid w:val="00E45AC8"/>
    <w:rsid w:val="00E45F3A"/>
    <w:rsid w:val="00E4620D"/>
    <w:rsid w:val="00E469E9"/>
    <w:rsid w:val="00E47AC4"/>
    <w:rsid w:val="00E50B68"/>
    <w:rsid w:val="00E50CC2"/>
    <w:rsid w:val="00E529AE"/>
    <w:rsid w:val="00E52E4B"/>
    <w:rsid w:val="00E53127"/>
    <w:rsid w:val="00E53923"/>
    <w:rsid w:val="00E541C1"/>
    <w:rsid w:val="00E5421D"/>
    <w:rsid w:val="00E54790"/>
    <w:rsid w:val="00E552BD"/>
    <w:rsid w:val="00E5558B"/>
    <w:rsid w:val="00E55E2D"/>
    <w:rsid w:val="00E55FAF"/>
    <w:rsid w:val="00E56120"/>
    <w:rsid w:val="00E56830"/>
    <w:rsid w:val="00E56CB7"/>
    <w:rsid w:val="00E56E17"/>
    <w:rsid w:val="00E57A8D"/>
    <w:rsid w:val="00E60145"/>
    <w:rsid w:val="00E60B65"/>
    <w:rsid w:val="00E60F6C"/>
    <w:rsid w:val="00E6188E"/>
    <w:rsid w:val="00E61948"/>
    <w:rsid w:val="00E62D11"/>
    <w:rsid w:val="00E62D9D"/>
    <w:rsid w:val="00E630CF"/>
    <w:rsid w:val="00E63ACF"/>
    <w:rsid w:val="00E63DDA"/>
    <w:rsid w:val="00E64941"/>
    <w:rsid w:val="00E64E87"/>
    <w:rsid w:val="00E64EDE"/>
    <w:rsid w:val="00E64FDF"/>
    <w:rsid w:val="00E65D5F"/>
    <w:rsid w:val="00E666F9"/>
    <w:rsid w:val="00E66790"/>
    <w:rsid w:val="00E670BB"/>
    <w:rsid w:val="00E6796A"/>
    <w:rsid w:val="00E67B44"/>
    <w:rsid w:val="00E67CDD"/>
    <w:rsid w:val="00E67D2C"/>
    <w:rsid w:val="00E67E36"/>
    <w:rsid w:val="00E67E57"/>
    <w:rsid w:val="00E67F1C"/>
    <w:rsid w:val="00E70457"/>
    <w:rsid w:val="00E70A7F"/>
    <w:rsid w:val="00E715C9"/>
    <w:rsid w:val="00E71603"/>
    <w:rsid w:val="00E7163C"/>
    <w:rsid w:val="00E72079"/>
    <w:rsid w:val="00E73634"/>
    <w:rsid w:val="00E73EA1"/>
    <w:rsid w:val="00E7450D"/>
    <w:rsid w:val="00E749B2"/>
    <w:rsid w:val="00E74AF9"/>
    <w:rsid w:val="00E751B4"/>
    <w:rsid w:val="00E76676"/>
    <w:rsid w:val="00E767D6"/>
    <w:rsid w:val="00E7714E"/>
    <w:rsid w:val="00E7725A"/>
    <w:rsid w:val="00E77B89"/>
    <w:rsid w:val="00E77D46"/>
    <w:rsid w:val="00E81914"/>
    <w:rsid w:val="00E81A7B"/>
    <w:rsid w:val="00E833F3"/>
    <w:rsid w:val="00E83412"/>
    <w:rsid w:val="00E8434F"/>
    <w:rsid w:val="00E8447E"/>
    <w:rsid w:val="00E848D0"/>
    <w:rsid w:val="00E84A61"/>
    <w:rsid w:val="00E84C52"/>
    <w:rsid w:val="00E84DED"/>
    <w:rsid w:val="00E85D1D"/>
    <w:rsid w:val="00E8646C"/>
    <w:rsid w:val="00E868C4"/>
    <w:rsid w:val="00E87167"/>
    <w:rsid w:val="00E872AD"/>
    <w:rsid w:val="00E874AD"/>
    <w:rsid w:val="00E87F4E"/>
    <w:rsid w:val="00E90428"/>
    <w:rsid w:val="00E90640"/>
    <w:rsid w:val="00E90A34"/>
    <w:rsid w:val="00E90D5C"/>
    <w:rsid w:val="00E910D7"/>
    <w:rsid w:val="00E914AB"/>
    <w:rsid w:val="00E91917"/>
    <w:rsid w:val="00E91BA6"/>
    <w:rsid w:val="00E91C9E"/>
    <w:rsid w:val="00E921C9"/>
    <w:rsid w:val="00E92519"/>
    <w:rsid w:val="00E9256C"/>
    <w:rsid w:val="00E927AC"/>
    <w:rsid w:val="00E929FB"/>
    <w:rsid w:val="00E930D7"/>
    <w:rsid w:val="00E93151"/>
    <w:rsid w:val="00E9353A"/>
    <w:rsid w:val="00E93E03"/>
    <w:rsid w:val="00E93ED5"/>
    <w:rsid w:val="00E940CC"/>
    <w:rsid w:val="00E9418D"/>
    <w:rsid w:val="00E94639"/>
    <w:rsid w:val="00E94857"/>
    <w:rsid w:val="00E94874"/>
    <w:rsid w:val="00E94A1F"/>
    <w:rsid w:val="00E95F9E"/>
    <w:rsid w:val="00E965BB"/>
    <w:rsid w:val="00E96728"/>
    <w:rsid w:val="00E96C19"/>
    <w:rsid w:val="00E96EE1"/>
    <w:rsid w:val="00E96F67"/>
    <w:rsid w:val="00E978B1"/>
    <w:rsid w:val="00E97BF9"/>
    <w:rsid w:val="00E97ED2"/>
    <w:rsid w:val="00EA030B"/>
    <w:rsid w:val="00EA0496"/>
    <w:rsid w:val="00EA0525"/>
    <w:rsid w:val="00EA08AB"/>
    <w:rsid w:val="00EA0D36"/>
    <w:rsid w:val="00EA1158"/>
    <w:rsid w:val="00EA1E6E"/>
    <w:rsid w:val="00EA228B"/>
    <w:rsid w:val="00EA2BC9"/>
    <w:rsid w:val="00EA3505"/>
    <w:rsid w:val="00EA3793"/>
    <w:rsid w:val="00EA3A9F"/>
    <w:rsid w:val="00EA3E60"/>
    <w:rsid w:val="00EA458D"/>
    <w:rsid w:val="00EA4DC5"/>
    <w:rsid w:val="00EA6E52"/>
    <w:rsid w:val="00EA762E"/>
    <w:rsid w:val="00EA793B"/>
    <w:rsid w:val="00EB05B9"/>
    <w:rsid w:val="00EB0E05"/>
    <w:rsid w:val="00EB0E6A"/>
    <w:rsid w:val="00EB10FD"/>
    <w:rsid w:val="00EB14B4"/>
    <w:rsid w:val="00EB1F9A"/>
    <w:rsid w:val="00EB23D3"/>
    <w:rsid w:val="00EB2706"/>
    <w:rsid w:val="00EB4293"/>
    <w:rsid w:val="00EB4E94"/>
    <w:rsid w:val="00EB5040"/>
    <w:rsid w:val="00EB5220"/>
    <w:rsid w:val="00EB5672"/>
    <w:rsid w:val="00EB5A18"/>
    <w:rsid w:val="00EB5C33"/>
    <w:rsid w:val="00EB6203"/>
    <w:rsid w:val="00EB620B"/>
    <w:rsid w:val="00EB653F"/>
    <w:rsid w:val="00EB6831"/>
    <w:rsid w:val="00EB6DD7"/>
    <w:rsid w:val="00EB7D39"/>
    <w:rsid w:val="00EC0061"/>
    <w:rsid w:val="00EC044E"/>
    <w:rsid w:val="00EC0559"/>
    <w:rsid w:val="00EC0968"/>
    <w:rsid w:val="00EC09A6"/>
    <w:rsid w:val="00EC13F2"/>
    <w:rsid w:val="00EC1601"/>
    <w:rsid w:val="00EC16ED"/>
    <w:rsid w:val="00EC1B34"/>
    <w:rsid w:val="00EC1FA6"/>
    <w:rsid w:val="00EC205F"/>
    <w:rsid w:val="00EC20AE"/>
    <w:rsid w:val="00EC2BBA"/>
    <w:rsid w:val="00EC2FF4"/>
    <w:rsid w:val="00EC31E7"/>
    <w:rsid w:val="00EC3560"/>
    <w:rsid w:val="00EC3FC2"/>
    <w:rsid w:val="00EC48BB"/>
    <w:rsid w:val="00EC4B7A"/>
    <w:rsid w:val="00EC5610"/>
    <w:rsid w:val="00EC6A7D"/>
    <w:rsid w:val="00EC6B3E"/>
    <w:rsid w:val="00EC6EAB"/>
    <w:rsid w:val="00EC6EF4"/>
    <w:rsid w:val="00EC73CC"/>
    <w:rsid w:val="00EC7C1D"/>
    <w:rsid w:val="00EC7E85"/>
    <w:rsid w:val="00ED072C"/>
    <w:rsid w:val="00ED1083"/>
    <w:rsid w:val="00ED13D6"/>
    <w:rsid w:val="00ED1E8B"/>
    <w:rsid w:val="00ED21E0"/>
    <w:rsid w:val="00ED2F75"/>
    <w:rsid w:val="00ED352C"/>
    <w:rsid w:val="00ED373E"/>
    <w:rsid w:val="00ED3854"/>
    <w:rsid w:val="00ED479E"/>
    <w:rsid w:val="00ED495D"/>
    <w:rsid w:val="00ED4B7A"/>
    <w:rsid w:val="00ED4E41"/>
    <w:rsid w:val="00ED4ECF"/>
    <w:rsid w:val="00ED4FBC"/>
    <w:rsid w:val="00ED56DA"/>
    <w:rsid w:val="00ED6037"/>
    <w:rsid w:val="00ED62B8"/>
    <w:rsid w:val="00ED6E7B"/>
    <w:rsid w:val="00ED7606"/>
    <w:rsid w:val="00ED785C"/>
    <w:rsid w:val="00ED7EE0"/>
    <w:rsid w:val="00EE00A7"/>
    <w:rsid w:val="00EE046A"/>
    <w:rsid w:val="00EE0A00"/>
    <w:rsid w:val="00EE0C9B"/>
    <w:rsid w:val="00EE106A"/>
    <w:rsid w:val="00EE10D0"/>
    <w:rsid w:val="00EE12D8"/>
    <w:rsid w:val="00EE19AD"/>
    <w:rsid w:val="00EE1BC6"/>
    <w:rsid w:val="00EE20C5"/>
    <w:rsid w:val="00EE2624"/>
    <w:rsid w:val="00EE2761"/>
    <w:rsid w:val="00EE2BCC"/>
    <w:rsid w:val="00EE3544"/>
    <w:rsid w:val="00EE3912"/>
    <w:rsid w:val="00EE3B61"/>
    <w:rsid w:val="00EE3C43"/>
    <w:rsid w:val="00EE3DA4"/>
    <w:rsid w:val="00EE42AD"/>
    <w:rsid w:val="00EE441F"/>
    <w:rsid w:val="00EE4551"/>
    <w:rsid w:val="00EE4AC9"/>
    <w:rsid w:val="00EE511A"/>
    <w:rsid w:val="00EE5251"/>
    <w:rsid w:val="00EE5280"/>
    <w:rsid w:val="00EE6E4E"/>
    <w:rsid w:val="00EE7BD0"/>
    <w:rsid w:val="00EF0109"/>
    <w:rsid w:val="00EF0AEE"/>
    <w:rsid w:val="00EF0BFB"/>
    <w:rsid w:val="00EF1011"/>
    <w:rsid w:val="00EF14C4"/>
    <w:rsid w:val="00EF15A1"/>
    <w:rsid w:val="00EF1B51"/>
    <w:rsid w:val="00EF1D08"/>
    <w:rsid w:val="00EF209A"/>
    <w:rsid w:val="00EF228E"/>
    <w:rsid w:val="00EF23C5"/>
    <w:rsid w:val="00EF27E9"/>
    <w:rsid w:val="00EF2F00"/>
    <w:rsid w:val="00EF2F5F"/>
    <w:rsid w:val="00EF33B7"/>
    <w:rsid w:val="00EF35A7"/>
    <w:rsid w:val="00EF3CA7"/>
    <w:rsid w:val="00EF4744"/>
    <w:rsid w:val="00EF4A9F"/>
    <w:rsid w:val="00EF4AD1"/>
    <w:rsid w:val="00EF4D90"/>
    <w:rsid w:val="00EF5470"/>
    <w:rsid w:val="00EF638E"/>
    <w:rsid w:val="00EF6A50"/>
    <w:rsid w:val="00EF6E33"/>
    <w:rsid w:val="00EF70FA"/>
    <w:rsid w:val="00EF74B1"/>
    <w:rsid w:val="00EF784B"/>
    <w:rsid w:val="00EF79C6"/>
    <w:rsid w:val="00EF7AB2"/>
    <w:rsid w:val="00EF7CCE"/>
    <w:rsid w:val="00EF7FBF"/>
    <w:rsid w:val="00F00419"/>
    <w:rsid w:val="00F00CF7"/>
    <w:rsid w:val="00F00DA4"/>
    <w:rsid w:val="00F011F7"/>
    <w:rsid w:val="00F01264"/>
    <w:rsid w:val="00F016CF"/>
    <w:rsid w:val="00F01EAB"/>
    <w:rsid w:val="00F0207F"/>
    <w:rsid w:val="00F030EE"/>
    <w:rsid w:val="00F037F3"/>
    <w:rsid w:val="00F03BB7"/>
    <w:rsid w:val="00F04174"/>
    <w:rsid w:val="00F041CC"/>
    <w:rsid w:val="00F0426D"/>
    <w:rsid w:val="00F05A38"/>
    <w:rsid w:val="00F05C1B"/>
    <w:rsid w:val="00F0602B"/>
    <w:rsid w:val="00F0619C"/>
    <w:rsid w:val="00F0657D"/>
    <w:rsid w:val="00F0676E"/>
    <w:rsid w:val="00F06F18"/>
    <w:rsid w:val="00F0711A"/>
    <w:rsid w:val="00F07929"/>
    <w:rsid w:val="00F07A72"/>
    <w:rsid w:val="00F1092A"/>
    <w:rsid w:val="00F10BDC"/>
    <w:rsid w:val="00F112C0"/>
    <w:rsid w:val="00F11613"/>
    <w:rsid w:val="00F118F4"/>
    <w:rsid w:val="00F11AA6"/>
    <w:rsid w:val="00F11D7C"/>
    <w:rsid w:val="00F12642"/>
    <w:rsid w:val="00F1266A"/>
    <w:rsid w:val="00F128AB"/>
    <w:rsid w:val="00F13475"/>
    <w:rsid w:val="00F13610"/>
    <w:rsid w:val="00F13E3A"/>
    <w:rsid w:val="00F1435D"/>
    <w:rsid w:val="00F14630"/>
    <w:rsid w:val="00F15BD6"/>
    <w:rsid w:val="00F15F75"/>
    <w:rsid w:val="00F15F76"/>
    <w:rsid w:val="00F16D2E"/>
    <w:rsid w:val="00F179FB"/>
    <w:rsid w:val="00F17AD5"/>
    <w:rsid w:val="00F17C64"/>
    <w:rsid w:val="00F20311"/>
    <w:rsid w:val="00F20F85"/>
    <w:rsid w:val="00F21262"/>
    <w:rsid w:val="00F21AFC"/>
    <w:rsid w:val="00F22B1B"/>
    <w:rsid w:val="00F22F45"/>
    <w:rsid w:val="00F230F5"/>
    <w:rsid w:val="00F235C7"/>
    <w:rsid w:val="00F239B4"/>
    <w:rsid w:val="00F23FAC"/>
    <w:rsid w:val="00F24682"/>
    <w:rsid w:val="00F24767"/>
    <w:rsid w:val="00F24C79"/>
    <w:rsid w:val="00F25215"/>
    <w:rsid w:val="00F256A3"/>
    <w:rsid w:val="00F2585A"/>
    <w:rsid w:val="00F25C56"/>
    <w:rsid w:val="00F265D6"/>
    <w:rsid w:val="00F26643"/>
    <w:rsid w:val="00F2671C"/>
    <w:rsid w:val="00F26F90"/>
    <w:rsid w:val="00F26FA9"/>
    <w:rsid w:val="00F27425"/>
    <w:rsid w:val="00F277A2"/>
    <w:rsid w:val="00F277D3"/>
    <w:rsid w:val="00F27C8B"/>
    <w:rsid w:val="00F30434"/>
    <w:rsid w:val="00F308C3"/>
    <w:rsid w:val="00F317C6"/>
    <w:rsid w:val="00F317E8"/>
    <w:rsid w:val="00F3214F"/>
    <w:rsid w:val="00F3251C"/>
    <w:rsid w:val="00F326E4"/>
    <w:rsid w:val="00F32819"/>
    <w:rsid w:val="00F32C22"/>
    <w:rsid w:val="00F33184"/>
    <w:rsid w:val="00F334EC"/>
    <w:rsid w:val="00F33B09"/>
    <w:rsid w:val="00F33C01"/>
    <w:rsid w:val="00F3401F"/>
    <w:rsid w:val="00F3413E"/>
    <w:rsid w:val="00F34A05"/>
    <w:rsid w:val="00F34A42"/>
    <w:rsid w:val="00F34CD9"/>
    <w:rsid w:val="00F34E9A"/>
    <w:rsid w:val="00F3507D"/>
    <w:rsid w:val="00F35899"/>
    <w:rsid w:val="00F358FD"/>
    <w:rsid w:val="00F3605D"/>
    <w:rsid w:val="00F363EC"/>
    <w:rsid w:val="00F3651C"/>
    <w:rsid w:val="00F36544"/>
    <w:rsid w:val="00F365F3"/>
    <w:rsid w:val="00F3778E"/>
    <w:rsid w:val="00F37A2C"/>
    <w:rsid w:val="00F37C83"/>
    <w:rsid w:val="00F37CA5"/>
    <w:rsid w:val="00F40AC1"/>
    <w:rsid w:val="00F41A63"/>
    <w:rsid w:val="00F420FD"/>
    <w:rsid w:val="00F4231A"/>
    <w:rsid w:val="00F42746"/>
    <w:rsid w:val="00F42E80"/>
    <w:rsid w:val="00F4313C"/>
    <w:rsid w:val="00F43C6D"/>
    <w:rsid w:val="00F44094"/>
    <w:rsid w:val="00F44973"/>
    <w:rsid w:val="00F45BC7"/>
    <w:rsid w:val="00F45C44"/>
    <w:rsid w:val="00F461DC"/>
    <w:rsid w:val="00F46C37"/>
    <w:rsid w:val="00F47A33"/>
    <w:rsid w:val="00F507DF"/>
    <w:rsid w:val="00F50D86"/>
    <w:rsid w:val="00F5168C"/>
    <w:rsid w:val="00F51A35"/>
    <w:rsid w:val="00F52B53"/>
    <w:rsid w:val="00F52C58"/>
    <w:rsid w:val="00F52D9D"/>
    <w:rsid w:val="00F52F7E"/>
    <w:rsid w:val="00F52FA7"/>
    <w:rsid w:val="00F538B3"/>
    <w:rsid w:val="00F54461"/>
    <w:rsid w:val="00F54640"/>
    <w:rsid w:val="00F54678"/>
    <w:rsid w:val="00F54769"/>
    <w:rsid w:val="00F54C96"/>
    <w:rsid w:val="00F54D4F"/>
    <w:rsid w:val="00F5504E"/>
    <w:rsid w:val="00F55071"/>
    <w:rsid w:val="00F5540E"/>
    <w:rsid w:val="00F55655"/>
    <w:rsid w:val="00F55958"/>
    <w:rsid w:val="00F55A2B"/>
    <w:rsid w:val="00F55F1D"/>
    <w:rsid w:val="00F56061"/>
    <w:rsid w:val="00F562C0"/>
    <w:rsid w:val="00F5661B"/>
    <w:rsid w:val="00F56C11"/>
    <w:rsid w:val="00F570CC"/>
    <w:rsid w:val="00F570FA"/>
    <w:rsid w:val="00F57182"/>
    <w:rsid w:val="00F574D9"/>
    <w:rsid w:val="00F5752B"/>
    <w:rsid w:val="00F57779"/>
    <w:rsid w:val="00F57E9A"/>
    <w:rsid w:val="00F57F95"/>
    <w:rsid w:val="00F60792"/>
    <w:rsid w:val="00F60A58"/>
    <w:rsid w:val="00F6249B"/>
    <w:rsid w:val="00F62AF1"/>
    <w:rsid w:val="00F63165"/>
    <w:rsid w:val="00F635A5"/>
    <w:rsid w:val="00F637B2"/>
    <w:rsid w:val="00F63807"/>
    <w:rsid w:val="00F64361"/>
    <w:rsid w:val="00F644E1"/>
    <w:rsid w:val="00F645A9"/>
    <w:rsid w:val="00F65850"/>
    <w:rsid w:val="00F65C75"/>
    <w:rsid w:val="00F65E40"/>
    <w:rsid w:val="00F667EA"/>
    <w:rsid w:val="00F6688F"/>
    <w:rsid w:val="00F67122"/>
    <w:rsid w:val="00F6760F"/>
    <w:rsid w:val="00F70AF7"/>
    <w:rsid w:val="00F70C2E"/>
    <w:rsid w:val="00F71250"/>
    <w:rsid w:val="00F7164C"/>
    <w:rsid w:val="00F71EAB"/>
    <w:rsid w:val="00F723DE"/>
    <w:rsid w:val="00F72A4F"/>
    <w:rsid w:val="00F72AC4"/>
    <w:rsid w:val="00F72B12"/>
    <w:rsid w:val="00F72D10"/>
    <w:rsid w:val="00F73AE8"/>
    <w:rsid w:val="00F73C53"/>
    <w:rsid w:val="00F75B54"/>
    <w:rsid w:val="00F75DB6"/>
    <w:rsid w:val="00F7612B"/>
    <w:rsid w:val="00F76209"/>
    <w:rsid w:val="00F7641C"/>
    <w:rsid w:val="00F76770"/>
    <w:rsid w:val="00F768EB"/>
    <w:rsid w:val="00F76A60"/>
    <w:rsid w:val="00F7752A"/>
    <w:rsid w:val="00F77A19"/>
    <w:rsid w:val="00F77D45"/>
    <w:rsid w:val="00F802C4"/>
    <w:rsid w:val="00F80AE8"/>
    <w:rsid w:val="00F81028"/>
    <w:rsid w:val="00F81CC8"/>
    <w:rsid w:val="00F81D8B"/>
    <w:rsid w:val="00F81F53"/>
    <w:rsid w:val="00F823F0"/>
    <w:rsid w:val="00F82925"/>
    <w:rsid w:val="00F83937"/>
    <w:rsid w:val="00F83B6F"/>
    <w:rsid w:val="00F83BFA"/>
    <w:rsid w:val="00F83ECA"/>
    <w:rsid w:val="00F83EEA"/>
    <w:rsid w:val="00F84272"/>
    <w:rsid w:val="00F84971"/>
    <w:rsid w:val="00F84979"/>
    <w:rsid w:val="00F84EFA"/>
    <w:rsid w:val="00F8618F"/>
    <w:rsid w:val="00F86239"/>
    <w:rsid w:val="00F874F4"/>
    <w:rsid w:val="00F876F0"/>
    <w:rsid w:val="00F8779D"/>
    <w:rsid w:val="00F87999"/>
    <w:rsid w:val="00F900FF"/>
    <w:rsid w:val="00F90BAF"/>
    <w:rsid w:val="00F90D6A"/>
    <w:rsid w:val="00F91039"/>
    <w:rsid w:val="00F91993"/>
    <w:rsid w:val="00F91B86"/>
    <w:rsid w:val="00F91ED4"/>
    <w:rsid w:val="00F91EDB"/>
    <w:rsid w:val="00F92102"/>
    <w:rsid w:val="00F92958"/>
    <w:rsid w:val="00F92D4C"/>
    <w:rsid w:val="00F92E5B"/>
    <w:rsid w:val="00F930D4"/>
    <w:rsid w:val="00F9421C"/>
    <w:rsid w:val="00F947DB"/>
    <w:rsid w:val="00F949D9"/>
    <w:rsid w:val="00F9652F"/>
    <w:rsid w:val="00F968BE"/>
    <w:rsid w:val="00F96A3E"/>
    <w:rsid w:val="00F96A41"/>
    <w:rsid w:val="00F970DF"/>
    <w:rsid w:val="00F9712D"/>
    <w:rsid w:val="00F97918"/>
    <w:rsid w:val="00FA1E38"/>
    <w:rsid w:val="00FA1F14"/>
    <w:rsid w:val="00FA2355"/>
    <w:rsid w:val="00FA28E1"/>
    <w:rsid w:val="00FA2AEC"/>
    <w:rsid w:val="00FA3257"/>
    <w:rsid w:val="00FA3644"/>
    <w:rsid w:val="00FA36D1"/>
    <w:rsid w:val="00FA3823"/>
    <w:rsid w:val="00FA39BF"/>
    <w:rsid w:val="00FA4A6E"/>
    <w:rsid w:val="00FA4BEC"/>
    <w:rsid w:val="00FA4F4B"/>
    <w:rsid w:val="00FA5601"/>
    <w:rsid w:val="00FA5F93"/>
    <w:rsid w:val="00FA6137"/>
    <w:rsid w:val="00FA642E"/>
    <w:rsid w:val="00FA729A"/>
    <w:rsid w:val="00FA78C0"/>
    <w:rsid w:val="00FA7F17"/>
    <w:rsid w:val="00FB0D10"/>
    <w:rsid w:val="00FB1396"/>
    <w:rsid w:val="00FB1871"/>
    <w:rsid w:val="00FB1D49"/>
    <w:rsid w:val="00FB22E8"/>
    <w:rsid w:val="00FB2427"/>
    <w:rsid w:val="00FB3288"/>
    <w:rsid w:val="00FB32A7"/>
    <w:rsid w:val="00FB336E"/>
    <w:rsid w:val="00FB3884"/>
    <w:rsid w:val="00FB3A30"/>
    <w:rsid w:val="00FB67D3"/>
    <w:rsid w:val="00FB6C7F"/>
    <w:rsid w:val="00FB7865"/>
    <w:rsid w:val="00FC0214"/>
    <w:rsid w:val="00FC05DE"/>
    <w:rsid w:val="00FC083C"/>
    <w:rsid w:val="00FC0987"/>
    <w:rsid w:val="00FC0BB2"/>
    <w:rsid w:val="00FC0D95"/>
    <w:rsid w:val="00FC0F01"/>
    <w:rsid w:val="00FC100F"/>
    <w:rsid w:val="00FC182C"/>
    <w:rsid w:val="00FC1B94"/>
    <w:rsid w:val="00FC27EA"/>
    <w:rsid w:val="00FC28A0"/>
    <w:rsid w:val="00FC2A4B"/>
    <w:rsid w:val="00FC2A88"/>
    <w:rsid w:val="00FC2D16"/>
    <w:rsid w:val="00FC3190"/>
    <w:rsid w:val="00FC31B2"/>
    <w:rsid w:val="00FC45D7"/>
    <w:rsid w:val="00FC4FA4"/>
    <w:rsid w:val="00FC56C5"/>
    <w:rsid w:val="00FC6132"/>
    <w:rsid w:val="00FC63B3"/>
    <w:rsid w:val="00FC6B02"/>
    <w:rsid w:val="00FC6CB5"/>
    <w:rsid w:val="00FC6D1B"/>
    <w:rsid w:val="00FC7A1C"/>
    <w:rsid w:val="00FD0280"/>
    <w:rsid w:val="00FD0AA5"/>
    <w:rsid w:val="00FD0AF7"/>
    <w:rsid w:val="00FD1665"/>
    <w:rsid w:val="00FD1B00"/>
    <w:rsid w:val="00FD2BB3"/>
    <w:rsid w:val="00FD2D50"/>
    <w:rsid w:val="00FD34A6"/>
    <w:rsid w:val="00FD34AE"/>
    <w:rsid w:val="00FD3642"/>
    <w:rsid w:val="00FD36BA"/>
    <w:rsid w:val="00FD396E"/>
    <w:rsid w:val="00FD4994"/>
    <w:rsid w:val="00FD5B90"/>
    <w:rsid w:val="00FD5BBC"/>
    <w:rsid w:val="00FD6283"/>
    <w:rsid w:val="00FD6DF2"/>
    <w:rsid w:val="00FD71B0"/>
    <w:rsid w:val="00FD7634"/>
    <w:rsid w:val="00FD79E5"/>
    <w:rsid w:val="00FE13DE"/>
    <w:rsid w:val="00FE1E49"/>
    <w:rsid w:val="00FE2C9D"/>
    <w:rsid w:val="00FE364D"/>
    <w:rsid w:val="00FE3D9B"/>
    <w:rsid w:val="00FE400C"/>
    <w:rsid w:val="00FE4B0D"/>
    <w:rsid w:val="00FE4C94"/>
    <w:rsid w:val="00FE6852"/>
    <w:rsid w:val="00FE6C38"/>
    <w:rsid w:val="00FE7D96"/>
    <w:rsid w:val="00FF07CD"/>
    <w:rsid w:val="00FF0C2B"/>
    <w:rsid w:val="00FF161A"/>
    <w:rsid w:val="00FF2014"/>
    <w:rsid w:val="00FF3AA6"/>
    <w:rsid w:val="00FF3FD9"/>
    <w:rsid w:val="00FF4234"/>
    <w:rsid w:val="00FF4652"/>
    <w:rsid w:val="00FF4667"/>
    <w:rsid w:val="00FF4672"/>
    <w:rsid w:val="00FF4B32"/>
    <w:rsid w:val="00FF4DC3"/>
    <w:rsid w:val="00FF4F78"/>
    <w:rsid w:val="00FF5021"/>
    <w:rsid w:val="00FF5D85"/>
    <w:rsid w:val="00FF6882"/>
    <w:rsid w:val="00FF69BA"/>
    <w:rsid w:val="00FF71DE"/>
    <w:rsid w:val="00FF7487"/>
    <w:rsid w:val="00FF7C9B"/>
    <w:rsid w:val="00FF7E49"/>
    <w:rsid w:val="00FF7FF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rokecolor="#974706">
      <v:stroke endarrow="open" endarrowwidth="narrow" endarrowlength="short" color="#974706" weight="2pt"/>
      <v:shadow on="t" opacity="24903f" origin=",.5" offset="0,.55556mm"/>
    </o:shapedefaults>
    <o:shapelayout v:ext="edit">
      <o:idmap v:ext="edit" data="1"/>
    </o:shapelayout>
  </w:shapeDefaults>
  <w:decimalSymbol w:val="."/>
  <w:listSeparator w:val=","/>
  <w14:docId w14:val="30B296D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qFormat="1"/>
    <w:lsdException w:name="heading 9" w:qFormat="1"/>
    <w:lsdException w:name="index 1"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qFormat="1"/>
    <w:lsdException w:name="Intense Emphasis" w:uiPriority="44" w:qFormat="1"/>
    <w:lsdException w:name="Subtle Reference" w:uiPriority="45" w:qFormat="1"/>
    <w:lsdException w:name="Intense Reference" w:uiPriority="40" w:qFormat="1"/>
    <w:lsdException w:name="Book Title" w:uiPriority="46" w:qFormat="1"/>
    <w:lsdException w:name="Bibliography" w:semiHidden="1" w:uiPriority="4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945A13"/>
    <w:rPr>
      <w:sz w:val="24"/>
      <w:szCs w:val="24"/>
      <w:lang w:val="en-US" w:eastAsia="en-US"/>
    </w:rPr>
  </w:style>
  <w:style w:type="paragraph" w:styleId="Heading1">
    <w:name w:val="heading 1"/>
    <w:basedOn w:val="Normal"/>
    <w:next w:val="Normal"/>
    <w:link w:val="Heading1Char"/>
    <w:qFormat/>
    <w:rsid w:val="00E874AD"/>
    <w:pPr>
      <w:keepNext/>
      <w:pageBreakBefore/>
      <w:numPr>
        <w:numId w:val="1"/>
      </w:numPr>
      <w:spacing w:before="240" w:after="60"/>
      <w:outlineLvl w:val="0"/>
    </w:pPr>
    <w:rPr>
      <w:b/>
      <w:bCs/>
      <w:kern w:val="32"/>
      <w:sz w:val="32"/>
      <w:szCs w:val="32"/>
      <w:lang w:val="x-none" w:eastAsia="x-none"/>
    </w:rPr>
  </w:style>
  <w:style w:type="paragraph" w:styleId="Heading2">
    <w:name w:val="heading 2"/>
    <w:basedOn w:val="Normal"/>
    <w:next w:val="Normal"/>
    <w:qFormat/>
    <w:rsid w:val="00DA368A"/>
    <w:pPr>
      <w:keepNext/>
      <w:numPr>
        <w:ilvl w:val="1"/>
        <w:numId w:val="1"/>
      </w:numPr>
      <w:spacing w:before="240" w:after="60"/>
      <w:outlineLvl w:val="1"/>
    </w:pPr>
    <w:rPr>
      <w:rFonts w:cs="Arial"/>
      <w:b/>
      <w:bCs/>
      <w:iCs/>
      <w:sz w:val="28"/>
      <w:szCs w:val="28"/>
    </w:rPr>
  </w:style>
  <w:style w:type="paragraph" w:styleId="Heading3">
    <w:name w:val="heading 3"/>
    <w:basedOn w:val="Normal"/>
    <w:next w:val="Normal"/>
    <w:link w:val="Heading3Char"/>
    <w:uiPriority w:val="9"/>
    <w:qFormat/>
    <w:rsid w:val="00745341"/>
    <w:pPr>
      <w:keepNext/>
      <w:numPr>
        <w:ilvl w:val="2"/>
        <w:numId w:val="1"/>
      </w:numPr>
      <w:spacing w:before="240" w:after="60"/>
      <w:ind w:left="426"/>
      <w:outlineLvl w:val="2"/>
    </w:pPr>
    <w:rPr>
      <w:rFonts w:cs="Arial"/>
      <w:b/>
      <w:bCs/>
      <w:sz w:val="26"/>
      <w:szCs w:val="26"/>
    </w:rPr>
  </w:style>
  <w:style w:type="paragraph" w:styleId="Heading4">
    <w:name w:val="heading 4"/>
    <w:basedOn w:val="Normal"/>
    <w:next w:val="Normal"/>
    <w:link w:val="Heading4Char"/>
    <w:qFormat/>
    <w:rsid w:val="00DA368A"/>
    <w:pPr>
      <w:keepNext/>
      <w:numPr>
        <w:ilvl w:val="3"/>
        <w:numId w:val="1"/>
      </w:numPr>
      <w:spacing w:before="240" w:after="60"/>
      <w:outlineLvl w:val="3"/>
    </w:pPr>
    <w:rPr>
      <w:b/>
      <w:bCs/>
      <w:szCs w:val="28"/>
      <w:lang w:val="x-none" w:eastAsia="x-none"/>
    </w:rPr>
  </w:style>
  <w:style w:type="paragraph" w:styleId="Heading5">
    <w:name w:val="heading 5"/>
    <w:basedOn w:val="Normal"/>
    <w:next w:val="Normal"/>
    <w:qFormat/>
    <w:rsid w:val="008E3CC8"/>
    <w:pPr>
      <w:keepNext/>
      <w:numPr>
        <w:ilvl w:val="4"/>
        <w:numId w:val="1"/>
      </w:numPr>
      <w:spacing w:before="240" w:after="60"/>
      <w:outlineLvl w:val="4"/>
    </w:pPr>
    <w:rPr>
      <w:bCs/>
      <w:i/>
      <w:iCs/>
      <w:sz w:val="22"/>
    </w:rPr>
  </w:style>
  <w:style w:type="paragraph" w:styleId="Heading6">
    <w:name w:val="heading 6"/>
    <w:basedOn w:val="Normal"/>
    <w:next w:val="Normal"/>
    <w:qFormat/>
    <w:rsid w:val="00A54B45"/>
    <w:pPr>
      <w:keepNext/>
      <w:numPr>
        <w:ilvl w:val="5"/>
        <w:numId w:val="1"/>
      </w:numPr>
      <w:spacing w:before="240" w:after="60"/>
      <w:outlineLvl w:val="5"/>
    </w:pPr>
    <w:rPr>
      <w:b/>
      <w:bCs/>
      <w:sz w:val="22"/>
      <w:szCs w:val="22"/>
    </w:rPr>
  </w:style>
  <w:style w:type="paragraph" w:styleId="Heading7">
    <w:name w:val="heading 7"/>
    <w:basedOn w:val="Normal"/>
    <w:next w:val="Normal"/>
    <w:qFormat/>
    <w:rsid w:val="00DA368A"/>
    <w:pPr>
      <w:numPr>
        <w:ilvl w:val="6"/>
        <w:numId w:val="1"/>
      </w:numPr>
      <w:spacing w:before="240" w:after="60"/>
      <w:outlineLvl w:val="6"/>
    </w:pPr>
  </w:style>
  <w:style w:type="paragraph" w:styleId="Heading8">
    <w:name w:val="heading 8"/>
    <w:basedOn w:val="Normal"/>
    <w:next w:val="Normal"/>
    <w:qFormat/>
    <w:rsid w:val="00DA368A"/>
    <w:pPr>
      <w:numPr>
        <w:ilvl w:val="7"/>
        <w:numId w:val="1"/>
      </w:numPr>
      <w:spacing w:before="240" w:after="60"/>
      <w:outlineLvl w:val="7"/>
    </w:pPr>
    <w:rPr>
      <w:i/>
      <w:iCs/>
    </w:rPr>
  </w:style>
  <w:style w:type="paragraph" w:styleId="Heading9">
    <w:name w:val="heading 9"/>
    <w:basedOn w:val="Normal"/>
    <w:next w:val="Normal"/>
    <w:qFormat/>
    <w:rsid w:val="00DA368A"/>
    <w:pPr>
      <w:numPr>
        <w:ilvl w:val="8"/>
        <w:numId w:val="1"/>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de">
    <w:name w:val="Code"/>
    <w:basedOn w:val="Normal"/>
    <w:link w:val="CodeChar"/>
    <w:qFormat/>
    <w:rsid w:val="007C14C2"/>
    <w:pPr>
      <w:pBdr>
        <w:top w:val="single" w:sz="4" w:space="1" w:color="auto"/>
        <w:left w:val="single" w:sz="4" w:space="4" w:color="auto"/>
        <w:bottom w:val="single" w:sz="4" w:space="1" w:color="auto"/>
        <w:right w:val="single" w:sz="4" w:space="4" w:color="auto"/>
      </w:pBdr>
    </w:pPr>
    <w:rPr>
      <w:rFonts w:ascii="Courier New" w:hAnsi="Courier New"/>
      <w:sz w:val="18"/>
      <w:lang w:val="x-none" w:eastAsia="x-none"/>
    </w:rPr>
  </w:style>
  <w:style w:type="paragraph" w:styleId="Header">
    <w:name w:val="header"/>
    <w:basedOn w:val="Normal"/>
    <w:rsid w:val="00FD71B0"/>
    <w:pPr>
      <w:tabs>
        <w:tab w:val="center" w:pos="4320"/>
        <w:tab w:val="right" w:pos="8640"/>
      </w:tabs>
    </w:pPr>
  </w:style>
  <w:style w:type="paragraph" w:styleId="Footer">
    <w:name w:val="footer"/>
    <w:basedOn w:val="Normal"/>
    <w:rsid w:val="00FD71B0"/>
    <w:pPr>
      <w:tabs>
        <w:tab w:val="center" w:pos="4320"/>
        <w:tab w:val="right" w:pos="8640"/>
      </w:tabs>
    </w:pPr>
  </w:style>
  <w:style w:type="paragraph" w:styleId="TOC1">
    <w:name w:val="toc 1"/>
    <w:basedOn w:val="Normal"/>
    <w:next w:val="Normal"/>
    <w:autoRedefine/>
    <w:uiPriority w:val="39"/>
    <w:rsid w:val="000B7324"/>
    <w:pPr>
      <w:tabs>
        <w:tab w:val="right" w:leader="dot" w:pos="9360"/>
      </w:tabs>
      <w:spacing w:before="120"/>
    </w:pPr>
    <w:rPr>
      <w:b/>
    </w:rPr>
  </w:style>
  <w:style w:type="character" w:styleId="Hyperlink">
    <w:name w:val="Hyperlink"/>
    <w:uiPriority w:val="99"/>
    <w:rsid w:val="00FD71B0"/>
    <w:rPr>
      <w:color w:val="0000FF"/>
      <w:u w:val="single"/>
    </w:rPr>
  </w:style>
  <w:style w:type="paragraph" w:customStyle="1" w:styleId="DocTitle">
    <w:name w:val="DocTitle"/>
    <w:basedOn w:val="Normal"/>
    <w:rsid w:val="00DA368A"/>
    <w:pPr>
      <w:jc w:val="center"/>
    </w:pPr>
    <w:rPr>
      <w:sz w:val="32"/>
      <w:szCs w:val="20"/>
    </w:rPr>
  </w:style>
  <w:style w:type="table" w:styleId="TableGrid">
    <w:name w:val="Table Grid"/>
    <w:basedOn w:val="TableNormal"/>
    <w:uiPriority w:val="39"/>
    <w:rsid w:val="00DA3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rsid w:val="00C4503F"/>
    <w:pPr>
      <w:tabs>
        <w:tab w:val="right" w:leader="dot" w:pos="9360"/>
      </w:tabs>
      <w:ind w:left="200"/>
    </w:pPr>
  </w:style>
  <w:style w:type="character" w:styleId="CommentReference">
    <w:name w:val="annotation reference"/>
    <w:semiHidden/>
    <w:rsid w:val="00DE59FF"/>
    <w:rPr>
      <w:sz w:val="16"/>
      <w:szCs w:val="16"/>
    </w:rPr>
  </w:style>
  <w:style w:type="paragraph" w:styleId="CommentText">
    <w:name w:val="annotation text"/>
    <w:basedOn w:val="Normal"/>
    <w:semiHidden/>
    <w:rsid w:val="00DE59FF"/>
    <w:rPr>
      <w:szCs w:val="20"/>
    </w:rPr>
  </w:style>
  <w:style w:type="paragraph" w:styleId="CommentSubject">
    <w:name w:val="annotation subject"/>
    <w:basedOn w:val="CommentText"/>
    <w:next w:val="CommentText"/>
    <w:semiHidden/>
    <w:rsid w:val="00DE59FF"/>
    <w:rPr>
      <w:b/>
      <w:bCs/>
    </w:rPr>
  </w:style>
  <w:style w:type="paragraph" w:styleId="BalloonText">
    <w:name w:val="Balloon Text"/>
    <w:basedOn w:val="Normal"/>
    <w:semiHidden/>
    <w:rsid w:val="00DE59FF"/>
    <w:rPr>
      <w:rFonts w:ascii="Tahoma" w:hAnsi="Tahoma" w:cs="Tahoma"/>
      <w:sz w:val="16"/>
      <w:szCs w:val="16"/>
    </w:rPr>
  </w:style>
  <w:style w:type="paragraph" w:styleId="TOC3">
    <w:name w:val="toc 3"/>
    <w:basedOn w:val="Normal"/>
    <w:next w:val="Normal"/>
    <w:autoRedefine/>
    <w:uiPriority w:val="39"/>
    <w:rsid w:val="00C4503F"/>
    <w:pPr>
      <w:tabs>
        <w:tab w:val="right" w:leader="dot" w:pos="9360"/>
      </w:tabs>
      <w:ind w:left="400"/>
    </w:pPr>
  </w:style>
  <w:style w:type="character" w:styleId="FollowedHyperlink">
    <w:name w:val="FollowedHyperlink"/>
    <w:rsid w:val="00B261A4"/>
    <w:rPr>
      <w:color w:val="800080"/>
      <w:u w:val="single"/>
    </w:rPr>
  </w:style>
  <w:style w:type="numbering" w:customStyle="1" w:styleId="InlineBulleted">
    <w:name w:val="InlineBulleted"/>
    <w:basedOn w:val="NoList"/>
    <w:rsid w:val="00063033"/>
    <w:pPr>
      <w:numPr>
        <w:numId w:val="2"/>
      </w:numPr>
    </w:pPr>
  </w:style>
  <w:style w:type="character" w:customStyle="1" w:styleId="CodeChar">
    <w:name w:val="Code Char"/>
    <w:link w:val="Code"/>
    <w:rsid w:val="007C14C2"/>
    <w:rPr>
      <w:rFonts w:ascii="Courier New" w:hAnsi="Courier New"/>
      <w:sz w:val="18"/>
      <w:szCs w:val="24"/>
      <w:lang w:val="x-none" w:eastAsia="x-none"/>
    </w:rPr>
  </w:style>
  <w:style w:type="paragraph" w:customStyle="1" w:styleId="ColorfulList-Accent11">
    <w:name w:val="Colorful List - Accent 11"/>
    <w:basedOn w:val="Normal"/>
    <w:uiPriority w:val="34"/>
    <w:qFormat/>
    <w:rsid w:val="007358EC"/>
    <w:pPr>
      <w:ind w:left="720"/>
    </w:pPr>
  </w:style>
  <w:style w:type="character" w:customStyle="1" w:styleId="Heading4Char">
    <w:name w:val="Heading 4 Char"/>
    <w:link w:val="Heading4"/>
    <w:rsid w:val="00D6164D"/>
    <w:rPr>
      <w:rFonts w:ascii="Arial" w:hAnsi="Arial"/>
      <w:b/>
      <w:bCs/>
      <w:sz w:val="24"/>
      <w:szCs w:val="28"/>
      <w:lang w:val="x-none" w:eastAsia="x-none"/>
    </w:rPr>
  </w:style>
  <w:style w:type="paragraph" w:customStyle="1" w:styleId="Default">
    <w:name w:val="Default"/>
    <w:rsid w:val="0048464C"/>
    <w:pPr>
      <w:autoSpaceDE w:val="0"/>
      <w:autoSpaceDN w:val="0"/>
      <w:adjustRightInd w:val="0"/>
    </w:pPr>
    <w:rPr>
      <w:rFonts w:ascii="Arial" w:hAnsi="Arial" w:cs="Arial"/>
      <w:color w:val="000000"/>
      <w:sz w:val="24"/>
      <w:szCs w:val="24"/>
      <w:lang w:val="en-US" w:eastAsia="en-US"/>
    </w:rPr>
  </w:style>
  <w:style w:type="paragraph" w:customStyle="1" w:styleId="Appendix1">
    <w:name w:val="Appendix 1"/>
    <w:basedOn w:val="Heading1"/>
    <w:link w:val="Appendix1Char"/>
    <w:qFormat/>
    <w:rsid w:val="000305D1"/>
    <w:pPr>
      <w:numPr>
        <w:numId w:val="3"/>
      </w:numPr>
      <w:spacing w:after="240"/>
      <w:ind w:left="2160" w:hanging="2160"/>
    </w:pPr>
  </w:style>
  <w:style w:type="paragraph" w:styleId="EndnoteText">
    <w:name w:val="endnote text"/>
    <w:basedOn w:val="Normal"/>
    <w:link w:val="EndnoteTextChar"/>
    <w:rsid w:val="0046023A"/>
    <w:rPr>
      <w:szCs w:val="20"/>
      <w:lang w:val="x-none" w:eastAsia="x-none"/>
    </w:rPr>
  </w:style>
  <w:style w:type="character" w:customStyle="1" w:styleId="Heading1Char">
    <w:name w:val="Heading 1 Char"/>
    <w:link w:val="Heading1"/>
    <w:rsid w:val="00E874AD"/>
    <w:rPr>
      <w:rFonts w:ascii="Arial" w:hAnsi="Arial"/>
      <w:b/>
      <w:bCs/>
      <w:kern w:val="32"/>
      <w:sz w:val="32"/>
      <w:szCs w:val="32"/>
      <w:lang w:val="x-none" w:eastAsia="x-none"/>
    </w:rPr>
  </w:style>
  <w:style w:type="character" w:customStyle="1" w:styleId="Appendix1Char">
    <w:name w:val="Appendix 1 Char"/>
    <w:link w:val="Appendix1"/>
    <w:rsid w:val="000305D1"/>
    <w:rPr>
      <w:rFonts w:ascii="Arial" w:hAnsi="Arial"/>
      <w:b/>
      <w:bCs/>
      <w:kern w:val="32"/>
      <w:sz w:val="32"/>
      <w:szCs w:val="32"/>
      <w:lang w:val="x-none" w:eastAsia="x-none"/>
    </w:rPr>
  </w:style>
  <w:style w:type="character" w:customStyle="1" w:styleId="EndnoteTextChar">
    <w:name w:val="Endnote Text Char"/>
    <w:link w:val="EndnoteText"/>
    <w:rsid w:val="0046023A"/>
    <w:rPr>
      <w:rFonts w:ascii="Arial" w:hAnsi="Arial"/>
    </w:rPr>
  </w:style>
  <w:style w:type="character" w:styleId="EndnoteReference">
    <w:name w:val="endnote reference"/>
    <w:rsid w:val="0046023A"/>
    <w:rPr>
      <w:vertAlign w:val="superscript"/>
    </w:rPr>
  </w:style>
  <w:style w:type="paragraph" w:styleId="FootnoteText">
    <w:name w:val="footnote text"/>
    <w:basedOn w:val="Normal"/>
    <w:link w:val="FootnoteTextChar"/>
    <w:rsid w:val="0046023A"/>
    <w:rPr>
      <w:szCs w:val="20"/>
      <w:lang w:val="x-none" w:eastAsia="x-none"/>
    </w:rPr>
  </w:style>
  <w:style w:type="character" w:customStyle="1" w:styleId="FootnoteTextChar">
    <w:name w:val="Footnote Text Char"/>
    <w:link w:val="FootnoteText"/>
    <w:rsid w:val="0046023A"/>
    <w:rPr>
      <w:rFonts w:ascii="Arial" w:hAnsi="Arial"/>
    </w:rPr>
  </w:style>
  <w:style w:type="character" w:styleId="FootnoteReference">
    <w:name w:val="footnote reference"/>
    <w:rsid w:val="0046023A"/>
    <w:rPr>
      <w:vertAlign w:val="superscript"/>
    </w:rPr>
  </w:style>
  <w:style w:type="paragraph" w:styleId="TOC4">
    <w:name w:val="toc 4"/>
    <w:basedOn w:val="Normal"/>
    <w:next w:val="Normal"/>
    <w:autoRedefine/>
    <w:uiPriority w:val="39"/>
    <w:rsid w:val="00C4503F"/>
    <w:pPr>
      <w:tabs>
        <w:tab w:val="right" w:leader="dot" w:pos="9360"/>
      </w:tabs>
      <w:ind w:left="600"/>
    </w:pPr>
    <w:rPr>
      <w:bCs/>
      <w:noProof/>
    </w:rPr>
  </w:style>
  <w:style w:type="paragraph" w:styleId="TOC5">
    <w:name w:val="toc 5"/>
    <w:basedOn w:val="Normal"/>
    <w:next w:val="Normal"/>
    <w:autoRedefine/>
    <w:uiPriority w:val="39"/>
    <w:rsid w:val="00C4503F"/>
    <w:pPr>
      <w:tabs>
        <w:tab w:val="right" w:leader="dot" w:pos="9360"/>
      </w:tabs>
      <w:ind w:left="800"/>
    </w:pPr>
  </w:style>
  <w:style w:type="paragraph" w:styleId="TOC6">
    <w:name w:val="toc 6"/>
    <w:basedOn w:val="Normal"/>
    <w:next w:val="Normal"/>
    <w:autoRedefine/>
    <w:uiPriority w:val="39"/>
    <w:unhideWhenUsed/>
    <w:rsid w:val="003E3C8A"/>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3E3C8A"/>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3E3C8A"/>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3E3C8A"/>
    <w:pPr>
      <w:spacing w:after="100" w:line="276" w:lineRule="auto"/>
      <w:ind w:left="1760"/>
    </w:pPr>
    <w:rPr>
      <w:rFonts w:ascii="Calibri" w:hAnsi="Calibri"/>
      <w:sz w:val="22"/>
      <w:szCs w:val="22"/>
    </w:rPr>
  </w:style>
  <w:style w:type="paragraph" w:customStyle="1" w:styleId="ColorfulGrid-Accent11">
    <w:name w:val="Colorful Grid - Accent 11"/>
    <w:basedOn w:val="Normal"/>
    <w:next w:val="Normal"/>
    <w:link w:val="ColorfulGrid-Accent1Char"/>
    <w:uiPriority w:val="29"/>
    <w:qFormat/>
    <w:rsid w:val="003D738E"/>
    <w:rPr>
      <w:i/>
      <w:iCs/>
      <w:color w:val="000000"/>
      <w:lang w:val="x-none" w:eastAsia="x-none"/>
    </w:rPr>
  </w:style>
  <w:style w:type="character" w:customStyle="1" w:styleId="ColorfulGrid-Accent1Char">
    <w:name w:val="Colorful Grid - Accent 1 Char"/>
    <w:link w:val="ColorfulGrid-Accent11"/>
    <w:uiPriority w:val="29"/>
    <w:rsid w:val="003D738E"/>
    <w:rPr>
      <w:rFonts w:ascii="Arial" w:hAnsi="Arial"/>
      <w:i/>
      <w:iCs/>
      <w:color w:val="000000"/>
      <w:szCs w:val="24"/>
    </w:rPr>
  </w:style>
  <w:style w:type="paragraph" w:customStyle="1" w:styleId="western">
    <w:name w:val="western"/>
    <w:basedOn w:val="Normal"/>
    <w:rsid w:val="00155D33"/>
    <w:pPr>
      <w:spacing w:before="100" w:beforeAutospacing="1" w:after="115"/>
    </w:pPr>
    <w:rPr>
      <w:rFonts w:cs="Arial"/>
    </w:rPr>
  </w:style>
  <w:style w:type="character" w:styleId="Strong">
    <w:name w:val="Strong"/>
    <w:qFormat/>
    <w:rsid w:val="00767C61"/>
    <w:rPr>
      <w:b/>
      <w:bCs/>
    </w:rPr>
  </w:style>
  <w:style w:type="paragraph" w:customStyle="1" w:styleId="Note">
    <w:name w:val="Note"/>
    <w:basedOn w:val="Normal"/>
    <w:link w:val="NoteChar"/>
    <w:qFormat/>
    <w:rsid w:val="007C14C2"/>
    <w:pPr>
      <w:pBdr>
        <w:left w:val="single" w:sz="48" w:space="4" w:color="7F7F7F"/>
      </w:pBdr>
      <w:ind w:left="284"/>
    </w:pPr>
    <w:rPr>
      <w:lang w:val="x-none" w:eastAsia="x-none"/>
    </w:rPr>
  </w:style>
  <w:style w:type="character" w:customStyle="1" w:styleId="NoteChar">
    <w:name w:val="Note Char"/>
    <w:link w:val="Note"/>
    <w:rsid w:val="007C14C2"/>
    <w:rPr>
      <w:rFonts w:ascii="Arial" w:hAnsi="Arial" w:cs="Arial"/>
      <w:szCs w:val="24"/>
    </w:rPr>
  </w:style>
  <w:style w:type="paragraph" w:customStyle="1" w:styleId="GridTable31">
    <w:name w:val="Grid Table 31"/>
    <w:basedOn w:val="Heading1"/>
    <w:next w:val="Normal"/>
    <w:uiPriority w:val="39"/>
    <w:semiHidden/>
    <w:unhideWhenUsed/>
    <w:qFormat/>
    <w:rsid w:val="00B3269E"/>
    <w:pPr>
      <w:keepLines/>
      <w:pageBreakBefore w:val="0"/>
      <w:numPr>
        <w:numId w:val="0"/>
      </w:numPr>
      <w:spacing w:before="480" w:after="0" w:line="276" w:lineRule="auto"/>
      <w:outlineLvl w:val="9"/>
    </w:pPr>
    <w:rPr>
      <w:rFonts w:ascii="Cambria" w:hAnsi="Cambria"/>
      <w:color w:val="365F91"/>
      <w:kern w:val="0"/>
      <w:sz w:val="28"/>
      <w:szCs w:val="28"/>
      <w:lang w:val="en-US" w:eastAsia="en-US"/>
    </w:rPr>
  </w:style>
  <w:style w:type="paragraph" w:customStyle="1" w:styleId="Scriptstart">
    <w:name w:val="Script_start"/>
    <w:basedOn w:val="Normal"/>
    <w:link w:val="ScriptstartChar"/>
    <w:qFormat/>
    <w:rsid w:val="0042144B"/>
    <w:pPr>
      <w:keepNext/>
      <w:keepLines/>
      <w:pBdr>
        <w:top w:val="thinThickThinSmallGap" w:sz="12" w:space="5" w:color="00B050"/>
        <w:left w:val="thinThickThinSmallGap" w:sz="12" w:space="5" w:color="00B050"/>
        <w:bottom w:val="thinThickThinSmallGap" w:sz="12" w:space="5" w:color="00B050"/>
        <w:right w:val="thinThickThinSmallGap" w:sz="12" w:space="5" w:color="00B050"/>
      </w:pBdr>
      <w:shd w:val="clear" w:color="auto" w:fill="66FF33"/>
      <w:spacing w:line="276" w:lineRule="auto"/>
      <w:ind w:left="284" w:right="301"/>
    </w:pPr>
    <w:rPr>
      <w:szCs w:val="20"/>
      <w:lang w:val="x-none" w:eastAsia="x-none"/>
    </w:rPr>
  </w:style>
  <w:style w:type="paragraph" w:customStyle="1" w:styleId="Scriptend">
    <w:name w:val="Script_end"/>
    <w:basedOn w:val="Scriptstart"/>
    <w:link w:val="ScriptendChar"/>
    <w:qFormat/>
    <w:rsid w:val="0042144B"/>
    <w:pPr>
      <w:pBdr>
        <w:top w:val="thinThickThinSmallGap" w:sz="12" w:space="5" w:color="FF0000"/>
        <w:left w:val="thinThickThinSmallGap" w:sz="12" w:space="5" w:color="FF0000"/>
        <w:bottom w:val="thinThickThinSmallGap" w:sz="12" w:space="5" w:color="FF0000"/>
        <w:right w:val="thinThickThinSmallGap" w:sz="12" w:space="5" w:color="FF0000"/>
      </w:pBdr>
      <w:shd w:val="clear" w:color="auto" w:fill="FF9999"/>
    </w:pPr>
    <w:rPr>
      <w:b/>
      <w:szCs w:val="24"/>
    </w:rPr>
  </w:style>
  <w:style w:type="character" w:customStyle="1" w:styleId="ScriptstartChar">
    <w:name w:val="Script_start Char"/>
    <w:link w:val="Scriptstart"/>
    <w:rsid w:val="0042144B"/>
    <w:rPr>
      <w:rFonts w:ascii="Arial" w:hAnsi="Arial"/>
      <w:shd w:val="clear" w:color="auto" w:fill="66FF33"/>
    </w:rPr>
  </w:style>
  <w:style w:type="paragraph" w:customStyle="1" w:styleId="Scriptstarttitle">
    <w:name w:val="Script_start_title"/>
    <w:basedOn w:val="Scriptstart"/>
    <w:link w:val="ScriptstarttitleChar"/>
    <w:rsid w:val="0042144B"/>
    <w:rPr>
      <w:b/>
      <w:szCs w:val="24"/>
    </w:rPr>
  </w:style>
  <w:style w:type="character" w:customStyle="1" w:styleId="ScriptendChar">
    <w:name w:val="Script_end Char"/>
    <w:link w:val="Scriptend"/>
    <w:rsid w:val="0042144B"/>
    <w:rPr>
      <w:rFonts w:ascii="Arial" w:hAnsi="Arial"/>
      <w:b/>
      <w:sz w:val="24"/>
      <w:szCs w:val="24"/>
      <w:shd w:val="clear" w:color="auto" w:fill="FF9999"/>
    </w:rPr>
  </w:style>
  <w:style w:type="paragraph" w:customStyle="1" w:styleId="Scriptstartcourier">
    <w:name w:val="Script_start_courier"/>
    <w:basedOn w:val="Scriptstart"/>
    <w:link w:val="ScriptstartcourierChar"/>
    <w:rsid w:val="0042144B"/>
    <w:pPr>
      <w:tabs>
        <w:tab w:val="left" w:pos="6885"/>
      </w:tabs>
    </w:pPr>
    <w:rPr>
      <w:rFonts w:ascii="Courier New" w:hAnsi="Courier New"/>
      <w:b/>
    </w:rPr>
  </w:style>
  <w:style w:type="character" w:customStyle="1" w:styleId="ScriptstarttitleChar">
    <w:name w:val="Script_start_title Char"/>
    <w:link w:val="Scriptstarttitle"/>
    <w:rsid w:val="0042144B"/>
    <w:rPr>
      <w:rFonts w:ascii="Arial" w:hAnsi="Arial"/>
      <w:b/>
      <w:sz w:val="24"/>
      <w:szCs w:val="24"/>
      <w:shd w:val="clear" w:color="auto" w:fill="66FF33"/>
    </w:rPr>
  </w:style>
  <w:style w:type="paragraph" w:customStyle="1" w:styleId="Scriptstartbold">
    <w:name w:val="Script_start_bold"/>
    <w:basedOn w:val="Scriptstart"/>
    <w:link w:val="ScriptstartboldChar"/>
    <w:rsid w:val="0042144B"/>
    <w:rPr>
      <w:b/>
    </w:rPr>
  </w:style>
  <w:style w:type="character" w:customStyle="1" w:styleId="ScriptstartcourierChar">
    <w:name w:val="Script_start_courier Char"/>
    <w:link w:val="Scriptstartcourier"/>
    <w:rsid w:val="0042144B"/>
    <w:rPr>
      <w:rFonts w:ascii="Courier New" w:hAnsi="Courier New" w:cs="Courier New"/>
      <w:b/>
      <w:shd w:val="clear" w:color="auto" w:fill="66FF33"/>
    </w:rPr>
  </w:style>
  <w:style w:type="paragraph" w:styleId="NormalWeb">
    <w:name w:val="Normal (Web)"/>
    <w:basedOn w:val="Normal"/>
    <w:uiPriority w:val="99"/>
    <w:unhideWhenUsed/>
    <w:rsid w:val="00621FBD"/>
    <w:pPr>
      <w:spacing w:before="100" w:beforeAutospacing="1" w:after="100" w:afterAutospacing="1"/>
    </w:pPr>
  </w:style>
  <w:style w:type="character" w:customStyle="1" w:styleId="ScriptstartboldChar">
    <w:name w:val="Script_start_bold Char"/>
    <w:link w:val="Scriptstartbold"/>
    <w:rsid w:val="0042144B"/>
    <w:rPr>
      <w:rFonts w:ascii="Arial" w:hAnsi="Arial"/>
      <w:b/>
      <w:shd w:val="clear" w:color="auto" w:fill="66FF33"/>
    </w:rPr>
  </w:style>
  <w:style w:type="paragraph" w:customStyle="1" w:styleId="ColorfulList-Accent12">
    <w:name w:val="Colorful List - Accent 12"/>
    <w:basedOn w:val="Normal"/>
    <w:uiPriority w:val="72"/>
    <w:rsid w:val="0022589F"/>
    <w:pPr>
      <w:ind w:left="720"/>
      <w:contextualSpacing/>
    </w:pPr>
  </w:style>
  <w:style w:type="paragraph" w:customStyle="1" w:styleId="ColorfulShading-Accent11">
    <w:name w:val="Colorful Shading - Accent 11"/>
    <w:hidden/>
    <w:uiPriority w:val="71"/>
    <w:semiHidden/>
    <w:rsid w:val="009B145F"/>
    <w:rPr>
      <w:rFonts w:ascii="Arial" w:hAnsi="Arial"/>
      <w:szCs w:val="24"/>
      <w:lang w:val="en-US" w:eastAsia="en-US"/>
    </w:rPr>
  </w:style>
  <w:style w:type="character" w:customStyle="1" w:styleId="q">
    <w:name w:val="q"/>
    <w:basedOn w:val="DefaultParagraphFont"/>
    <w:rsid w:val="009C5315"/>
  </w:style>
  <w:style w:type="paragraph" w:customStyle="1" w:styleId="TOC">
    <w:name w:val="TOC"/>
    <w:basedOn w:val="Heading1"/>
    <w:link w:val="TOCChar"/>
    <w:qFormat/>
    <w:rsid w:val="000B0F03"/>
    <w:pPr>
      <w:pageBreakBefore w:val="0"/>
      <w:numPr>
        <w:numId w:val="0"/>
      </w:numPr>
      <w:spacing w:after="120"/>
    </w:pPr>
  </w:style>
  <w:style w:type="character" w:customStyle="1" w:styleId="TOCChar">
    <w:name w:val="TOC Char"/>
    <w:link w:val="TOC"/>
    <w:rsid w:val="000B0F03"/>
    <w:rPr>
      <w:rFonts w:ascii="Arial" w:hAnsi="Arial"/>
      <w:b/>
      <w:bCs/>
      <w:kern w:val="32"/>
      <w:sz w:val="32"/>
      <w:szCs w:val="32"/>
      <w:lang w:val="x-none" w:eastAsia="x-none"/>
    </w:rPr>
  </w:style>
  <w:style w:type="paragraph" w:styleId="BodyText">
    <w:name w:val="Body Text"/>
    <w:basedOn w:val="Normal"/>
    <w:link w:val="BodyTextChar"/>
    <w:rsid w:val="00C20BC0"/>
    <w:pPr>
      <w:widowControl w:val="0"/>
      <w:suppressAutoHyphens/>
      <w:spacing w:after="120"/>
    </w:pPr>
    <w:rPr>
      <w:rFonts w:eastAsia="SimSun" w:cs="Mangal"/>
      <w:kern w:val="1"/>
      <w:lang w:val="x-none" w:eastAsia="hi-IN" w:bidi="hi-IN"/>
    </w:rPr>
  </w:style>
  <w:style w:type="character" w:customStyle="1" w:styleId="BodyTextChar">
    <w:name w:val="Body Text Char"/>
    <w:link w:val="BodyText"/>
    <w:rsid w:val="00C20BC0"/>
    <w:rPr>
      <w:rFonts w:eastAsia="SimSun" w:cs="Mangal"/>
      <w:kern w:val="1"/>
      <w:sz w:val="24"/>
      <w:szCs w:val="24"/>
      <w:lang w:eastAsia="hi-IN" w:bidi="hi-IN"/>
    </w:rPr>
  </w:style>
  <w:style w:type="paragraph" w:customStyle="1" w:styleId="TableContents">
    <w:name w:val="Table Contents"/>
    <w:basedOn w:val="Normal"/>
    <w:rsid w:val="00AB0931"/>
    <w:pPr>
      <w:widowControl w:val="0"/>
      <w:suppressLineNumbers/>
      <w:suppressAutoHyphens/>
    </w:pPr>
    <w:rPr>
      <w:rFonts w:eastAsia="SimSun" w:cs="Mangal"/>
      <w:kern w:val="1"/>
      <w:lang w:eastAsia="hi-IN" w:bidi="hi-IN"/>
    </w:rPr>
  </w:style>
  <w:style w:type="paragraph" w:customStyle="1" w:styleId="TableHeading">
    <w:name w:val="Table Heading"/>
    <w:basedOn w:val="TableContents"/>
    <w:rsid w:val="00AB0931"/>
    <w:pPr>
      <w:jc w:val="center"/>
    </w:pPr>
    <w:rPr>
      <w:b/>
      <w:bCs/>
    </w:rPr>
  </w:style>
  <w:style w:type="table" w:customStyle="1" w:styleId="GridTable4-Accent51">
    <w:name w:val="Grid Table 4 - Accent 51"/>
    <w:basedOn w:val="TableNormal"/>
    <w:uiPriority w:val="49"/>
    <w:rsid w:val="0048667F"/>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6Colorful-Accent61">
    <w:name w:val="Grid Table 6 Colorful - Accent 61"/>
    <w:basedOn w:val="TableNormal"/>
    <w:uiPriority w:val="49"/>
    <w:rsid w:val="00727D8D"/>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Revision">
    <w:name w:val="Revision"/>
    <w:hidden/>
    <w:uiPriority w:val="71"/>
    <w:semiHidden/>
    <w:rsid w:val="00727D8D"/>
    <w:rPr>
      <w:rFonts w:ascii="Arial" w:hAnsi="Arial"/>
      <w:szCs w:val="24"/>
      <w:lang w:val="en-US" w:eastAsia="en-US"/>
    </w:rPr>
  </w:style>
  <w:style w:type="paragraph" w:styleId="ListParagraph">
    <w:name w:val="List Paragraph"/>
    <w:basedOn w:val="Normal"/>
    <w:uiPriority w:val="34"/>
    <w:qFormat/>
    <w:rsid w:val="00D068D4"/>
    <w:pPr>
      <w:ind w:left="720"/>
      <w:contextualSpacing/>
    </w:pPr>
  </w:style>
  <w:style w:type="table" w:customStyle="1" w:styleId="GridTable5Dark-Accent51">
    <w:name w:val="Grid Table 5 Dark - Accent 51"/>
    <w:basedOn w:val="TableNormal"/>
    <w:uiPriority w:val="50"/>
    <w:rsid w:val="002723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Caption">
    <w:name w:val="caption"/>
    <w:basedOn w:val="Normal"/>
    <w:next w:val="Normal"/>
    <w:semiHidden/>
    <w:unhideWhenUsed/>
    <w:qFormat/>
    <w:rsid w:val="00145E2A"/>
    <w:pPr>
      <w:spacing w:after="200"/>
    </w:pPr>
    <w:rPr>
      <w:b/>
      <w:bCs/>
      <w:color w:val="5B9BD5" w:themeColor="accent1"/>
      <w:sz w:val="18"/>
      <w:szCs w:val="18"/>
    </w:rPr>
  </w:style>
  <w:style w:type="character" w:customStyle="1" w:styleId="apple-converted-space">
    <w:name w:val="apple-converted-space"/>
    <w:basedOn w:val="DefaultParagraphFont"/>
    <w:rsid w:val="00967ABB"/>
  </w:style>
  <w:style w:type="paragraph" w:styleId="NoSpacing">
    <w:name w:val="No Spacing"/>
    <w:uiPriority w:val="1"/>
    <w:qFormat/>
    <w:rsid w:val="00D45773"/>
    <w:rPr>
      <w:rFonts w:asciiTheme="minorHAnsi" w:eastAsiaTheme="minorEastAsia" w:hAnsiTheme="minorHAnsi" w:cstheme="minorBidi"/>
      <w:sz w:val="22"/>
      <w:szCs w:val="22"/>
      <w:lang w:val="en-AU" w:eastAsia="en-AU"/>
    </w:rPr>
  </w:style>
  <w:style w:type="paragraph" w:customStyle="1" w:styleId="p1">
    <w:name w:val="p1"/>
    <w:basedOn w:val="Normal"/>
    <w:rsid w:val="00716E3F"/>
    <w:pPr>
      <w:shd w:val="clear" w:color="auto" w:fill="FFFFFF"/>
    </w:pPr>
    <w:rPr>
      <w:rFonts w:ascii="Menlo" w:hAnsi="Menlo" w:cs="Menlo"/>
      <w:color w:val="000000"/>
      <w:sz w:val="17"/>
      <w:szCs w:val="17"/>
      <w:lang w:val="en-GB" w:eastAsia="en-GB"/>
    </w:rPr>
  </w:style>
  <w:style w:type="paragraph" w:customStyle="1" w:styleId="p2">
    <w:name w:val="p2"/>
    <w:basedOn w:val="Normal"/>
    <w:rsid w:val="00716E3F"/>
    <w:pPr>
      <w:shd w:val="clear" w:color="auto" w:fill="FFFFFF"/>
    </w:pPr>
    <w:rPr>
      <w:rFonts w:ascii="Menlo" w:hAnsi="Menlo" w:cs="Menlo"/>
      <w:color w:val="FF3B1E"/>
      <w:sz w:val="17"/>
      <w:szCs w:val="17"/>
      <w:lang w:val="en-GB" w:eastAsia="en-GB"/>
    </w:rPr>
  </w:style>
  <w:style w:type="character" w:customStyle="1" w:styleId="s1">
    <w:name w:val="s1"/>
    <w:basedOn w:val="DefaultParagraphFont"/>
    <w:rsid w:val="00716E3F"/>
  </w:style>
  <w:style w:type="paragraph" w:customStyle="1" w:styleId="p3">
    <w:name w:val="p3"/>
    <w:basedOn w:val="Normal"/>
    <w:rsid w:val="00716E3F"/>
    <w:pPr>
      <w:shd w:val="clear" w:color="auto" w:fill="FFFFFF"/>
    </w:pPr>
    <w:rPr>
      <w:rFonts w:ascii="Menlo" w:hAnsi="Menlo" w:cs="Menlo"/>
      <w:color w:val="000000"/>
      <w:sz w:val="17"/>
      <w:szCs w:val="17"/>
      <w:lang w:val="en-GB" w:eastAsia="en-GB"/>
    </w:rPr>
  </w:style>
  <w:style w:type="character" w:customStyle="1" w:styleId="s2">
    <w:name w:val="s2"/>
    <w:basedOn w:val="DefaultParagraphFont"/>
    <w:rsid w:val="00716E3F"/>
    <w:rPr>
      <w:color w:val="000000"/>
    </w:rPr>
  </w:style>
  <w:style w:type="character" w:styleId="UnresolvedMention">
    <w:name w:val="Unresolved Mention"/>
    <w:basedOn w:val="DefaultParagraphFont"/>
    <w:rsid w:val="00DE6249"/>
    <w:rPr>
      <w:color w:val="605E5C"/>
      <w:shd w:val="clear" w:color="auto" w:fill="E1DFDD"/>
    </w:rPr>
  </w:style>
  <w:style w:type="character" w:customStyle="1" w:styleId="cs-connector-instructions-url">
    <w:name w:val="cs-connector-instructions-url"/>
    <w:basedOn w:val="DefaultParagraphFont"/>
    <w:rsid w:val="00CF0E1B"/>
  </w:style>
  <w:style w:type="character" w:customStyle="1" w:styleId="ng-scope">
    <w:name w:val="ng-scope"/>
    <w:basedOn w:val="DefaultParagraphFont"/>
    <w:rsid w:val="000C29EF"/>
  </w:style>
  <w:style w:type="character" w:customStyle="1" w:styleId="cs-connector-instructions-courier">
    <w:name w:val="cs-connector-instructions-courier"/>
    <w:basedOn w:val="DefaultParagraphFont"/>
    <w:rsid w:val="00D62AEA"/>
  </w:style>
  <w:style w:type="character" w:customStyle="1" w:styleId="Heading3Char">
    <w:name w:val="Heading 3 Char"/>
    <w:basedOn w:val="DefaultParagraphFont"/>
    <w:link w:val="Heading3"/>
    <w:uiPriority w:val="9"/>
    <w:rsid w:val="00945A13"/>
    <w:rPr>
      <w:rFonts w:cs="Arial"/>
      <w:b/>
      <w:bCs/>
      <w:sz w:val="26"/>
      <w:szCs w:val="2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25193">
      <w:bodyDiv w:val="1"/>
      <w:marLeft w:val="0"/>
      <w:marRight w:val="0"/>
      <w:marTop w:val="0"/>
      <w:marBottom w:val="0"/>
      <w:divBdr>
        <w:top w:val="none" w:sz="0" w:space="0" w:color="auto"/>
        <w:left w:val="none" w:sz="0" w:space="0" w:color="auto"/>
        <w:bottom w:val="none" w:sz="0" w:space="0" w:color="auto"/>
        <w:right w:val="none" w:sz="0" w:space="0" w:color="auto"/>
      </w:divBdr>
    </w:div>
    <w:div w:id="171260869">
      <w:bodyDiv w:val="1"/>
      <w:marLeft w:val="0"/>
      <w:marRight w:val="0"/>
      <w:marTop w:val="0"/>
      <w:marBottom w:val="0"/>
      <w:divBdr>
        <w:top w:val="none" w:sz="0" w:space="0" w:color="auto"/>
        <w:left w:val="none" w:sz="0" w:space="0" w:color="auto"/>
        <w:bottom w:val="none" w:sz="0" w:space="0" w:color="auto"/>
        <w:right w:val="none" w:sz="0" w:space="0" w:color="auto"/>
      </w:divBdr>
    </w:div>
    <w:div w:id="226842120">
      <w:bodyDiv w:val="1"/>
      <w:marLeft w:val="0"/>
      <w:marRight w:val="0"/>
      <w:marTop w:val="0"/>
      <w:marBottom w:val="0"/>
      <w:divBdr>
        <w:top w:val="none" w:sz="0" w:space="0" w:color="auto"/>
        <w:left w:val="none" w:sz="0" w:space="0" w:color="auto"/>
        <w:bottom w:val="none" w:sz="0" w:space="0" w:color="auto"/>
        <w:right w:val="none" w:sz="0" w:space="0" w:color="auto"/>
      </w:divBdr>
    </w:div>
    <w:div w:id="229774321">
      <w:bodyDiv w:val="1"/>
      <w:marLeft w:val="0"/>
      <w:marRight w:val="0"/>
      <w:marTop w:val="0"/>
      <w:marBottom w:val="0"/>
      <w:divBdr>
        <w:top w:val="none" w:sz="0" w:space="0" w:color="auto"/>
        <w:left w:val="none" w:sz="0" w:space="0" w:color="auto"/>
        <w:bottom w:val="none" w:sz="0" w:space="0" w:color="auto"/>
        <w:right w:val="none" w:sz="0" w:space="0" w:color="auto"/>
      </w:divBdr>
    </w:div>
    <w:div w:id="230115516">
      <w:bodyDiv w:val="1"/>
      <w:marLeft w:val="0"/>
      <w:marRight w:val="0"/>
      <w:marTop w:val="0"/>
      <w:marBottom w:val="0"/>
      <w:divBdr>
        <w:top w:val="none" w:sz="0" w:space="0" w:color="auto"/>
        <w:left w:val="none" w:sz="0" w:space="0" w:color="auto"/>
        <w:bottom w:val="none" w:sz="0" w:space="0" w:color="auto"/>
        <w:right w:val="none" w:sz="0" w:space="0" w:color="auto"/>
      </w:divBdr>
    </w:div>
    <w:div w:id="285552324">
      <w:bodyDiv w:val="1"/>
      <w:marLeft w:val="0"/>
      <w:marRight w:val="0"/>
      <w:marTop w:val="0"/>
      <w:marBottom w:val="0"/>
      <w:divBdr>
        <w:top w:val="none" w:sz="0" w:space="0" w:color="auto"/>
        <w:left w:val="none" w:sz="0" w:space="0" w:color="auto"/>
        <w:bottom w:val="none" w:sz="0" w:space="0" w:color="auto"/>
        <w:right w:val="none" w:sz="0" w:space="0" w:color="auto"/>
      </w:divBdr>
    </w:div>
    <w:div w:id="336808008">
      <w:bodyDiv w:val="1"/>
      <w:marLeft w:val="0"/>
      <w:marRight w:val="0"/>
      <w:marTop w:val="0"/>
      <w:marBottom w:val="0"/>
      <w:divBdr>
        <w:top w:val="none" w:sz="0" w:space="0" w:color="auto"/>
        <w:left w:val="none" w:sz="0" w:space="0" w:color="auto"/>
        <w:bottom w:val="none" w:sz="0" w:space="0" w:color="auto"/>
        <w:right w:val="none" w:sz="0" w:space="0" w:color="auto"/>
      </w:divBdr>
    </w:div>
    <w:div w:id="453865769">
      <w:bodyDiv w:val="1"/>
      <w:marLeft w:val="0"/>
      <w:marRight w:val="0"/>
      <w:marTop w:val="0"/>
      <w:marBottom w:val="0"/>
      <w:divBdr>
        <w:top w:val="none" w:sz="0" w:space="0" w:color="auto"/>
        <w:left w:val="none" w:sz="0" w:space="0" w:color="auto"/>
        <w:bottom w:val="none" w:sz="0" w:space="0" w:color="auto"/>
        <w:right w:val="none" w:sz="0" w:space="0" w:color="auto"/>
      </w:divBdr>
    </w:div>
    <w:div w:id="459230544">
      <w:bodyDiv w:val="1"/>
      <w:marLeft w:val="0"/>
      <w:marRight w:val="0"/>
      <w:marTop w:val="0"/>
      <w:marBottom w:val="0"/>
      <w:divBdr>
        <w:top w:val="none" w:sz="0" w:space="0" w:color="auto"/>
        <w:left w:val="none" w:sz="0" w:space="0" w:color="auto"/>
        <w:bottom w:val="none" w:sz="0" w:space="0" w:color="auto"/>
        <w:right w:val="none" w:sz="0" w:space="0" w:color="auto"/>
      </w:divBdr>
      <w:divsChild>
        <w:div w:id="888952832">
          <w:marLeft w:val="0"/>
          <w:marRight w:val="0"/>
          <w:marTop w:val="0"/>
          <w:marBottom w:val="0"/>
          <w:divBdr>
            <w:top w:val="none" w:sz="0" w:space="0" w:color="auto"/>
            <w:left w:val="none" w:sz="0" w:space="0" w:color="auto"/>
            <w:bottom w:val="none" w:sz="0" w:space="0" w:color="auto"/>
            <w:right w:val="none" w:sz="0" w:space="0" w:color="auto"/>
          </w:divBdr>
        </w:div>
      </w:divsChild>
    </w:div>
    <w:div w:id="544216200">
      <w:bodyDiv w:val="1"/>
      <w:marLeft w:val="0"/>
      <w:marRight w:val="0"/>
      <w:marTop w:val="0"/>
      <w:marBottom w:val="0"/>
      <w:divBdr>
        <w:top w:val="none" w:sz="0" w:space="0" w:color="auto"/>
        <w:left w:val="none" w:sz="0" w:space="0" w:color="auto"/>
        <w:bottom w:val="none" w:sz="0" w:space="0" w:color="auto"/>
        <w:right w:val="none" w:sz="0" w:space="0" w:color="auto"/>
      </w:divBdr>
    </w:div>
    <w:div w:id="647057324">
      <w:bodyDiv w:val="1"/>
      <w:marLeft w:val="0"/>
      <w:marRight w:val="0"/>
      <w:marTop w:val="0"/>
      <w:marBottom w:val="0"/>
      <w:divBdr>
        <w:top w:val="none" w:sz="0" w:space="0" w:color="auto"/>
        <w:left w:val="none" w:sz="0" w:space="0" w:color="auto"/>
        <w:bottom w:val="none" w:sz="0" w:space="0" w:color="auto"/>
        <w:right w:val="none" w:sz="0" w:space="0" w:color="auto"/>
      </w:divBdr>
    </w:div>
    <w:div w:id="701636664">
      <w:bodyDiv w:val="1"/>
      <w:marLeft w:val="0"/>
      <w:marRight w:val="0"/>
      <w:marTop w:val="0"/>
      <w:marBottom w:val="0"/>
      <w:divBdr>
        <w:top w:val="none" w:sz="0" w:space="0" w:color="auto"/>
        <w:left w:val="none" w:sz="0" w:space="0" w:color="auto"/>
        <w:bottom w:val="none" w:sz="0" w:space="0" w:color="auto"/>
        <w:right w:val="none" w:sz="0" w:space="0" w:color="auto"/>
      </w:divBdr>
    </w:div>
    <w:div w:id="738485175">
      <w:bodyDiv w:val="1"/>
      <w:marLeft w:val="0"/>
      <w:marRight w:val="0"/>
      <w:marTop w:val="0"/>
      <w:marBottom w:val="0"/>
      <w:divBdr>
        <w:top w:val="none" w:sz="0" w:space="0" w:color="auto"/>
        <w:left w:val="none" w:sz="0" w:space="0" w:color="auto"/>
        <w:bottom w:val="none" w:sz="0" w:space="0" w:color="auto"/>
        <w:right w:val="none" w:sz="0" w:space="0" w:color="auto"/>
      </w:divBdr>
    </w:div>
    <w:div w:id="807288388">
      <w:bodyDiv w:val="1"/>
      <w:marLeft w:val="0"/>
      <w:marRight w:val="0"/>
      <w:marTop w:val="0"/>
      <w:marBottom w:val="0"/>
      <w:divBdr>
        <w:top w:val="none" w:sz="0" w:space="0" w:color="auto"/>
        <w:left w:val="none" w:sz="0" w:space="0" w:color="auto"/>
        <w:bottom w:val="none" w:sz="0" w:space="0" w:color="auto"/>
        <w:right w:val="none" w:sz="0" w:space="0" w:color="auto"/>
      </w:divBdr>
    </w:div>
    <w:div w:id="837964903">
      <w:bodyDiv w:val="1"/>
      <w:marLeft w:val="0"/>
      <w:marRight w:val="0"/>
      <w:marTop w:val="0"/>
      <w:marBottom w:val="0"/>
      <w:divBdr>
        <w:top w:val="none" w:sz="0" w:space="0" w:color="auto"/>
        <w:left w:val="none" w:sz="0" w:space="0" w:color="auto"/>
        <w:bottom w:val="none" w:sz="0" w:space="0" w:color="auto"/>
        <w:right w:val="none" w:sz="0" w:space="0" w:color="auto"/>
      </w:divBdr>
    </w:div>
    <w:div w:id="885874520">
      <w:bodyDiv w:val="1"/>
      <w:marLeft w:val="0"/>
      <w:marRight w:val="0"/>
      <w:marTop w:val="0"/>
      <w:marBottom w:val="0"/>
      <w:divBdr>
        <w:top w:val="none" w:sz="0" w:space="0" w:color="auto"/>
        <w:left w:val="none" w:sz="0" w:space="0" w:color="auto"/>
        <w:bottom w:val="none" w:sz="0" w:space="0" w:color="auto"/>
        <w:right w:val="none" w:sz="0" w:space="0" w:color="auto"/>
      </w:divBdr>
    </w:div>
    <w:div w:id="896359867">
      <w:bodyDiv w:val="1"/>
      <w:marLeft w:val="0"/>
      <w:marRight w:val="0"/>
      <w:marTop w:val="0"/>
      <w:marBottom w:val="0"/>
      <w:divBdr>
        <w:top w:val="none" w:sz="0" w:space="0" w:color="auto"/>
        <w:left w:val="none" w:sz="0" w:space="0" w:color="auto"/>
        <w:bottom w:val="none" w:sz="0" w:space="0" w:color="auto"/>
        <w:right w:val="none" w:sz="0" w:space="0" w:color="auto"/>
      </w:divBdr>
      <w:divsChild>
        <w:div w:id="2107380995">
          <w:marLeft w:val="0"/>
          <w:marRight w:val="0"/>
          <w:marTop w:val="0"/>
          <w:marBottom w:val="0"/>
          <w:divBdr>
            <w:top w:val="none" w:sz="0" w:space="0" w:color="auto"/>
            <w:left w:val="none" w:sz="0" w:space="0" w:color="auto"/>
            <w:bottom w:val="none" w:sz="0" w:space="0" w:color="auto"/>
            <w:right w:val="none" w:sz="0" w:space="0" w:color="auto"/>
          </w:divBdr>
        </w:div>
        <w:div w:id="642270894">
          <w:marLeft w:val="0"/>
          <w:marRight w:val="0"/>
          <w:marTop w:val="0"/>
          <w:marBottom w:val="0"/>
          <w:divBdr>
            <w:top w:val="none" w:sz="0" w:space="0" w:color="auto"/>
            <w:left w:val="none" w:sz="0" w:space="0" w:color="auto"/>
            <w:bottom w:val="none" w:sz="0" w:space="0" w:color="auto"/>
            <w:right w:val="none" w:sz="0" w:space="0" w:color="auto"/>
          </w:divBdr>
        </w:div>
        <w:div w:id="502551639">
          <w:marLeft w:val="0"/>
          <w:marRight w:val="0"/>
          <w:marTop w:val="0"/>
          <w:marBottom w:val="0"/>
          <w:divBdr>
            <w:top w:val="none" w:sz="0" w:space="0" w:color="auto"/>
            <w:left w:val="none" w:sz="0" w:space="0" w:color="auto"/>
            <w:bottom w:val="none" w:sz="0" w:space="0" w:color="auto"/>
            <w:right w:val="none" w:sz="0" w:space="0" w:color="auto"/>
          </w:divBdr>
        </w:div>
      </w:divsChild>
    </w:div>
    <w:div w:id="1009671669">
      <w:bodyDiv w:val="1"/>
      <w:marLeft w:val="0"/>
      <w:marRight w:val="0"/>
      <w:marTop w:val="0"/>
      <w:marBottom w:val="0"/>
      <w:divBdr>
        <w:top w:val="none" w:sz="0" w:space="0" w:color="auto"/>
        <w:left w:val="none" w:sz="0" w:space="0" w:color="auto"/>
        <w:bottom w:val="none" w:sz="0" w:space="0" w:color="auto"/>
        <w:right w:val="none" w:sz="0" w:space="0" w:color="auto"/>
      </w:divBdr>
      <w:divsChild>
        <w:div w:id="1660956710">
          <w:marLeft w:val="331"/>
          <w:marRight w:val="0"/>
          <w:marTop w:val="288"/>
          <w:marBottom w:val="0"/>
          <w:divBdr>
            <w:top w:val="none" w:sz="0" w:space="0" w:color="auto"/>
            <w:left w:val="none" w:sz="0" w:space="0" w:color="auto"/>
            <w:bottom w:val="none" w:sz="0" w:space="0" w:color="auto"/>
            <w:right w:val="none" w:sz="0" w:space="0" w:color="auto"/>
          </w:divBdr>
        </w:div>
      </w:divsChild>
    </w:div>
    <w:div w:id="1032850248">
      <w:bodyDiv w:val="1"/>
      <w:marLeft w:val="0"/>
      <w:marRight w:val="0"/>
      <w:marTop w:val="0"/>
      <w:marBottom w:val="0"/>
      <w:divBdr>
        <w:top w:val="none" w:sz="0" w:space="0" w:color="auto"/>
        <w:left w:val="none" w:sz="0" w:space="0" w:color="auto"/>
        <w:bottom w:val="none" w:sz="0" w:space="0" w:color="auto"/>
        <w:right w:val="none" w:sz="0" w:space="0" w:color="auto"/>
      </w:divBdr>
    </w:div>
    <w:div w:id="1074860462">
      <w:bodyDiv w:val="1"/>
      <w:marLeft w:val="0"/>
      <w:marRight w:val="0"/>
      <w:marTop w:val="0"/>
      <w:marBottom w:val="0"/>
      <w:divBdr>
        <w:top w:val="none" w:sz="0" w:space="0" w:color="auto"/>
        <w:left w:val="none" w:sz="0" w:space="0" w:color="auto"/>
        <w:bottom w:val="none" w:sz="0" w:space="0" w:color="auto"/>
        <w:right w:val="none" w:sz="0" w:space="0" w:color="auto"/>
      </w:divBdr>
    </w:div>
    <w:div w:id="1130587452">
      <w:bodyDiv w:val="1"/>
      <w:marLeft w:val="0"/>
      <w:marRight w:val="0"/>
      <w:marTop w:val="0"/>
      <w:marBottom w:val="0"/>
      <w:divBdr>
        <w:top w:val="none" w:sz="0" w:space="0" w:color="auto"/>
        <w:left w:val="none" w:sz="0" w:space="0" w:color="auto"/>
        <w:bottom w:val="none" w:sz="0" w:space="0" w:color="auto"/>
        <w:right w:val="none" w:sz="0" w:space="0" w:color="auto"/>
      </w:divBdr>
    </w:div>
    <w:div w:id="1189874870">
      <w:bodyDiv w:val="1"/>
      <w:marLeft w:val="0"/>
      <w:marRight w:val="0"/>
      <w:marTop w:val="0"/>
      <w:marBottom w:val="0"/>
      <w:divBdr>
        <w:top w:val="none" w:sz="0" w:space="0" w:color="auto"/>
        <w:left w:val="none" w:sz="0" w:space="0" w:color="auto"/>
        <w:bottom w:val="none" w:sz="0" w:space="0" w:color="auto"/>
        <w:right w:val="none" w:sz="0" w:space="0" w:color="auto"/>
      </w:divBdr>
    </w:div>
    <w:div w:id="1191651862">
      <w:bodyDiv w:val="1"/>
      <w:marLeft w:val="0"/>
      <w:marRight w:val="0"/>
      <w:marTop w:val="0"/>
      <w:marBottom w:val="0"/>
      <w:divBdr>
        <w:top w:val="none" w:sz="0" w:space="0" w:color="auto"/>
        <w:left w:val="none" w:sz="0" w:space="0" w:color="auto"/>
        <w:bottom w:val="none" w:sz="0" w:space="0" w:color="auto"/>
        <w:right w:val="none" w:sz="0" w:space="0" w:color="auto"/>
      </w:divBdr>
    </w:div>
    <w:div w:id="1307397526">
      <w:bodyDiv w:val="1"/>
      <w:marLeft w:val="0"/>
      <w:marRight w:val="0"/>
      <w:marTop w:val="0"/>
      <w:marBottom w:val="0"/>
      <w:divBdr>
        <w:top w:val="none" w:sz="0" w:space="0" w:color="auto"/>
        <w:left w:val="none" w:sz="0" w:space="0" w:color="auto"/>
        <w:bottom w:val="none" w:sz="0" w:space="0" w:color="auto"/>
        <w:right w:val="none" w:sz="0" w:space="0" w:color="auto"/>
      </w:divBdr>
    </w:div>
    <w:div w:id="1400058438">
      <w:bodyDiv w:val="1"/>
      <w:marLeft w:val="0"/>
      <w:marRight w:val="0"/>
      <w:marTop w:val="0"/>
      <w:marBottom w:val="0"/>
      <w:divBdr>
        <w:top w:val="none" w:sz="0" w:space="0" w:color="auto"/>
        <w:left w:val="none" w:sz="0" w:space="0" w:color="auto"/>
        <w:bottom w:val="none" w:sz="0" w:space="0" w:color="auto"/>
        <w:right w:val="none" w:sz="0" w:space="0" w:color="auto"/>
      </w:divBdr>
    </w:div>
    <w:div w:id="1411195879">
      <w:bodyDiv w:val="1"/>
      <w:marLeft w:val="0"/>
      <w:marRight w:val="0"/>
      <w:marTop w:val="0"/>
      <w:marBottom w:val="0"/>
      <w:divBdr>
        <w:top w:val="none" w:sz="0" w:space="0" w:color="auto"/>
        <w:left w:val="none" w:sz="0" w:space="0" w:color="auto"/>
        <w:bottom w:val="none" w:sz="0" w:space="0" w:color="auto"/>
        <w:right w:val="none" w:sz="0" w:space="0" w:color="auto"/>
      </w:divBdr>
    </w:div>
    <w:div w:id="1541241645">
      <w:bodyDiv w:val="1"/>
      <w:marLeft w:val="0"/>
      <w:marRight w:val="0"/>
      <w:marTop w:val="0"/>
      <w:marBottom w:val="0"/>
      <w:divBdr>
        <w:top w:val="none" w:sz="0" w:space="0" w:color="auto"/>
        <w:left w:val="none" w:sz="0" w:space="0" w:color="auto"/>
        <w:bottom w:val="none" w:sz="0" w:space="0" w:color="auto"/>
        <w:right w:val="none" w:sz="0" w:space="0" w:color="auto"/>
      </w:divBdr>
    </w:div>
    <w:div w:id="1546335808">
      <w:bodyDiv w:val="1"/>
      <w:marLeft w:val="0"/>
      <w:marRight w:val="0"/>
      <w:marTop w:val="0"/>
      <w:marBottom w:val="0"/>
      <w:divBdr>
        <w:top w:val="none" w:sz="0" w:space="0" w:color="auto"/>
        <w:left w:val="none" w:sz="0" w:space="0" w:color="auto"/>
        <w:bottom w:val="none" w:sz="0" w:space="0" w:color="auto"/>
        <w:right w:val="none" w:sz="0" w:space="0" w:color="auto"/>
      </w:divBdr>
    </w:div>
    <w:div w:id="1572889081">
      <w:bodyDiv w:val="1"/>
      <w:marLeft w:val="0"/>
      <w:marRight w:val="0"/>
      <w:marTop w:val="0"/>
      <w:marBottom w:val="0"/>
      <w:divBdr>
        <w:top w:val="none" w:sz="0" w:space="0" w:color="auto"/>
        <w:left w:val="none" w:sz="0" w:space="0" w:color="auto"/>
        <w:bottom w:val="none" w:sz="0" w:space="0" w:color="auto"/>
        <w:right w:val="none" w:sz="0" w:space="0" w:color="auto"/>
      </w:divBdr>
    </w:div>
    <w:div w:id="1661538589">
      <w:bodyDiv w:val="1"/>
      <w:marLeft w:val="0"/>
      <w:marRight w:val="0"/>
      <w:marTop w:val="0"/>
      <w:marBottom w:val="0"/>
      <w:divBdr>
        <w:top w:val="none" w:sz="0" w:space="0" w:color="auto"/>
        <w:left w:val="none" w:sz="0" w:space="0" w:color="auto"/>
        <w:bottom w:val="none" w:sz="0" w:space="0" w:color="auto"/>
        <w:right w:val="none" w:sz="0" w:space="0" w:color="auto"/>
      </w:divBdr>
    </w:div>
    <w:div w:id="1682050072">
      <w:bodyDiv w:val="1"/>
      <w:marLeft w:val="0"/>
      <w:marRight w:val="0"/>
      <w:marTop w:val="0"/>
      <w:marBottom w:val="0"/>
      <w:divBdr>
        <w:top w:val="none" w:sz="0" w:space="0" w:color="auto"/>
        <w:left w:val="none" w:sz="0" w:space="0" w:color="auto"/>
        <w:bottom w:val="none" w:sz="0" w:space="0" w:color="auto"/>
        <w:right w:val="none" w:sz="0" w:space="0" w:color="auto"/>
      </w:divBdr>
    </w:div>
    <w:div w:id="1693989871">
      <w:bodyDiv w:val="1"/>
      <w:marLeft w:val="0"/>
      <w:marRight w:val="0"/>
      <w:marTop w:val="0"/>
      <w:marBottom w:val="0"/>
      <w:divBdr>
        <w:top w:val="none" w:sz="0" w:space="0" w:color="auto"/>
        <w:left w:val="none" w:sz="0" w:space="0" w:color="auto"/>
        <w:bottom w:val="none" w:sz="0" w:space="0" w:color="auto"/>
        <w:right w:val="none" w:sz="0" w:space="0" w:color="auto"/>
      </w:divBdr>
      <w:divsChild>
        <w:div w:id="1138114167">
          <w:marLeft w:val="0"/>
          <w:marRight w:val="0"/>
          <w:marTop w:val="0"/>
          <w:marBottom w:val="0"/>
          <w:divBdr>
            <w:top w:val="none" w:sz="0" w:space="0" w:color="auto"/>
            <w:left w:val="none" w:sz="0" w:space="0" w:color="auto"/>
            <w:bottom w:val="none" w:sz="0" w:space="0" w:color="auto"/>
            <w:right w:val="none" w:sz="0" w:space="0" w:color="auto"/>
          </w:divBdr>
        </w:div>
      </w:divsChild>
    </w:div>
    <w:div w:id="1694454293">
      <w:bodyDiv w:val="1"/>
      <w:marLeft w:val="0"/>
      <w:marRight w:val="0"/>
      <w:marTop w:val="0"/>
      <w:marBottom w:val="0"/>
      <w:divBdr>
        <w:top w:val="none" w:sz="0" w:space="0" w:color="auto"/>
        <w:left w:val="none" w:sz="0" w:space="0" w:color="auto"/>
        <w:bottom w:val="none" w:sz="0" w:space="0" w:color="auto"/>
        <w:right w:val="none" w:sz="0" w:space="0" w:color="auto"/>
      </w:divBdr>
    </w:div>
    <w:div w:id="1698771258">
      <w:bodyDiv w:val="1"/>
      <w:marLeft w:val="0"/>
      <w:marRight w:val="0"/>
      <w:marTop w:val="0"/>
      <w:marBottom w:val="0"/>
      <w:divBdr>
        <w:top w:val="none" w:sz="0" w:space="0" w:color="auto"/>
        <w:left w:val="none" w:sz="0" w:space="0" w:color="auto"/>
        <w:bottom w:val="none" w:sz="0" w:space="0" w:color="auto"/>
        <w:right w:val="none" w:sz="0" w:space="0" w:color="auto"/>
      </w:divBdr>
    </w:div>
    <w:div w:id="1709986723">
      <w:bodyDiv w:val="1"/>
      <w:marLeft w:val="0"/>
      <w:marRight w:val="0"/>
      <w:marTop w:val="0"/>
      <w:marBottom w:val="0"/>
      <w:divBdr>
        <w:top w:val="none" w:sz="0" w:space="0" w:color="auto"/>
        <w:left w:val="none" w:sz="0" w:space="0" w:color="auto"/>
        <w:bottom w:val="none" w:sz="0" w:space="0" w:color="auto"/>
        <w:right w:val="none" w:sz="0" w:space="0" w:color="auto"/>
      </w:divBdr>
    </w:div>
    <w:div w:id="1728800045">
      <w:bodyDiv w:val="1"/>
      <w:marLeft w:val="0"/>
      <w:marRight w:val="0"/>
      <w:marTop w:val="0"/>
      <w:marBottom w:val="0"/>
      <w:divBdr>
        <w:top w:val="none" w:sz="0" w:space="0" w:color="auto"/>
        <w:left w:val="none" w:sz="0" w:space="0" w:color="auto"/>
        <w:bottom w:val="none" w:sz="0" w:space="0" w:color="auto"/>
        <w:right w:val="none" w:sz="0" w:space="0" w:color="auto"/>
      </w:divBdr>
    </w:div>
    <w:div w:id="1839031479">
      <w:bodyDiv w:val="1"/>
      <w:marLeft w:val="0"/>
      <w:marRight w:val="0"/>
      <w:marTop w:val="0"/>
      <w:marBottom w:val="0"/>
      <w:divBdr>
        <w:top w:val="none" w:sz="0" w:space="0" w:color="auto"/>
        <w:left w:val="none" w:sz="0" w:space="0" w:color="auto"/>
        <w:bottom w:val="none" w:sz="0" w:space="0" w:color="auto"/>
        <w:right w:val="none" w:sz="0" w:space="0" w:color="auto"/>
      </w:divBdr>
    </w:div>
    <w:div w:id="1878815168">
      <w:bodyDiv w:val="1"/>
      <w:marLeft w:val="0"/>
      <w:marRight w:val="0"/>
      <w:marTop w:val="0"/>
      <w:marBottom w:val="0"/>
      <w:divBdr>
        <w:top w:val="none" w:sz="0" w:space="0" w:color="auto"/>
        <w:left w:val="none" w:sz="0" w:space="0" w:color="auto"/>
        <w:bottom w:val="none" w:sz="0" w:space="0" w:color="auto"/>
        <w:right w:val="none" w:sz="0" w:space="0" w:color="auto"/>
      </w:divBdr>
    </w:div>
    <w:div w:id="2010866192">
      <w:bodyDiv w:val="1"/>
      <w:marLeft w:val="0"/>
      <w:marRight w:val="0"/>
      <w:marTop w:val="0"/>
      <w:marBottom w:val="0"/>
      <w:divBdr>
        <w:top w:val="none" w:sz="0" w:space="0" w:color="auto"/>
        <w:left w:val="none" w:sz="0" w:space="0" w:color="auto"/>
        <w:bottom w:val="none" w:sz="0" w:space="0" w:color="auto"/>
        <w:right w:val="none" w:sz="0" w:space="0" w:color="auto"/>
      </w:divBdr>
    </w:div>
    <w:div w:id="2032415087">
      <w:bodyDiv w:val="1"/>
      <w:marLeft w:val="0"/>
      <w:marRight w:val="0"/>
      <w:marTop w:val="0"/>
      <w:marBottom w:val="0"/>
      <w:divBdr>
        <w:top w:val="none" w:sz="0" w:space="0" w:color="auto"/>
        <w:left w:val="none" w:sz="0" w:space="0" w:color="auto"/>
        <w:bottom w:val="none" w:sz="0" w:space="0" w:color="auto"/>
        <w:right w:val="none" w:sz="0" w:space="0" w:color="auto"/>
      </w:divBdr>
    </w:div>
    <w:div w:id="2067290728">
      <w:bodyDiv w:val="1"/>
      <w:marLeft w:val="0"/>
      <w:marRight w:val="0"/>
      <w:marTop w:val="0"/>
      <w:marBottom w:val="0"/>
      <w:divBdr>
        <w:top w:val="none" w:sz="0" w:space="0" w:color="auto"/>
        <w:left w:val="none" w:sz="0" w:space="0" w:color="auto"/>
        <w:bottom w:val="none" w:sz="0" w:space="0" w:color="auto"/>
        <w:right w:val="none" w:sz="0" w:space="0" w:color="auto"/>
      </w:divBdr>
    </w:div>
    <w:div w:id="2073772371">
      <w:bodyDiv w:val="1"/>
      <w:marLeft w:val="0"/>
      <w:marRight w:val="0"/>
      <w:marTop w:val="0"/>
      <w:marBottom w:val="0"/>
      <w:divBdr>
        <w:top w:val="none" w:sz="0" w:space="0" w:color="auto"/>
        <w:left w:val="none" w:sz="0" w:space="0" w:color="auto"/>
        <w:bottom w:val="none" w:sz="0" w:space="0" w:color="auto"/>
        <w:right w:val="none" w:sz="0" w:space="0" w:color="auto"/>
      </w:divBdr>
    </w:div>
    <w:div w:id="20852552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hyperlink" Target="file:///D:\ISAM\templates\white%20paper\www.ibm.com\legal\copytrade.shtml"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hyperlink" Target="https://developer.servicenow.com"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hyperlink" Target="https://developer.servicenow.com/app.do" TargetMode="External"/><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hyperlink" Target="https://developer.servicenow.com/app.do"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bryanb@us.ibm.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hyperlink" Target="https://bryanb5110.ice.ibmcloud.com/ui/admin/rest/download/appaccess/v1.0/templates/federations/metadata" TargetMode="External"/><Relationship Id="rId55"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BM_ADMIN\AppData\Roaming\Microsoft\Templates\SGD_IB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B7B325-14BF-4D42-9216-177CE9107CA0}">
  <ds:schemaRefs>
    <ds:schemaRef ds:uri="http://schemas.openxmlformats.org/officeDocument/2006/bibliography"/>
  </ds:schemaRefs>
</ds:datastoreItem>
</file>

<file path=customXml/itemProps2.xml><?xml version="1.0" encoding="utf-8"?>
<ds:datastoreItem xmlns:ds="http://schemas.openxmlformats.org/officeDocument/2006/customXml" ds:itemID="{090EB953-1447-4F4D-AC70-4FF76C89D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C:\Users\IBM_ADMIN\AppData\Roaming\Microsoft\Templates\SGD_IBM.dot</Template>
  <TotalTime>167</TotalTime>
  <Pages>38</Pages>
  <Words>2781</Words>
  <Characters>15854</Characters>
  <Application>Microsoft Office Word</Application>
  <DocSecurity>0</DocSecurity>
  <Lines>132</Lines>
  <Paragraphs>37</Paragraphs>
  <ScaleCrop>false</ScaleCrop>
  <HeadingPairs>
    <vt:vector size="4" baseType="variant">
      <vt:variant>
        <vt:lpstr>Title</vt:lpstr>
      </vt:variant>
      <vt:variant>
        <vt:i4>1</vt:i4>
      </vt:variant>
      <vt:variant>
        <vt:lpstr>Headings</vt:lpstr>
      </vt:variant>
      <vt:variant>
        <vt:i4>17</vt:i4>
      </vt:variant>
    </vt:vector>
  </HeadingPairs>
  <TitlesOfParts>
    <vt:vector size="18" baseType="lpstr">
      <vt:lpstr/>
      <vt:lpstr>Acquire ServiceNow Developer Instance</vt:lpstr>
      <vt:lpstr>    Become a member of the ServiceNow Developer Site</vt:lpstr>
      <vt:lpstr>    Define your ServiceNow Developer Instance</vt:lpstr>
      <vt:lpstr>Add ServiceNow application to your CI tenant</vt:lpstr>
      <vt:lpstr>Configure ServiceNow</vt:lpstr>
      <vt:lpstr>    Create ServiceNow Login ID</vt:lpstr>
      <vt:lpstr>    Activate the Single Sign On plugin  </vt:lpstr>
      <vt:lpstr>    </vt:lpstr>
      <vt:lpstr>    Configure SSO properties </vt:lpstr>
      <vt:lpstr>    Add CI as the Identity Provider</vt:lpstr>
      <vt:lpstr>    Get sys_id of the CI Identity Provider</vt:lpstr>
      <vt:lpstr>    Enable SAML for Users</vt:lpstr>
      <vt:lpstr>    Other configurations not included in this document</vt:lpstr>
      <vt:lpstr>Verify Single Sign-on</vt:lpstr>
      <vt:lpstr>        Use the following URLs to verify that the single sign-on configuration works</vt:lpstr>
      <vt:lpstr>    SSO from CI</vt:lpstr>
      <vt:lpstr>Notices</vt:lpstr>
    </vt:vector>
  </TitlesOfParts>
  <Company/>
  <LinksUpToDate>false</LinksUpToDate>
  <CharactersWithSpaces>18598</CharactersWithSpaces>
  <SharedDoc>false</SharedDoc>
  <HLinks>
    <vt:vector size="666" baseType="variant">
      <vt:variant>
        <vt:i4>1179732</vt:i4>
      </vt:variant>
      <vt:variant>
        <vt:i4>708</vt:i4>
      </vt:variant>
      <vt:variant>
        <vt:i4>0</vt:i4>
      </vt:variant>
      <vt:variant>
        <vt:i4>5</vt:i4>
      </vt:variant>
      <vt:variant>
        <vt:lpwstr>D:\ISAM\templates\white paper\www.ibm.com\legal\copytrade.shtml</vt:lpwstr>
      </vt:variant>
      <vt:variant>
        <vt:lpwstr/>
      </vt:variant>
      <vt:variant>
        <vt:i4>3211389</vt:i4>
      </vt:variant>
      <vt:variant>
        <vt:i4>702</vt:i4>
      </vt:variant>
      <vt:variant>
        <vt:i4>0</vt:i4>
      </vt:variant>
      <vt:variant>
        <vt:i4>5</vt:i4>
      </vt:variant>
      <vt:variant>
        <vt:lpwstr>https://www.mmfa.ibm.com/app/mobile-demo/diag/</vt:lpwstr>
      </vt:variant>
      <vt:variant>
        <vt:lpwstr/>
      </vt:variant>
      <vt:variant>
        <vt:i4>1703980</vt:i4>
      </vt:variant>
      <vt:variant>
        <vt:i4>699</vt:i4>
      </vt:variant>
      <vt:variant>
        <vt:i4>0</vt:i4>
      </vt:variant>
      <vt:variant>
        <vt:i4>5</vt:i4>
      </vt:variant>
      <vt:variant>
        <vt:lpwstr>https://www.mmfa.ibm.com/mga/sps/authsvc?PolicyId=urn:ibm:security:authentication:asf:mmfa_initiate_simple_login&amp;username=testuser</vt:lpwstr>
      </vt:variant>
      <vt:variant>
        <vt:lpwstr/>
      </vt:variant>
      <vt:variant>
        <vt:i4>1769564</vt:i4>
      </vt:variant>
      <vt:variant>
        <vt:i4>693</vt:i4>
      </vt:variant>
      <vt:variant>
        <vt:i4>0</vt:i4>
      </vt:variant>
      <vt:variant>
        <vt:i4>5</vt:i4>
      </vt:variant>
      <vt:variant>
        <vt:lpwstr>https://www.mmfa.ibm.com/app/mobile-demo/</vt:lpwstr>
      </vt:variant>
      <vt:variant>
        <vt:lpwstr/>
      </vt:variant>
      <vt:variant>
        <vt:i4>1769564</vt:i4>
      </vt:variant>
      <vt:variant>
        <vt:i4>690</vt:i4>
      </vt:variant>
      <vt:variant>
        <vt:i4>0</vt:i4>
      </vt:variant>
      <vt:variant>
        <vt:i4>5</vt:i4>
      </vt:variant>
      <vt:variant>
        <vt:lpwstr>https://www.mmfa.ibm.com/app/mobile-demo</vt:lpwstr>
      </vt:variant>
      <vt:variant>
        <vt:lpwstr/>
      </vt:variant>
      <vt:variant>
        <vt:i4>2228297</vt:i4>
      </vt:variant>
      <vt:variant>
        <vt:i4>687</vt:i4>
      </vt:variant>
      <vt:variant>
        <vt:i4>0</vt:i4>
      </vt:variant>
      <vt:variant>
        <vt:i4>5</vt:i4>
      </vt:variant>
      <vt:variant>
        <vt:lpwstr>https://www.mmfa.ibm.com/mga/sps/mga/user/mgmt/html/device/device_selection.html</vt:lpwstr>
      </vt:variant>
      <vt:variant>
        <vt:lpwstr/>
      </vt:variant>
      <vt:variant>
        <vt:i4>7602239</vt:i4>
      </vt:variant>
      <vt:variant>
        <vt:i4>681</vt:i4>
      </vt:variant>
      <vt:variant>
        <vt:i4>0</vt:i4>
      </vt:variant>
      <vt:variant>
        <vt:i4>5</vt:i4>
      </vt:variant>
      <vt:variant>
        <vt:lpwstr>https://www.mmfa.ibm.com/mga/sps/mmfa/user/mgmt/html/mmfa/qr_code.html?client_id=AuthenticatorClient</vt:lpwstr>
      </vt:variant>
      <vt:variant>
        <vt:lpwstr/>
      </vt:variant>
      <vt:variant>
        <vt:i4>458835</vt:i4>
      </vt:variant>
      <vt:variant>
        <vt:i4>672</vt:i4>
      </vt:variant>
      <vt:variant>
        <vt:i4>0</vt:i4>
      </vt:variant>
      <vt:variant>
        <vt:i4>5</vt:i4>
      </vt:variant>
      <vt:variant>
        <vt:lpwstr>https://www.mmfa.ibm.com/mga/sps/oauth/oauth20/authorize?client_id=AuthenticatorClient&amp;response_type=code&amp;scope=mmfaAuthn</vt:lpwstr>
      </vt:variant>
      <vt:variant>
        <vt:lpwstr/>
      </vt:variant>
      <vt:variant>
        <vt:i4>2228297</vt:i4>
      </vt:variant>
      <vt:variant>
        <vt:i4>669</vt:i4>
      </vt:variant>
      <vt:variant>
        <vt:i4>0</vt:i4>
      </vt:variant>
      <vt:variant>
        <vt:i4>5</vt:i4>
      </vt:variant>
      <vt:variant>
        <vt:lpwstr>https://www.mmfa.ibm.com/mga/sps/mga/user/mgmt/html/device/device_selection.html</vt:lpwstr>
      </vt:variant>
      <vt:variant>
        <vt:lpwstr/>
      </vt:variant>
      <vt:variant>
        <vt:i4>7602228</vt:i4>
      </vt:variant>
      <vt:variant>
        <vt:i4>666</vt:i4>
      </vt:variant>
      <vt:variant>
        <vt:i4>0</vt:i4>
      </vt:variant>
      <vt:variant>
        <vt:i4>5</vt:i4>
      </vt:variant>
      <vt:variant>
        <vt:lpwstr>https://www.mmfa.ibm.com/scim/demo.html</vt:lpwstr>
      </vt:variant>
      <vt:variant>
        <vt:lpwstr/>
      </vt:variant>
      <vt:variant>
        <vt:i4>2490464</vt:i4>
      </vt:variant>
      <vt:variant>
        <vt:i4>636</vt:i4>
      </vt:variant>
      <vt:variant>
        <vt:i4>0</vt:i4>
      </vt:variant>
      <vt:variant>
        <vt:i4>5</vt:i4>
      </vt:variant>
      <vt:variant>
        <vt:lpwstr>https://isam.mmfa.ibm.com/</vt:lpwstr>
      </vt:variant>
      <vt:variant>
        <vt:lpwstr/>
      </vt:variant>
      <vt:variant>
        <vt:i4>458850</vt:i4>
      </vt:variant>
      <vt:variant>
        <vt:i4>618</vt:i4>
      </vt:variant>
      <vt:variant>
        <vt:i4>0</vt:i4>
      </vt:variant>
      <vt:variant>
        <vt:i4>5</vt:i4>
      </vt:variant>
      <vt:variant>
        <vt:lpwstr>http://www.ibm.com/support/knowledgecenter/SSPREK_9.0.2/com.ibm.isam.doc/admin/concept/con_silent_config.html</vt:lpwstr>
      </vt:variant>
      <vt:variant>
        <vt:lpwstr/>
      </vt:variant>
      <vt:variant>
        <vt:i4>327766</vt:i4>
      </vt:variant>
      <vt:variant>
        <vt:i4>594</vt:i4>
      </vt:variant>
      <vt:variant>
        <vt:i4>0</vt:i4>
      </vt:variant>
      <vt:variant>
        <vt:i4>5</vt:i4>
      </vt:variant>
      <vt:variant>
        <vt:lpwstr>https://itunes.apple.com/app/ibm-verify/id1162190392</vt:lpwstr>
      </vt:variant>
      <vt:variant>
        <vt:lpwstr/>
      </vt:variant>
      <vt:variant>
        <vt:i4>1376304</vt:i4>
      </vt:variant>
      <vt:variant>
        <vt:i4>584</vt:i4>
      </vt:variant>
      <vt:variant>
        <vt:i4>0</vt:i4>
      </vt:variant>
      <vt:variant>
        <vt:i4>5</vt:i4>
      </vt:variant>
      <vt:variant>
        <vt:lpwstr/>
      </vt:variant>
      <vt:variant>
        <vt:lpwstr>_Toc468386415</vt:lpwstr>
      </vt:variant>
      <vt:variant>
        <vt:i4>1376304</vt:i4>
      </vt:variant>
      <vt:variant>
        <vt:i4>578</vt:i4>
      </vt:variant>
      <vt:variant>
        <vt:i4>0</vt:i4>
      </vt:variant>
      <vt:variant>
        <vt:i4>5</vt:i4>
      </vt:variant>
      <vt:variant>
        <vt:lpwstr/>
      </vt:variant>
      <vt:variant>
        <vt:lpwstr>_Toc468386414</vt:lpwstr>
      </vt:variant>
      <vt:variant>
        <vt:i4>1376304</vt:i4>
      </vt:variant>
      <vt:variant>
        <vt:i4>572</vt:i4>
      </vt:variant>
      <vt:variant>
        <vt:i4>0</vt:i4>
      </vt:variant>
      <vt:variant>
        <vt:i4>5</vt:i4>
      </vt:variant>
      <vt:variant>
        <vt:lpwstr/>
      </vt:variant>
      <vt:variant>
        <vt:lpwstr>_Toc468386413</vt:lpwstr>
      </vt:variant>
      <vt:variant>
        <vt:i4>1376304</vt:i4>
      </vt:variant>
      <vt:variant>
        <vt:i4>566</vt:i4>
      </vt:variant>
      <vt:variant>
        <vt:i4>0</vt:i4>
      </vt:variant>
      <vt:variant>
        <vt:i4>5</vt:i4>
      </vt:variant>
      <vt:variant>
        <vt:lpwstr/>
      </vt:variant>
      <vt:variant>
        <vt:lpwstr>_Toc468386412</vt:lpwstr>
      </vt:variant>
      <vt:variant>
        <vt:i4>1376304</vt:i4>
      </vt:variant>
      <vt:variant>
        <vt:i4>560</vt:i4>
      </vt:variant>
      <vt:variant>
        <vt:i4>0</vt:i4>
      </vt:variant>
      <vt:variant>
        <vt:i4>5</vt:i4>
      </vt:variant>
      <vt:variant>
        <vt:lpwstr/>
      </vt:variant>
      <vt:variant>
        <vt:lpwstr>_Toc468386411</vt:lpwstr>
      </vt:variant>
      <vt:variant>
        <vt:i4>1376304</vt:i4>
      </vt:variant>
      <vt:variant>
        <vt:i4>554</vt:i4>
      </vt:variant>
      <vt:variant>
        <vt:i4>0</vt:i4>
      </vt:variant>
      <vt:variant>
        <vt:i4>5</vt:i4>
      </vt:variant>
      <vt:variant>
        <vt:lpwstr/>
      </vt:variant>
      <vt:variant>
        <vt:lpwstr>_Toc468386410</vt:lpwstr>
      </vt:variant>
      <vt:variant>
        <vt:i4>1310768</vt:i4>
      </vt:variant>
      <vt:variant>
        <vt:i4>548</vt:i4>
      </vt:variant>
      <vt:variant>
        <vt:i4>0</vt:i4>
      </vt:variant>
      <vt:variant>
        <vt:i4>5</vt:i4>
      </vt:variant>
      <vt:variant>
        <vt:lpwstr/>
      </vt:variant>
      <vt:variant>
        <vt:lpwstr>_Toc468386409</vt:lpwstr>
      </vt:variant>
      <vt:variant>
        <vt:i4>1310768</vt:i4>
      </vt:variant>
      <vt:variant>
        <vt:i4>542</vt:i4>
      </vt:variant>
      <vt:variant>
        <vt:i4>0</vt:i4>
      </vt:variant>
      <vt:variant>
        <vt:i4>5</vt:i4>
      </vt:variant>
      <vt:variant>
        <vt:lpwstr/>
      </vt:variant>
      <vt:variant>
        <vt:lpwstr>_Toc468386408</vt:lpwstr>
      </vt:variant>
      <vt:variant>
        <vt:i4>1310768</vt:i4>
      </vt:variant>
      <vt:variant>
        <vt:i4>536</vt:i4>
      </vt:variant>
      <vt:variant>
        <vt:i4>0</vt:i4>
      </vt:variant>
      <vt:variant>
        <vt:i4>5</vt:i4>
      </vt:variant>
      <vt:variant>
        <vt:lpwstr/>
      </vt:variant>
      <vt:variant>
        <vt:lpwstr>_Toc468386407</vt:lpwstr>
      </vt:variant>
      <vt:variant>
        <vt:i4>1310768</vt:i4>
      </vt:variant>
      <vt:variant>
        <vt:i4>530</vt:i4>
      </vt:variant>
      <vt:variant>
        <vt:i4>0</vt:i4>
      </vt:variant>
      <vt:variant>
        <vt:i4>5</vt:i4>
      </vt:variant>
      <vt:variant>
        <vt:lpwstr/>
      </vt:variant>
      <vt:variant>
        <vt:lpwstr>_Toc468386406</vt:lpwstr>
      </vt:variant>
      <vt:variant>
        <vt:i4>1310768</vt:i4>
      </vt:variant>
      <vt:variant>
        <vt:i4>524</vt:i4>
      </vt:variant>
      <vt:variant>
        <vt:i4>0</vt:i4>
      </vt:variant>
      <vt:variant>
        <vt:i4>5</vt:i4>
      </vt:variant>
      <vt:variant>
        <vt:lpwstr/>
      </vt:variant>
      <vt:variant>
        <vt:lpwstr>_Toc468386405</vt:lpwstr>
      </vt:variant>
      <vt:variant>
        <vt:i4>1310768</vt:i4>
      </vt:variant>
      <vt:variant>
        <vt:i4>518</vt:i4>
      </vt:variant>
      <vt:variant>
        <vt:i4>0</vt:i4>
      </vt:variant>
      <vt:variant>
        <vt:i4>5</vt:i4>
      </vt:variant>
      <vt:variant>
        <vt:lpwstr/>
      </vt:variant>
      <vt:variant>
        <vt:lpwstr>_Toc468386404</vt:lpwstr>
      </vt:variant>
      <vt:variant>
        <vt:i4>1310768</vt:i4>
      </vt:variant>
      <vt:variant>
        <vt:i4>512</vt:i4>
      </vt:variant>
      <vt:variant>
        <vt:i4>0</vt:i4>
      </vt:variant>
      <vt:variant>
        <vt:i4>5</vt:i4>
      </vt:variant>
      <vt:variant>
        <vt:lpwstr/>
      </vt:variant>
      <vt:variant>
        <vt:lpwstr>_Toc468386403</vt:lpwstr>
      </vt:variant>
      <vt:variant>
        <vt:i4>1310768</vt:i4>
      </vt:variant>
      <vt:variant>
        <vt:i4>506</vt:i4>
      </vt:variant>
      <vt:variant>
        <vt:i4>0</vt:i4>
      </vt:variant>
      <vt:variant>
        <vt:i4>5</vt:i4>
      </vt:variant>
      <vt:variant>
        <vt:lpwstr/>
      </vt:variant>
      <vt:variant>
        <vt:lpwstr>_Toc468386402</vt:lpwstr>
      </vt:variant>
      <vt:variant>
        <vt:i4>1310768</vt:i4>
      </vt:variant>
      <vt:variant>
        <vt:i4>500</vt:i4>
      </vt:variant>
      <vt:variant>
        <vt:i4>0</vt:i4>
      </vt:variant>
      <vt:variant>
        <vt:i4>5</vt:i4>
      </vt:variant>
      <vt:variant>
        <vt:lpwstr/>
      </vt:variant>
      <vt:variant>
        <vt:lpwstr>_Toc468386401</vt:lpwstr>
      </vt:variant>
      <vt:variant>
        <vt:i4>1310768</vt:i4>
      </vt:variant>
      <vt:variant>
        <vt:i4>494</vt:i4>
      </vt:variant>
      <vt:variant>
        <vt:i4>0</vt:i4>
      </vt:variant>
      <vt:variant>
        <vt:i4>5</vt:i4>
      </vt:variant>
      <vt:variant>
        <vt:lpwstr/>
      </vt:variant>
      <vt:variant>
        <vt:lpwstr>_Toc468386400</vt:lpwstr>
      </vt:variant>
      <vt:variant>
        <vt:i4>1900599</vt:i4>
      </vt:variant>
      <vt:variant>
        <vt:i4>488</vt:i4>
      </vt:variant>
      <vt:variant>
        <vt:i4>0</vt:i4>
      </vt:variant>
      <vt:variant>
        <vt:i4>5</vt:i4>
      </vt:variant>
      <vt:variant>
        <vt:lpwstr/>
      </vt:variant>
      <vt:variant>
        <vt:lpwstr>_Toc468386399</vt:lpwstr>
      </vt:variant>
      <vt:variant>
        <vt:i4>1900599</vt:i4>
      </vt:variant>
      <vt:variant>
        <vt:i4>482</vt:i4>
      </vt:variant>
      <vt:variant>
        <vt:i4>0</vt:i4>
      </vt:variant>
      <vt:variant>
        <vt:i4>5</vt:i4>
      </vt:variant>
      <vt:variant>
        <vt:lpwstr/>
      </vt:variant>
      <vt:variant>
        <vt:lpwstr>_Toc468386398</vt:lpwstr>
      </vt:variant>
      <vt:variant>
        <vt:i4>1900599</vt:i4>
      </vt:variant>
      <vt:variant>
        <vt:i4>476</vt:i4>
      </vt:variant>
      <vt:variant>
        <vt:i4>0</vt:i4>
      </vt:variant>
      <vt:variant>
        <vt:i4>5</vt:i4>
      </vt:variant>
      <vt:variant>
        <vt:lpwstr/>
      </vt:variant>
      <vt:variant>
        <vt:lpwstr>_Toc468386397</vt:lpwstr>
      </vt:variant>
      <vt:variant>
        <vt:i4>1900599</vt:i4>
      </vt:variant>
      <vt:variant>
        <vt:i4>470</vt:i4>
      </vt:variant>
      <vt:variant>
        <vt:i4>0</vt:i4>
      </vt:variant>
      <vt:variant>
        <vt:i4>5</vt:i4>
      </vt:variant>
      <vt:variant>
        <vt:lpwstr/>
      </vt:variant>
      <vt:variant>
        <vt:lpwstr>_Toc468386396</vt:lpwstr>
      </vt:variant>
      <vt:variant>
        <vt:i4>1900599</vt:i4>
      </vt:variant>
      <vt:variant>
        <vt:i4>464</vt:i4>
      </vt:variant>
      <vt:variant>
        <vt:i4>0</vt:i4>
      </vt:variant>
      <vt:variant>
        <vt:i4>5</vt:i4>
      </vt:variant>
      <vt:variant>
        <vt:lpwstr/>
      </vt:variant>
      <vt:variant>
        <vt:lpwstr>_Toc468386395</vt:lpwstr>
      </vt:variant>
      <vt:variant>
        <vt:i4>1900599</vt:i4>
      </vt:variant>
      <vt:variant>
        <vt:i4>458</vt:i4>
      </vt:variant>
      <vt:variant>
        <vt:i4>0</vt:i4>
      </vt:variant>
      <vt:variant>
        <vt:i4>5</vt:i4>
      </vt:variant>
      <vt:variant>
        <vt:lpwstr/>
      </vt:variant>
      <vt:variant>
        <vt:lpwstr>_Toc468386394</vt:lpwstr>
      </vt:variant>
      <vt:variant>
        <vt:i4>1900599</vt:i4>
      </vt:variant>
      <vt:variant>
        <vt:i4>452</vt:i4>
      </vt:variant>
      <vt:variant>
        <vt:i4>0</vt:i4>
      </vt:variant>
      <vt:variant>
        <vt:i4>5</vt:i4>
      </vt:variant>
      <vt:variant>
        <vt:lpwstr/>
      </vt:variant>
      <vt:variant>
        <vt:lpwstr>_Toc468386393</vt:lpwstr>
      </vt:variant>
      <vt:variant>
        <vt:i4>1900599</vt:i4>
      </vt:variant>
      <vt:variant>
        <vt:i4>446</vt:i4>
      </vt:variant>
      <vt:variant>
        <vt:i4>0</vt:i4>
      </vt:variant>
      <vt:variant>
        <vt:i4>5</vt:i4>
      </vt:variant>
      <vt:variant>
        <vt:lpwstr/>
      </vt:variant>
      <vt:variant>
        <vt:lpwstr>_Toc468386392</vt:lpwstr>
      </vt:variant>
      <vt:variant>
        <vt:i4>1900599</vt:i4>
      </vt:variant>
      <vt:variant>
        <vt:i4>440</vt:i4>
      </vt:variant>
      <vt:variant>
        <vt:i4>0</vt:i4>
      </vt:variant>
      <vt:variant>
        <vt:i4>5</vt:i4>
      </vt:variant>
      <vt:variant>
        <vt:lpwstr/>
      </vt:variant>
      <vt:variant>
        <vt:lpwstr>_Toc468386391</vt:lpwstr>
      </vt:variant>
      <vt:variant>
        <vt:i4>1900599</vt:i4>
      </vt:variant>
      <vt:variant>
        <vt:i4>434</vt:i4>
      </vt:variant>
      <vt:variant>
        <vt:i4>0</vt:i4>
      </vt:variant>
      <vt:variant>
        <vt:i4>5</vt:i4>
      </vt:variant>
      <vt:variant>
        <vt:lpwstr/>
      </vt:variant>
      <vt:variant>
        <vt:lpwstr>_Toc468386390</vt:lpwstr>
      </vt:variant>
      <vt:variant>
        <vt:i4>1835063</vt:i4>
      </vt:variant>
      <vt:variant>
        <vt:i4>428</vt:i4>
      </vt:variant>
      <vt:variant>
        <vt:i4>0</vt:i4>
      </vt:variant>
      <vt:variant>
        <vt:i4>5</vt:i4>
      </vt:variant>
      <vt:variant>
        <vt:lpwstr/>
      </vt:variant>
      <vt:variant>
        <vt:lpwstr>_Toc468386389</vt:lpwstr>
      </vt:variant>
      <vt:variant>
        <vt:i4>1835063</vt:i4>
      </vt:variant>
      <vt:variant>
        <vt:i4>422</vt:i4>
      </vt:variant>
      <vt:variant>
        <vt:i4>0</vt:i4>
      </vt:variant>
      <vt:variant>
        <vt:i4>5</vt:i4>
      </vt:variant>
      <vt:variant>
        <vt:lpwstr/>
      </vt:variant>
      <vt:variant>
        <vt:lpwstr>_Toc468386388</vt:lpwstr>
      </vt:variant>
      <vt:variant>
        <vt:i4>1835063</vt:i4>
      </vt:variant>
      <vt:variant>
        <vt:i4>416</vt:i4>
      </vt:variant>
      <vt:variant>
        <vt:i4>0</vt:i4>
      </vt:variant>
      <vt:variant>
        <vt:i4>5</vt:i4>
      </vt:variant>
      <vt:variant>
        <vt:lpwstr/>
      </vt:variant>
      <vt:variant>
        <vt:lpwstr>_Toc468386387</vt:lpwstr>
      </vt:variant>
      <vt:variant>
        <vt:i4>1835063</vt:i4>
      </vt:variant>
      <vt:variant>
        <vt:i4>410</vt:i4>
      </vt:variant>
      <vt:variant>
        <vt:i4>0</vt:i4>
      </vt:variant>
      <vt:variant>
        <vt:i4>5</vt:i4>
      </vt:variant>
      <vt:variant>
        <vt:lpwstr/>
      </vt:variant>
      <vt:variant>
        <vt:lpwstr>_Toc468386386</vt:lpwstr>
      </vt:variant>
      <vt:variant>
        <vt:i4>1835063</vt:i4>
      </vt:variant>
      <vt:variant>
        <vt:i4>404</vt:i4>
      </vt:variant>
      <vt:variant>
        <vt:i4>0</vt:i4>
      </vt:variant>
      <vt:variant>
        <vt:i4>5</vt:i4>
      </vt:variant>
      <vt:variant>
        <vt:lpwstr/>
      </vt:variant>
      <vt:variant>
        <vt:lpwstr>_Toc468386385</vt:lpwstr>
      </vt:variant>
      <vt:variant>
        <vt:i4>1835063</vt:i4>
      </vt:variant>
      <vt:variant>
        <vt:i4>398</vt:i4>
      </vt:variant>
      <vt:variant>
        <vt:i4>0</vt:i4>
      </vt:variant>
      <vt:variant>
        <vt:i4>5</vt:i4>
      </vt:variant>
      <vt:variant>
        <vt:lpwstr/>
      </vt:variant>
      <vt:variant>
        <vt:lpwstr>_Toc468386384</vt:lpwstr>
      </vt:variant>
      <vt:variant>
        <vt:i4>1835063</vt:i4>
      </vt:variant>
      <vt:variant>
        <vt:i4>392</vt:i4>
      </vt:variant>
      <vt:variant>
        <vt:i4>0</vt:i4>
      </vt:variant>
      <vt:variant>
        <vt:i4>5</vt:i4>
      </vt:variant>
      <vt:variant>
        <vt:lpwstr/>
      </vt:variant>
      <vt:variant>
        <vt:lpwstr>_Toc468386383</vt:lpwstr>
      </vt:variant>
      <vt:variant>
        <vt:i4>1835063</vt:i4>
      </vt:variant>
      <vt:variant>
        <vt:i4>386</vt:i4>
      </vt:variant>
      <vt:variant>
        <vt:i4>0</vt:i4>
      </vt:variant>
      <vt:variant>
        <vt:i4>5</vt:i4>
      </vt:variant>
      <vt:variant>
        <vt:lpwstr/>
      </vt:variant>
      <vt:variant>
        <vt:lpwstr>_Toc468386382</vt:lpwstr>
      </vt:variant>
      <vt:variant>
        <vt:i4>1835063</vt:i4>
      </vt:variant>
      <vt:variant>
        <vt:i4>380</vt:i4>
      </vt:variant>
      <vt:variant>
        <vt:i4>0</vt:i4>
      </vt:variant>
      <vt:variant>
        <vt:i4>5</vt:i4>
      </vt:variant>
      <vt:variant>
        <vt:lpwstr/>
      </vt:variant>
      <vt:variant>
        <vt:lpwstr>_Toc468386381</vt:lpwstr>
      </vt:variant>
      <vt:variant>
        <vt:i4>1835063</vt:i4>
      </vt:variant>
      <vt:variant>
        <vt:i4>374</vt:i4>
      </vt:variant>
      <vt:variant>
        <vt:i4>0</vt:i4>
      </vt:variant>
      <vt:variant>
        <vt:i4>5</vt:i4>
      </vt:variant>
      <vt:variant>
        <vt:lpwstr/>
      </vt:variant>
      <vt:variant>
        <vt:lpwstr>_Toc468386380</vt:lpwstr>
      </vt:variant>
      <vt:variant>
        <vt:i4>1245239</vt:i4>
      </vt:variant>
      <vt:variant>
        <vt:i4>368</vt:i4>
      </vt:variant>
      <vt:variant>
        <vt:i4>0</vt:i4>
      </vt:variant>
      <vt:variant>
        <vt:i4>5</vt:i4>
      </vt:variant>
      <vt:variant>
        <vt:lpwstr/>
      </vt:variant>
      <vt:variant>
        <vt:lpwstr>_Toc468386379</vt:lpwstr>
      </vt:variant>
      <vt:variant>
        <vt:i4>1245239</vt:i4>
      </vt:variant>
      <vt:variant>
        <vt:i4>362</vt:i4>
      </vt:variant>
      <vt:variant>
        <vt:i4>0</vt:i4>
      </vt:variant>
      <vt:variant>
        <vt:i4>5</vt:i4>
      </vt:variant>
      <vt:variant>
        <vt:lpwstr/>
      </vt:variant>
      <vt:variant>
        <vt:lpwstr>_Toc468386378</vt:lpwstr>
      </vt:variant>
      <vt:variant>
        <vt:i4>1245239</vt:i4>
      </vt:variant>
      <vt:variant>
        <vt:i4>356</vt:i4>
      </vt:variant>
      <vt:variant>
        <vt:i4>0</vt:i4>
      </vt:variant>
      <vt:variant>
        <vt:i4>5</vt:i4>
      </vt:variant>
      <vt:variant>
        <vt:lpwstr/>
      </vt:variant>
      <vt:variant>
        <vt:lpwstr>_Toc468386377</vt:lpwstr>
      </vt:variant>
      <vt:variant>
        <vt:i4>1245239</vt:i4>
      </vt:variant>
      <vt:variant>
        <vt:i4>350</vt:i4>
      </vt:variant>
      <vt:variant>
        <vt:i4>0</vt:i4>
      </vt:variant>
      <vt:variant>
        <vt:i4>5</vt:i4>
      </vt:variant>
      <vt:variant>
        <vt:lpwstr/>
      </vt:variant>
      <vt:variant>
        <vt:lpwstr>_Toc468386376</vt:lpwstr>
      </vt:variant>
      <vt:variant>
        <vt:i4>1245239</vt:i4>
      </vt:variant>
      <vt:variant>
        <vt:i4>344</vt:i4>
      </vt:variant>
      <vt:variant>
        <vt:i4>0</vt:i4>
      </vt:variant>
      <vt:variant>
        <vt:i4>5</vt:i4>
      </vt:variant>
      <vt:variant>
        <vt:lpwstr/>
      </vt:variant>
      <vt:variant>
        <vt:lpwstr>_Toc468386375</vt:lpwstr>
      </vt:variant>
      <vt:variant>
        <vt:i4>1245239</vt:i4>
      </vt:variant>
      <vt:variant>
        <vt:i4>338</vt:i4>
      </vt:variant>
      <vt:variant>
        <vt:i4>0</vt:i4>
      </vt:variant>
      <vt:variant>
        <vt:i4>5</vt:i4>
      </vt:variant>
      <vt:variant>
        <vt:lpwstr/>
      </vt:variant>
      <vt:variant>
        <vt:lpwstr>_Toc468386374</vt:lpwstr>
      </vt:variant>
      <vt:variant>
        <vt:i4>1245239</vt:i4>
      </vt:variant>
      <vt:variant>
        <vt:i4>332</vt:i4>
      </vt:variant>
      <vt:variant>
        <vt:i4>0</vt:i4>
      </vt:variant>
      <vt:variant>
        <vt:i4>5</vt:i4>
      </vt:variant>
      <vt:variant>
        <vt:lpwstr/>
      </vt:variant>
      <vt:variant>
        <vt:lpwstr>_Toc468386373</vt:lpwstr>
      </vt:variant>
      <vt:variant>
        <vt:i4>1245239</vt:i4>
      </vt:variant>
      <vt:variant>
        <vt:i4>326</vt:i4>
      </vt:variant>
      <vt:variant>
        <vt:i4>0</vt:i4>
      </vt:variant>
      <vt:variant>
        <vt:i4>5</vt:i4>
      </vt:variant>
      <vt:variant>
        <vt:lpwstr/>
      </vt:variant>
      <vt:variant>
        <vt:lpwstr>_Toc468386372</vt:lpwstr>
      </vt:variant>
      <vt:variant>
        <vt:i4>1245239</vt:i4>
      </vt:variant>
      <vt:variant>
        <vt:i4>320</vt:i4>
      </vt:variant>
      <vt:variant>
        <vt:i4>0</vt:i4>
      </vt:variant>
      <vt:variant>
        <vt:i4>5</vt:i4>
      </vt:variant>
      <vt:variant>
        <vt:lpwstr/>
      </vt:variant>
      <vt:variant>
        <vt:lpwstr>_Toc468386371</vt:lpwstr>
      </vt:variant>
      <vt:variant>
        <vt:i4>1245239</vt:i4>
      </vt:variant>
      <vt:variant>
        <vt:i4>314</vt:i4>
      </vt:variant>
      <vt:variant>
        <vt:i4>0</vt:i4>
      </vt:variant>
      <vt:variant>
        <vt:i4>5</vt:i4>
      </vt:variant>
      <vt:variant>
        <vt:lpwstr/>
      </vt:variant>
      <vt:variant>
        <vt:lpwstr>_Toc468386370</vt:lpwstr>
      </vt:variant>
      <vt:variant>
        <vt:i4>1179703</vt:i4>
      </vt:variant>
      <vt:variant>
        <vt:i4>308</vt:i4>
      </vt:variant>
      <vt:variant>
        <vt:i4>0</vt:i4>
      </vt:variant>
      <vt:variant>
        <vt:i4>5</vt:i4>
      </vt:variant>
      <vt:variant>
        <vt:lpwstr/>
      </vt:variant>
      <vt:variant>
        <vt:lpwstr>_Toc468386369</vt:lpwstr>
      </vt:variant>
      <vt:variant>
        <vt:i4>1179703</vt:i4>
      </vt:variant>
      <vt:variant>
        <vt:i4>302</vt:i4>
      </vt:variant>
      <vt:variant>
        <vt:i4>0</vt:i4>
      </vt:variant>
      <vt:variant>
        <vt:i4>5</vt:i4>
      </vt:variant>
      <vt:variant>
        <vt:lpwstr/>
      </vt:variant>
      <vt:variant>
        <vt:lpwstr>_Toc468386368</vt:lpwstr>
      </vt:variant>
      <vt:variant>
        <vt:i4>1179703</vt:i4>
      </vt:variant>
      <vt:variant>
        <vt:i4>296</vt:i4>
      </vt:variant>
      <vt:variant>
        <vt:i4>0</vt:i4>
      </vt:variant>
      <vt:variant>
        <vt:i4>5</vt:i4>
      </vt:variant>
      <vt:variant>
        <vt:lpwstr/>
      </vt:variant>
      <vt:variant>
        <vt:lpwstr>_Toc468386367</vt:lpwstr>
      </vt:variant>
      <vt:variant>
        <vt:i4>1179703</vt:i4>
      </vt:variant>
      <vt:variant>
        <vt:i4>290</vt:i4>
      </vt:variant>
      <vt:variant>
        <vt:i4>0</vt:i4>
      </vt:variant>
      <vt:variant>
        <vt:i4>5</vt:i4>
      </vt:variant>
      <vt:variant>
        <vt:lpwstr/>
      </vt:variant>
      <vt:variant>
        <vt:lpwstr>_Toc468386366</vt:lpwstr>
      </vt:variant>
      <vt:variant>
        <vt:i4>1179703</vt:i4>
      </vt:variant>
      <vt:variant>
        <vt:i4>284</vt:i4>
      </vt:variant>
      <vt:variant>
        <vt:i4>0</vt:i4>
      </vt:variant>
      <vt:variant>
        <vt:i4>5</vt:i4>
      </vt:variant>
      <vt:variant>
        <vt:lpwstr/>
      </vt:variant>
      <vt:variant>
        <vt:lpwstr>_Toc468386365</vt:lpwstr>
      </vt:variant>
      <vt:variant>
        <vt:i4>1179703</vt:i4>
      </vt:variant>
      <vt:variant>
        <vt:i4>278</vt:i4>
      </vt:variant>
      <vt:variant>
        <vt:i4>0</vt:i4>
      </vt:variant>
      <vt:variant>
        <vt:i4>5</vt:i4>
      </vt:variant>
      <vt:variant>
        <vt:lpwstr/>
      </vt:variant>
      <vt:variant>
        <vt:lpwstr>_Toc468386364</vt:lpwstr>
      </vt:variant>
      <vt:variant>
        <vt:i4>1179703</vt:i4>
      </vt:variant>
      <vt:variant>
        <vt:i4>272</vt:i4>
      </vt:variant>
      <vt:variant>
        <vt:i4>0</vt:i4>
      </vt:variant>
      <vt:variant>
        <vt:i4>5</vt:i4>
      </vt:variant>
      <vt:variant>
        <vt:lpwstr/>
      </vt:variant>
      <vt:variant>
        <vt:lpwstr>_Toc468386363</vt:lpwstr>
      </vt:variant>
      <vt:variant>
        <vt:i4>1179703</vt:i4>
      </vt:variant>
      <vt:variant>
        <vt:i4>266</vt:i4>
      </vt:variant>
      <vt:variant>
        <vt:i4>0</vt:i4>
      </vt:variant>
      <vt:variant>
        <vt:i4>5</vt:i4>
      </vt:variant>
      <vt:variant>
        <vt:lpwstr/>
      </vt:variant>
      <vt:variant>
        <vt:lpwstr>_Toc468386362</vt:lpwstr>
      </vt:variant>
      <vt:variant>
        <vt:i4>1179703</vt:i4>
      </vt:variant>
      <vt:variant>
        <vt:i4>260</vt:i4>
      </vt:variant>
      <vt:variant>
        <vt:i4>0</vt:i4>
      </vt:variant>
      <vt:variant>
        <vt:i4>5</vt:i4>
      </vt:variant>
      <vt:variant>
        <vt:lpwstr/>
      </vt:variant>
      <vt:variant>
        <vt:lpwstr>_Toc468386361</vt:lpwstr>
      </vt:variant>
      <vt:variant>
        <vt:i4>1179703</vt:i4>
      </vt:variant>
      <vt:variant>
        <vt:i4>254</vt:i4>
      </vt:variant>
      <vt:variant>
        <vt:i4>0</vt:i4>
      </vt:variant>
      <vt:variant>
        <vt:i4>5</vt:i4>
      </vt:variant>
      <vt:variant>
        <vt:lpwstr/>
      </vt:variant>
      <vt:variant>
        <vt:lpwstr>_Toc468386360</vt:lpwstr>
      </vt:variant>
      <vt:variant>
        <vt:i4>1114167</vt:i4>
      </vt:variant>
      <vt:variant>
        <vt:i4>248</vt:i4>
      </vt:variant>
      <vt:variant>
        <vt:i4>0</vt:i4>
      </vt:variant>
      <vt:variant>
        <vt:i4>5</vt:i4>
      </vt:variant>
      <vt:variant>
        <vt:lpwstr/>
      </vt:variant>
      <vt:variant>
        <vt:lpwstr>_Toc468386359</vt:lpwstr>
      </vt:variant>
      <vt:variant>
        <vt:i4>1114167</vt:i4>
      </vt:variant>
      <vt:variant>
        <vt:i4>242</vt:i4>
      </vt:variant>
      <vt:variant>
        <vt:i4>0</vt:i4>
      </vt:variant>
      <vt:variant>
        <vt:i4>5</vt:i4>
      </vt:variant>
      <vt:variant>
        <vt:lpwstr/>
      </vt:variant>
      <vt:variant>
        <vt:lpwstr>_Toc468386358</vt:lpwstr>
      </vt:variant>
      <vt:variant>
        <vt:i4>1114167</vt:i4>
      </vt:variant>
      <vt:variant>
        <vt:i4>236</vt:i4>
      </vt:variant>
      <vt:variant>
        <vt:i4>0</vt:i4>
      </vt:variant>
      <vt:variant>
        <vt:i4>5</vt:i4>
      </vt:variant>
      <vt:variant>
        <vt:lpwstr/>
      </vt:variant>
      <vt:variant>
        <vt:lpwstr>_Toc468386357</vt:lpwstr>
      </vt:variant>
      <vt:variant>
        <vt:i4>1114167</vt:i4>
      </vt:variant>
      <vt:variant>
        <vt:i4>230</vt:i4>
      </vt:variant>
      <vt:variant>
        <vt:i4>0</vt:i4>
      </vt:variant>
      <vt:variant>
        <vt:i4>5</vt:i4>
      </vt:variant>
      <vt:variant>
        <vt:lpwstr/>
      </vt:variant>
      <vt:variant>
        <vt:lpwstr>_Toc468386356</vt:lpwstr>
      </vt:variant>
      <vt:variant>
        <vt:i4>1114167</vt:i4>
      </vt:variant>
      <vt:variant>
        <vt:i4>224</vt:i4>
      </vt:variant>
      <vt:variant>
        <vt:i4>0</vt:i4>
      </vt:variant>
      <vt:variant>
        <vt:i4>5</vt:i4>
      </vt:variant>
      <vt:variant>
        <vt:lpwstr/>
      </vt:variant>
      <vt:variant>
        <vt:lpwstr>_Toc468386355</vt:lpwstr>
      </vt:variant>
      <vt:variant>
        <vt:i4>1114167</vt:i4>
      </vt:variant>
      <vt:variant>
        <vt:i4>218</vt:i4>
      </vt:variant>
      <vt:variant>
        <vt:i4>0</vt:i4>
      </vt:variant>
      <vt:variant>
        <vt:i4>5</vt:i4>
      </vt:variant>
      <vt:variant>
        <vt:lpwstr/>
      </vt:variant>
      <vt:variant>
        <vt:lpwstr>_Toc468386354</vt:lpwstr>
      </vt:variant>
      <vt:variant>
        <vt:i4>1114167</vt:i4>
      </vt:variant>
      <vt:variant>
        <vt:i4>212</vt:i4>
      </vt:variant>
      <vt:variant>
        <vt:i4>0</vt:i4>
      </vt:variant>
      <vt:variant>
        <vt:i4>5</vt:i4>
      </vt:variant>
      <vt:variant>
        <vt:lpwstr/>
      </vt:variant>
      <vt:variant>
        <vt:lpwstr>_Toc468386353</vt:lpwstr>
      </vt:variant>
      <vt:variant>
        <vt:i4>1114167</vt:i4>
      </vt:variant>
      <vt:variant>
        <vt:i4>206</vt:i4>
      </vt:variant>
      <vt:variant>
        <vt:i4>0</vt:i4>
      </vt:variant>
      <vt:variant>
        <vt:i4>5</vt:i4>
      </vt:variant>
      <vt:variant>
        <vt:lpwstr/>
      </vt:variant>
      <vt:variant>
        <vt:lpwstr>_Toc468386352</vt:lpwstr>
      </vt:variant>
      <vt:variant>
        <vt:i4>1114167</vt:i4>
      </vt:variant>
      <vt:variant>
        <vt:i4>200</vt:i4>
      </vt:variant>
      <vt:variant>
        <vt:i4>0</vt:i4>
      </vt:variant>
      <vt:variant>
        <vt:i4>5</vt:i4>
      </vt:variant>
      <vt:variant>
        <vt:lpwstr/>
      </vt:variant>
      <vt:variant>
        <vt:lpwstr>_Toc468386351</vt:lpwstr>
      </vt:variant>
      <vt:variant>
        <vt:i4>1114167</vt:i4>
      </vt:variant>
      <vt:variant>
        <vt:i4>194</vt:i4>
      </vt:variant>
      <vt:variant>
        <vt:i4>0</vt:i4>
      </vt:variant>
      <vt:variant>
        <vt:i4>5</vt:i4>
      </vt:variant>
      <vt:variant>
        <vt:lpwstr/>
      </vt:variant>
      <vt:variant>
        <vt:lpwstr>_Toc468386350</vt:lpwstr>
      </vt:variant>
      <vt:variant>
        <vt:i4>1048631</vt:i4>
      </vt:variant>
      <vt:variant>
        <vt:i4>188</vt:i4>
      </vt:variant>
      <vt:variant>
        <vt:i4>0</vt:i4>
      </vt:variant>
      <vt:variant>
        <vt:i4>5</vt:i4>
      </vt:variant>
      <vt:variant>
        <vt:lpwstr/>
      </vt:variant>
      <vt:variant>
        <vt:lpwstr>_Toc468386349</vt:lpwstr>
      </vt:variant>
      <vt:variant>
        <vt:i4>1048631</vt:i4>
      </vt:variant>
      <vt:variant>
        <vt:i4>182</vt:i4>
      </vt:variant>
      <vt:variant>
        <vt:i4>0</vt:i4>
      </vt:variant>
      <vt:variant>
        <vt:i4>5</vt:i4>
      </vt:variant>
      <vt:variant>
        <vt:lpwstr/>
      </vt:variant>
      <vt:variant>
        <vt:lpwstr>_Toc468386348</vt:lpwstr>
      </vt:variant>
      <vt:variant>
        <vt:i4>1048631</vt:i4>
      </vt:variant>
      <vt:variant>
        <vt:i4>176</vt:i4>
      </vt:variant>
      <vt:variant>
        <vt:i4>0</vt:i4>
      </vt:variant>
      <vt:variant>
        <vt:i4>5</vt:i4>
      </vt:variant>
      <vt:variant>
        <vt:lpwstr/>
      </vt:variant>
      <vt:variant>
        <vt:lpwstr>_Toc468386347</vt:lpwstr>
      </vt:variant>
      <vt:variant>
        <vt:i4>1048631</vt:i4>
      </vt:variant>
      <vt:variant>
        <vt:i4>170</vt:i4>
      </vt:variant>
      <vt:variant>
        <vt:i4>0</vt:i4>
      </vt:variant>
      <vt:variant>
        <vt:i4>5</vt:i4>
      </vt:variant>
      <vt:variant>
        <vt:lpwstr/>
      </vt:variant>
      <vt:variant>
        <vt:lpwstr>_Toc468386346</vt:lpwstr>
      </vt:variant>
      <vt:variant>
        <vt:i4>1048631</vt:i4>
      </vt:variant>
      <vt:variant>
        <vt:i4>164</vt:i4>
      </vt:variant>
      <vt:variant>
        <vt:i4>0</vt:i4>
      </vt:variant>
      <vt:variant>
        <vt:i4>5</vt:i4>
      </vt:variant>
      <vt:variant>
        <vt:lpwstr/>
      </vt:variant>
      <vt:variant>
        <vt:lpwstr>_Toc468386345</vt:lpwstr>
      </vt:variant>
      <vt:variant>
        <vt:i4>1048631</vt:i4>
      </vt:variant>
      <vt:variant>
        <vt:i4>158</vt:i4>
      </vt:variant>
      <vt:variant>
        <vt:i4>0</vt:i4>
      </vt:variant>
      <vt:variant>
        <vt:i4>5</vt:i4>
      </vt:variant>
      <vt:variant>
        <vt:lpwstr/>
      </vt:variant>
      <vt:variant>
        <vt:lpwstr>_Toc468386344</vt:lpwstr>
      </vt:variant>
      <vt:variant>
        <vt:i4>1048631</vt:i4>
      </vt:variant>
      <vt:variant>
        <vt:i4>152</vt:i4>
      </vt:variant>
      <vt:variant>
        <vt:i4>0</vt:i4>
      </vt:variant>
      <vt:variant>
        <vt:i4>5</vt:i4>
      </vt:variant>
      <vt:variant>
        <vt:lpwstr/>
      </vt:variant>
      <vt:variant>
        <vt:lpwstr>_Toc468386343</vt:lpwstr>
      </vt:variant>
      <vt:variant>
        <vt:i4>1048631</vt:i4>
      </vt:variant>
      <vt:variant>
        <vt:i4>146</vt:i4>
      </vt:variant>
      <vt:variant>
        <vt:i4>0</vt:i4>
      </vt:variant>
      <vt:variant>
        <vt:i4>5</vt:i4>
      </vt:variant>
      <vt:variant>
        <vt:lpwstr/>
      </vt:variant>
      <vt:variant>
        <vt:lpwstr>_Toc468386342</vt:lpwstr>
      </vt:variant>
      <vt:variant>
        <vt:i4>1048631</vt:i4>
      </vt:variant>
      <vt:variant>
        <vt:i4>140</vt:i4>
      </vt:variant>
      <vt:variant>
        <vt:i4>0</vt:i4>
      </vt:variant>
      <vt:variant>
        <vt:i4>5</vt:i4>
      </vt:variant>
      <vt:variant>
        <vt:lpwstr/>
      </vt:variant>
      <vt:variant>
        <vt:lpwstr>_Toc468386341</vt:lpwstr>
      </vt:variant>
      <vt:variant>
        <vt:i4>1048631</vt:i4>
      </vt:variant>
      <vt:variant>
        <vt:i4>134</vt:i4>
      </vt:variant>
      <vt:variant>
        <vt:i4>0</vt:i4>
      </vt:variant>
      <vt:variant>
        <vt:i4>5</vt:i4>
      </vt:variant>
      <vt:variant>
        <vt:lpwstr/>
      </vt:variant>
      <vt:variant>
        <vt:lpwstr>_Toc468386340</vt:lpwstr>
      </vt:variant>
      <vt:variant>
        <vt:i4>1507383</vt:i4>
      </vt:variant>
      <vt:variant>
        <vt:i4>128</vt:i4>
      </vt:variant>
      <vt:variant>
        <vt:i4>0</vt:i4>
      </vt:variant>
      <vt:variant>
        <vt:i4>5</vt:i4>
      </vt:variant>
      <vt:variant>
        <vt:lpwstr/>
      </vt:variant>
      <vt:variant>
        <vt:lpwstr>_Toc468386339</vt:lpwstr>
      </vt:variant>
      <vt:variant>
        <vt:i4>1507383</vt:i4>
      </vt:variant>
      <vt:variant>
        <vt:i4>122</vt:i4>
      </vt:variant>
      <vt:variant>
        <vt:i4>0</vt:i4>
      </vt:variant>
      <vt:variant>
        <vt:i4>5</vt:i4>
      </vt:variant>
      <vt:variant>
        <vt:lpwstr/>
      </vt:variant>
      <vt:variant>
        <vt:lpwstr>_Toc468386338</vt:lpwstr>
      </vt:variant>
      <vt:variant>
        <vt:i4>1507383</vt:i4>
      </vt:variant>
      <vt:variant>
        <vt:i4>116</vt:i4>
      </vt:variant>
      <vt:variant>
        <vt:i4>0</vt:i4>
      </vt:variant>
      <vt:variant>
        <vt:i4>5</vt:i4>
      </vt:variant>
      <vt:variant>
        <vt:lpwstr/>
      </vt:variant>
      <vt:variant>
        <vt:lpwstr>_Toc468386337</vt:lpwstr>
      </vt:variant>
      <vt:variant>
        <vt:i4>1507383</vt:i4>
      </vt:variant>
      <vt:variant>
        <vt:i4>110</vt:i4>
      </vt:variant>
      <vt:variant>
        <vt:i4>0</vt:i4>
      </vt:variant>
      <vt:variant>
        <vt:i4>5</vt:i4>
      </vt:variant>
      <vt:variant>
        <vt:lpwstr/>
      </vt:variant>
      <vt:variant>
        <vt:lpwstr>_Toc468386336</vt:lpwstr>
      </vt:variant>
      <vt:variant>
        <vt:i4>1507383</vt:i4>
      </vt:variant>
      <vt:variant>
        <vt:i4>104</vt:i4>
      </vt:variant>
      <vt:variant>
        <vt:i4>0</vt:i4>
      </vt:variant>
      <vt:variant>
        <vt:i4>5</vt:i4>
      </vt:variant>
      <vt:variant>
        <vt:lpwstr/>
      </vt:variant>
      <vt:variant>
        <vt:lpwstr>_Toc468386335</vt:lpwstr>
      </vt:variant>
      <vt:variant>
        <vt:i4>1507383</vt:i4>
      </vt:variant>
      <vt:variant>
        <vt:i4>98</vt:i4>
      </vt:variant>
      <vt:variant>
        <vt:i4>0</vt:i4>
      </vt:variant>
      <vt:variant>
        <vt:i4>5</vt:i4>
      </vt:variant>
      <vt:variant>
        <vt:lpwstr/>
      </vt:variant>
      <vt:variant>
        <vt:lpwstr>_Toc468386334</vt:lpwstr>
      </vt:variant>
      <vt:variant>
        <vt:i4>1507383</vt:i4>
      </vt:variant>
      <vt:variant>
        <vt:i4>92</vt:i4>
      </vt:variant>
      <vt:variant>
        <vt:i4>0</vt:i4>
      </vt:variant>
      <vt:variant>
        <vt:i4>5</vt:i4>
      </vt:variant>
      <vt:variant>
        <vt:lpwstr/>
      </vt:variant>
      <vt:variant>
        <vt:lpwstr>_Toc468386333</vt:lpwstr>
      </vt:variant>
      <vt:variant>
        <vt:i4>1507383</vt:i4>
      </vt:variant>
      <vt:variant>
        <vt:i4>86</vt:i4>
      </vt:variant>
      <vt:variant>
        <vt:i4>0</vt:i4>
      </vt:variant>
      <vt:variant>
        <vt:i4>5</vt:i4>
      </vt:variant>
      <vt:variant>
        <vt:lpwstr/>
      </vt:variant>
      <vt:variant>
        <vt:lpwstr>_Toc468386332</vt:lpwstr>
      </vt:variant>
      <vt:variant>
        <vt:i4>1507383</vt:i4>
      </vt:variant>
      <vt:variant>
        <vt:i4>80</vt:i4>
      </vt:variant>
      <vt:variant>
        <vt:i4>0</vt:i4>
      </vt:variant>
      <vt:variant>
        <vt:i4>5</vt:i4>
      </vt:variant>
      <vt:variant>
        <vt:lpwstr/>
      </vt:variant>
      <vt:variant>
        <vt:lpwstr>_Toc468386331</vt:lpwstr>
      </vt:variant>
      <vt:variant>
        <vt:i4>1507383</vt:i4>
      </vt:variant>
      <vt:variant>
        <vt:i4>74</vt:i4>
      </vt:variant>
      <vt:variant>
        <vt:i4>0</vt:i4>
      </vt:variant>
      <vt:variant>
        <vt:i4>5</vt:i4>
      </vt:variant>
      <vt:variant>
        <vt:lpwstr/>
      </vt:variant>
      <vt:variant>
        <vt:lpwstr>_Toc468386330</vt:lpwstr>
      </vt:variant>
      <vt:variant>
        <vt:i4>1441847</vt:i4>
      </vt:variant>
      <vt:variant>
        <vt:i4>68</vt:i4>
      </vt:variant>
      <vt:variant>
        <vt:i4>0</vt:i4>
      </vt:variant>
      <vt:variant>
        <vt:i4>5</vt:i4>
      </vt:variant>
      <vt:variant>
        <vt:lpwstr/>
      </vt:variant>
      <vt:variant>
        <vt:lpwstr>_Toc468386329</vt:lpwstr>
      </vt:variant>
      <vt:variant>
        <vt:i4>1441847</vt:i4>
      </vt:variant>
      <vt:variant>
        <vt:i4>62</vt:i4>
      </vt:variant>
      <vt:variant>
        <vt:i4>0</vt:i4>
      </vt:variant>
      <vt:variant>
        <vt:i4>5</vt:i4>
      </vt:variant>
      <vt:variant>
        <vt:lpwstr/>
      </vt:variant>
      <vt:variant>
        <vt:lpwstr>_Toc468386328</vt:lpwstr>
      </vt:variant>
      <vt:variant>
        <vt:i4>1441847</vt:i4>
      </vt:variant>
      <vt:variant>
        <vt:i4>56</vt:i4>
      </vt:variant>
      <vt:variant>
        <vt:i4>0</vt:i4>
      </vt:variant>
      <vt:variant>
        <vt:i4>5</vt:i4>
      </vt:variant>
      <vt:variant>
        <vt:lpwstr/>
      </vt:variant>
      <vt:variant>
        <vt:lpwstr>_Toc468386327</vt:lpwstr>
      </vt:variant>
      <vt:variant>
        <vt:i4>1441847</vt:i4>
      </vt:variant>
      <vt:variant>
        <vt:i4>50</vt:i4>
      </vt:variant>
      <vt:variant>
        <vt:i4>0</vt:i4>
      </vt:variant>
      <vt:variant>
        <vt:i4>5</vt:i4>
      </vt:variant>
      <vt:variant>
        <vt:lpwstr/>
      </vt:variant>
      <vt:variant>
        <vt:lpwstr>_Toc468386326</vt:lpwstr>
      </vt:variant>
      <vt:variant>
        <vt:i4>1441847</vt:i4>
      </vt:variant>
      <vt:variant>
        <vt:i4>44</vt:i4>
      </vt:variant>
      <vt:variant>
        <vt:i4>0</vt:i4>
      </vt:variant>
      <vt:variant>
        <vt:i4>5</vt:i4>
      </vt:variant>
      <vt:variant>
        <vt:lpwstr/>
      </vt:variant>
      <vt:variant>
        <vt:lpwstr>_Toc468386325</vt:lpwstr>
      </vt:variant>
      <vt:variant>
        <vt:i4>1441847</vt:i4>
      </vt:variant>
      <vt:variant>
        <vt:i4>38</vt:i4>
      </vt:variant>
      <vt:variant>
        <vt:i4>0</vt:i4>
      </vt:variant>
      <vt:variant>
        <vt:i4>5</vt:i4>
      </vt:variant>
      <vt:variant>
        <vt:lpwstr/>
      </vt:variant>
      <vt:variant>
        <vt:lpwstr>_Toc468386324</vt:lpwstr>
      </vt:variant>
      <vt:variant>
        <vt:i4>1441847</vt:i4>
      </vt:variant>
      <vt:variant>
        <vt:i4>32</vt:i4>
      </vt:variant>
      <vt:variant>
        <vt:i4>0</vt:i4>
      </vt:variant>
      <vt:variant>
        <vt:i4>5</vt:i4>
      </vt:variant>
      <vt:variant>
        <vt:lpwstr/>
      </vt:variant>
      <vt:variant>
        <vt:lpwstr>_Toc468386323</vt:lpwstr>
      </vt:variant>
      <vt:variant>
        <vt:i4>1441847</vt:i4>
      </vt:variant>
      <vt:variant>
        <vt:i4>26</vt:i4>
      </vt:variant>
      <vt:variant>
        <vt:i4>0</vt:i4>
      </vt:variant>
      <vt:variant>
        <vt:i4>5</vt:i4>
      </vt:variant>
      <vt:variant>
        <vt:lpwstr/>
      </vt:variant>
      <vt:variant>
        <vt:lpwstr>_Toc468386322</vt:lpwstr>
      </vt:variant>
      <vt:variant>
        <vt:i4>1441847</vt:i4>
      </vt:variant>
      <vt:variant>
        <vt:i4>20</vt:i4>
      </vt:variant>
      <vt:variant>
        <vt:i4>0</vt:i4>
      </vt:variant>
      <vt:variant>
        <vt:i4>5</vt:i4>
      </vt:variant>
      <vt:variant>
        <vt:lpwstr/>
      </vt:variant>
      <vt:variant>
        <vt:lpwstr>_Toc468386321</vt:lpwstr>
      </vt:variant>
      <vt:variant>
        <vt:i4>1441847</vt:i4>
      </vt:variant>
      <vt:variant>
        <vt:i4>14</vt:i4>
      </vt:variant>
      <vt:variant>
        <vt:i4>0</vt:i4>
      </vt:variant>
      <vt:variant>
        <vt:i4>5</vt:i4>
      </vt:variant>
      <vt:variant>
        <vt:lpwstr/>
      </vt:variant>
      <vt:variant>
        <vt:lpwstr>_Toc468386320</vt:lpwstr>
      </vt:variant>
      <vt:variant>
        <vt:i4>1376311</vt:i4>
      </vt:variant>
      <vt:variant>
        <vt:i4>8</vt:i4>
      </vt:variant>
      <vt:variant>
        <vt:i4>0</vt:i4>
      </vt:variant>
      <vt:variant>
        <vt:i4>5</vt:i4>
      </vt:variant>
      <vt:variant>
        <vt:lpwstr/>
      </vt:variant>
      <vt:variant>
        <vt:lpwstr>_Toc468386319</vt:lpwstr>
      </vt:variant>
      <vt:variant>
        <vt:i4>1376311</vt:i4>
      </vt:variant>
      <vt:variant>
        <vt:i4>2</vt:i4>
      </vt:variant>
      <vt:variant>
        <vt:i4>0</vt:i4>
      </vt:variant>
      <vt:variant>
        <vt:i4>5</vt:i4>
      </vt:variant>
      <vt:variant>
        <vt:lpwstr/>
      </vt:variant>
      <vt:variant>
        <vt:lpwstr>_Toc468386318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IBM</dc:creator>
  <cp:keywords/>
  <cp:lastModifiedBy>Microsoft Office User</cp:lastModifiedBy>
  <cp:revision>27</cp:revision>
  <cp:lastPrinted>2017-02-02T09:54:00Z</cp:lastPrinted>
  <dcterms:created xsi:type="dcterms:W3CDTF">2019-02-07T14:40:00Z</dcterms:created>
  <dcterms:modified xsi:type="dcterms:W3CDTF">2019-02-08T00:08:00Z</dcterms:modified>
</cp:coreProperties>
</file>