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0440" w14:textId="77777777" w:rsidR="00C165FE" w:rsidRPr="00A423FF" w:rsidRDefault="00C165FE" w:rsidP="004F2622">
      <w:pPr>
        <w:rPr>
          <w:color w:val="FF0000"/>
        </w:rPr>
      </w:pPr>
      <w:bookmarkStart w:id="0" w:name="_Hlk97720671"/>
      <w:bookmarkEnd w:id="0"/>
    </w:p>
    <w:p w14:paraId="7189EF5A" w14:textId="77777777" w:rsidR="00A13FB2" w:rsidRPr="00A423FF" w:rsidRDefault="00A13FB2" w:rsidP="004F2622"/>
    <w:p w14:paraId="53B0434F" w14:textId="77777777" w:rsidR="00A13FB2" w:rsidRPr="00A423FF" w:rsidRDefault="00A13FB2" w:rsidP="004F2622"/>
    <w:p w14:paraId="2C131208" w14:textId="77777777" w:rsidR="00A13FB2" w:rsidRPr="00A423FF" w:rsidRDefault="00A13FB2" w:rsidP="004F2622"/>
    <w:p w14:paraId="72A778B2" w14:textId="77777777" w:rsidR="00A13FB2" w:rsidRPr="00A423FF" w:rsidRDefault="00A13FB2" w:rsidP="004F2622"/>
    <w:p w14:paraId="1DCE42EC" w14:textId="77777777" w:rsidR="00812B9B" w:rsidRPr="00A423FF" w:rsidRDefault="00812B9B" w:rsidP="004F2622"/>
    <w:p w14:paraId="0CEA0DC3" w14:textId="77777777" w:rsidR="00812B9B" w:rsidRPr="00A423FF" w:rsidRDefault="00812B9B" w:rsidP="004F2622"/>
    <w:p w14:paraId="0A1EA3E5" w14:textId="77777777" w:rsidR="00812B9B" w:rsidRPr="00A423FF" w:rsidRDefault="00812B9B" w:rsidP="004F2622"/>
    <w:p w14:paraId="5482488E" w14:textId="77777777" w:rsidR="004851CD" w:rsidRPr="00A423FF" w:rsidRDefault="004851CD" w:rsidP="004F2622"/>
    <w:p w14:paraId="46DE1CE5" w14:textId="2E3545F7" w:rsidR="00F66620" w:rsidRPr="00A423FF" w:rsidRDefault="00F3404A" w:rsidP="005730D0">
      <w:pPr>
        <w:pStyle w:val="DocTitle"/>
        <w:jc w:val="left"/>
        <w:rPr>
          <w:rFonts w:cs="Arial"/>
          <w:bCs/>
          <w:color w:val="000000" w:themeColor="text1"/>
          <w:sz w:val="52"/>
          <w:szCs w:val="52"/>
        </w:rPr>
      </w:pPr>
      <w:r w:rsidRPr="00A423FF">
        <w:rPr>
          <w:rFonts w:cs="Arial"/>
          <w:bCs/>
          <w:color w:val="000000" w:themeColor="text1"/>
          <w:sz w:val="52"/>
          <w:szCs w:val="52"/>
        </w:rPr>
        <w:t xml:space="preserve">IBM </w:t>
      </w:r>
      <w:r w:rsidR="005A4F7F" w:rsidRPr="00A423FF">
        <w:rPr>
          <w:rFonts w:cs="Arial"/>
          <w:b/>
          <w:color w:val="000000" w:themeColor="text1"/>
          <w:sz w:val="52"/>
          <w:szCs w:val="52"/>
        </w:rPr>
        <w:t>DataPower Gateway</w:t>
      </w:r>
      <w:r w:rsidR="00682925" w:rsidRPr="00A423FF">
        <w:rPr>
          <w:rFonts w:cs="Arial"/>
          <w:bCs/>
          <w:color w:val="000000" w:themeColor="text1"/>
          <w:sz w:val="52"/>
          <w:szCs w:val="52"/>
        </w:rPr>
        <w:t xml:space="preserve"> </w:t>
      </w:r>
      <w:r w:rsidR="00526962" w:rsidRPr="00A423FF">
        <w:rPr>
          <w:rFonts w:cs="Arial"/>
          <w:bCs/>
          <w:color w:val="000000" w:themeColor="text1"/>
          <w:sz w:val="52"/>
          <w:szCs w:val="52"/>
        </w:rPr>
        <w:t xml:space="preserve">X3 </w:t>
      </w:r>
      <w:r w:rsidR="00A423FF" w:rsidRPr="007D3E9A">
        <w:rPr>
          <w:rFonts w:cs="Arial"/>
          <w:bCs/>
          <w:color w:val="000000" w:themeColor="text1"/>
          <w:sz w:val="52"/>
          <w:szCs w:val="52"/>
        </w:rPr>
        <w:t>Model 8496-52X</w:t>
      </w:r>
      <w:r w:rsidR="00E32DBF">
        <w:rPr>
          <w:rFonts w:cs="Arial"/>
          <w:bCs/>
          <w:color w:val="000000" w:themeColor="text1"/>
          <w:sz w:val="52"/>
          <w:szCs w:val="52"/>
        </w:rPr>
        <w:t xml:space="preserve"> and 8496-53X </w:t>
      </w:r>
      <w:r w:rsidR="00526962" w:rsidRPr="00A423FF">
        <w:rPr>
          <w:rFonts w:cs="Arial"/>
          <w:bCs/>
          <w:color w:val="000000" w:themeColor="text1"/>
          <w:sz w:val="52"/>
          <w:szCs w:val="52"/>
        </w:rPr>
        <w:t>Migration</w:t>
      </w:r>
      <w:r w:rsidRPr="00A423FF">
        <w:rPr>
          <w:rFonts w:cs="Arial"/>
          <w:bCs/>
          <w:color w:val="000000" w:themeColor="text1"/>
          <w:sz w:val="52"/>
          <w:szCs w:val="52"/>
        </w:rPr>
        <w:t xml:space="preserve"> </w:t>
      </w:r>
      <w:r w:rsidR="00E32DBF">
        <w:rPr>
          <w:rFonts w:cs="Arial"/>
          <w:bCs/>
          <w:color w:val="000000" w:themeColor="text1"/>
          <w:sz w:val="52"/>
          <w:szCs w:val="52"/>
        </w:rPr>
        <w:t>Using Secure Backup and Restore</w:t>
      </w:r>
    </w:p>
    <w:p w14:paraId="1AFFA218" w14:textId="6D1E2BA4" w:rsidR="00414402" w:rsidRPr="00A423FF" w:rsidRDefault="00414402" w:rsidP="005730D0">
      <w:pPr>
        <w:pStyle w:val="DocTitle"/>
        <w:jc w:val="left"/>
        <w:rPr>
          <w:bCs/>
          <w:sz w:val="52"/>
          <w:szCs w:val="52"/>
        </w:rPr>
      </w:pPr>
    </w:p>
    <w:p w14:paraId="4827F832" w14:textId="51BD214B" w:rsidR="00DB34CA" w:rsidRPr="00A423FF" w:rsidRDefault="00DB34CA" w:rsidP="004F2622"/>
    <w:p w14:paraId="406960F1" w14:textId="5FAE6903" w:rsidR="00DB34CA" w:rsidRPr="00A423FF" w:rsidRDefault="00DB34CA" w:rsidP="004F2622"/>
    <w:p w14:paraId="25B8E208" w14:textId="0DDC4D53" w:rsidR="00DB34CA" w:rsidRPr="00A423FF" w:rsidRDefault="00DB34CA" w:rsidP="004F2622"/>
    <w:p w14:paraId="578F3115" w14:textId="2B5ADADB" w:rsidR="00732927" w:rsidRPr="00A423FF" w:rsidRDefault="00732927" w:rsidP="004F2622"/>
    <w:p w14:paraId="578AD06F" w14:textId="77777777" w:rsidR="00732927" w:rsidRPr="00A423FF" w:rsidRDefault="00732927" w:rsidP="004F2622"/>
    <w:p w14:paraId="42E90A89" w14:textId="77777777" w:rsidR="00636FBA" w:rsidRPr="00A423FF" w:rsidRDefault="00636FBA" w:rsidP="00636FBA">
      <w:pPr>
        <w:spacing w:line="276" w:lineRule="auto"/>
        <w:jc w:val="right"/>
        <w:rPr>
          <w:bCs/>
          <w:color w:val="0070C0"/>
          <w:sz w:val="24"/>
        </w:rPr>
      </w:pPr>
      <w:r w:rsidRPr="00A423FF">
        <w:rPr>
          <w:bCs/>
          <w:color w:val="0070C0"/>
          <w:sz w:val="24"/>
        </w:rPr>
        <w:t>R. George Inness, III</w:t>
      </w:r>
    </w:p>
    <w:p w14:paraId="0145F18E" w14:textId="77777777" w:rsidR="00636FBA" w:rsidRPr="00A423FF" w:rsidRDefault="00636FBA" w:rsidP="00636FBA">
      <w:pPr>
        <w:spacing w:line="276" w:lineRule="auto"/>
        <w:jc w:val="right"/>
        <w:rPr>
          <w:bCs/>
          <w:color w:val="0070C0"/>
          <w:sz w:val="24"/>
        </w:rPr>
      </w:pPr>
      <w:r w:rsidRPr="00A423FF">
        <w:rPr>
          <w:bCs/>
          <w:color w:val="0070C0"/>
          <w:sz w:val="24"/>
        </w:rPr>
        <w:t xml:space="preserve">IBM </w:t>
      </w:r>
      <w:r w:rsidRPr="00E32DBF">
        <w:rPr>
          <w:b/>
          <w:color w:val="0070C0"/>
          <w:sz w:val="24"/>
        </w:rPr>
        <w:t>Integration APS Team</w:t>
      </w:r>
    </w:p>
    <w:p w14:paraId="3935E284" w14:textId="77777777" w:rsidR="00636FBA" w:rsidRDefault="00636FBA" w:rsidP="00167E7E">
      <w:pPr>
        <w:spacing w:line="276" w:lineRule="auto"/>
        <w:jc w:val="right"/>
        <w:rPr>
          <w:bCs/>
          <w:color w:val="0070C0"/>
          <w:sz w:val="24"/>
        </w:rPr>
      </w:pPr>
    </w:p>
    <w:p w14:paraId="1C960921" w14:textId="77777777" w:rsidR="00636FBA" w:rsidRDefault="00636FBA" w:rsidP="00167E7E">
      <w:pPr>
        <w:spacing w:line="276" w:lineRule="auto"/>
        <w:jc w:val="right"/>
        <w:rPr>
          <w:bCs/>
          <w:color w:val="0070C0"/>
          <w:sz w:val="24"/>
        </w:rPr>
      </w:pPr>
    </w:p>
    <w:p w14:paraId="78D7C7E0" w14:textId="633FAB28" w:rsidR="00167E7E" w:rsidRPr="00A423FF" w:rsidRDefault="00167E7E" w:rsidP="00167E7E">
      <w:pPr>
        <w:spacing w:line="276" w:lineRule="auto"/>
        <w:jc w:val="right"/>
        <w:rPr>
          <w:bCs/>
          <w:color w:val="0070C0"/>
          <w:sz w:val="24"/>
        </w:rPr>
      </w:pPr>
      <w:r>
        <w:rPr>
          <w:bCs/>
          <w:color w:val="0070C0"/>
          <w:sz w:val="24"/>
        </w:rPr>
        <w:t>Colt Gustafson</w:t>
      </w:r>
    </w:p>
    <w:p w14:paraId="091BD29E" w14:textId="77777777" w:rsidR="00167E7E" w:rsidRPr="00A423FF" w:rsidRDefault="00167E7E" w:rsidP="00167E7E">
      <w:pPr>
        <w:spacing w:line="276" w:lineRule="auto"/>
        <w:jc w:val="right"/>
        <w:rPr>
          <w:bCs/>
          <w:color w:val="0070C0"/>
          <w:sz w:val="24"/>
        </w:rPr>
      </w:pPr>
      <w:r w:rsidRPr="00A423FF">
        <w:rPr>
          <w:bCs/>
          <w:color w:val="0070C0"/>
          <w:sz w:val="24"/>
        </w:rPr>
        <w:t xml:space="preserve">IBM </w:t>
      </w:r>
      <w:r>
        <w:rPr>
          <w:b/>
          <w:color w:val="0070C0"/>
          <w:sz w:val="24"/>
        </w:rPr>
        <w:t>DataPower L2 Hardware Lead</w:t>
      </w:r>
    </w:p>
    <w:p w14:paraId="1B8FDB2B" w14:textId="77777777" w:rsidR="00167E7E" w:rsidRDefault="00167E7E" w:rsidP="004F2622">
      <w:pPr>
        <w:spacing w:line="276" w:lineRule="auto"/>
        <w:jc w:val="right"/>
        <w:rPr>
          <w:bCs/>
          <w:color w:val="0070C0"/>
          <w:sz w:val="24"/>
        </w:rPr>
      </w:pPr>
    </w:p>
    <w:p w14:paraId="6657E6F1" w14:textId="0BE1B8CC" w:rsidR="0012652D" w:rsidRPr="00A423FF" w:rsidRDefault="000E39B4" w:rsidP="004F2622">
      <w:pPr>
        <w:spacing w:line="276" w:lineRule="auto"/>
        <w:jc w:val="right"/>
        <w:rPr>
          <w:color w:val="000000" w:themeColor="text1"/>
          <w:sz w:val="24"/>
        </w:rPr>
      </w:pPr>
      <w:r w:rsidRPr="00A423FF">
        <w:rPr>
          <w:color w:val="000000" w:themeColor="text1"/>
          <w:sz w:val="24"/>
        </w:rPr>
        <w:t>Version</w:t>
      </w:r>
      <w:r w:rsidR="00B132F0" w:rsidRPr="00A423FF">
        <w:rPr>
          <w:color w:val="000000" w:themeColor="text1"/>
          <w:sz w:val="24"/>
        </w:rPr>
        <w:t xml:space="preserve"> </w:t>
      </w:r>
      <w:r w:rsidR="00526962" w:rsidRPr="00A423FF">
        <w:rPr>
          <w:color w:val="000000" w:themeColor="text1"/>
          <w:sz w:val="24"/>
        </w:rPr>
        <w:t>1.</w:t>
      </w:r>
      <w:r w:rsidR="00796230">
        <w:rPr>
          <w:color w:val="000000" w:themeColor="text1"/>
          <w:sz w:val="24"/>
        </w:rPr>
        <w:t>5</w:t>
      </w:r>
      <w:r w:rsidR="0077428B">
        <w:rPr>
          <w:color w:val="000000" w:themeColor="text1"/>
          <w:sz w:val="24"/>
        </w:rPr>
        <w:t>1</w:t>
      </w:r>
    </w:p>
    <w:p w14:paraId="55439FC3" w14:textId="7ABD0AB9" w:rsidR="00940046" w:rsidRPr="00A423FF" w:rsidRDefault="007925AA" w:rsidP="004F2622">
      <w:pPr>
        <w:spacing w:line="276" w:lineRule="auto"/>
        <w:jc w:val="right"/>
        <w:rPr>
          <w:color w:val="000000" w:themeColor="text1"/>
          <w:sz w:val="24"/>
        </w:rPr>
      </w:pPr>
      <w:r>
        <w:rPr>
          <w:color w:val="000000" w:themeColor="text1"/>
          <w:sz w:val="24"/>
        </w:rPr>
        <w:t xml:space="preserve">January </w:t>
      </w:r>
      <w:r w:rsidR="008168E2" w:rsidRPr="00A423FF">
        <w:rPr>
          <w:color w:val="000000" w:themeColor="text1"/>
          <w:sz w:val="24"/>
        </w:rPr>
        <w:t>20</w:t>
      </w:r>
      <w:r w:rsidR="00414402" w:rsidRPr="00A423FF">
        <w:rPr>
          <w:color w:val="000000" w:themeColor="text1"/>
          <w:sz w:val="24"/>
        </w:rPr>
        <w:t>2</w:t>
      </w:r>
      <w:r>
        <w:rPr>
          <w:color w:val="000000" w:themeColor="text1"/>
          <w:sz w:val="24"/>
        </w:rPr>
        <w:t>3</w:t>
      </w:r>
    </w:p>
    <w:p w14:paraId="33344880" w14:textId="18C93F6B" w:rsidR="00381C1E" w:rsidRPr="00E32DBF" w:rsidRDefault="00381C1E" w:rsidP="00381C1E">
      <w:pPr>
        <w:pStyle w:val="NoSpacing"/>
        <w:rPr>
          <w:rFonts w:ascii="IBM Plex Sans" w:hAnsi="IBM Plex Sans"/>
        </w:rPr>
      </w:pPr>
    </w:p>
    <w:p w14:paraId="7A97F8E4" w14:textId="17D34004" w:rsidR="00381C1E" w:rsidRPr="00A423FF" w:rsidRDefault="00381C1E" w:rsidP="004F2622">
      <w:pPr>
        <w:spacing w:line="276" w:lineRule="auto"/>
        <w:jc w:val="right"/>
        <w:rPr>
          <w:color w:val="0070C0"/>
          <w:sz w:val="24"/>
        </w:rPr>
      </w:pPr>
    </w:p>
    <w:p w14:paraId="7DFA832F" w14:textId="1E811668" w:rsidR="00414402" w:rsidRPr="00A423FF" w:rsidRDefault="00DB34CA" w:rsidP="00B229BC">
      <w:pPr>
        <w:pStyle w:val="RD-ReleaseDate"/>
        <w:spacing w:before="0" w:after="0" w:line="240" w:lineRule="auto"/>
        <w:rPr>
          <w:rFonts w:ascii="IBM Plex Sans" w:hAnsi="IBM Plex Sans"/>
          <w:sz w:val="16"/>
        </w:rPr>
      </w:pPr>
      <w:r w:rsidRPr="00E32DBF">
        <w:rPr>
          <w:rFonts w:ascii="IBM Plex Sans" w:hAnsi="IBM Plex Sans"/>
        </w:rPr>
        <w:br w:type="page"/>
      </w:r>
    </w:p>
    <w:bookmarkStart w:id="1" w:name="_Toc472705882" w:displacedByCustomXml="next"/>
    <w:bookmarkStart w:id="2" w:name="_Toc468224366" w:displacedByCustomXml="next"/>
    <w:bookmarkStart w:id="3" w:name="_Toc366762754" w:displacedByCustomXml="next"/>
    <w:sdt>
      <w:sdtPr>
        <w:rPr>
          <w:rFonts w:ascii="IBM Plex Sans" w:eastAsia="Times New Roman" w:hAnsi="IBM Plex Sans" w:cs="Times New Roman"/>
          <w:b w:val="0"/>
          <w:bCs w:val="0"/>
          <w:color w:val="auto"/>
          <w:sz w:val="22"/>
          <w:szCs w:val="24"/>
        </w:rPr>
        <w:id w:val="552122960"/>
        <w:docPartObj>
          <w:docPartGallery w:val="Table of Contents"/>
          <w:docPartUnique/>
        </w:docPartObj>
      </w:sdtPr>
      <w:sdtEndPr>
        <w:rPr>
          <w:noProof/>
        </w:rPr>
      </w:sdtEndPr>
      <w:sdtContent>
        <w:p w14:paraId="18EFEEC8" w14:textId="33EC6F3E" w:rsidR="00C5793E" w:rsidRDefault="00C5793E" w:rsidP="00827FD0">
          <w:pPr>
            <w:pStyle w:val="TOCHeading"/>
            <w:numPr>
              <w:ilvl w:val="0"/>
              <w:numId w:val="0"/>
            </w:numPr>
            <w:ind w:left="432" w:hanging="432"/>
          </w:pPr>
          <w:r>
            <w:t>Table of Contents</w:t>
          </w:r>
        </w:p>
        <w:p w14:paraId="320F6628" w14:textId="4786CEED" w:rsidR="00C379DC" w:rsidRDefault="00C5793E">
          <w:pPr>
            <w:pStyle w:val="TOC1"/>
            <w:rPr>
              <w:rFonts w:eastAsiaTheme="minorEastAsia" w:cstheme="minorBidi"/>
              <w:b w:val="0"/>
              <w:bCs w:val="0"/>
              <w:caps w:val="0"/>
              <w:noProof/>
              <w:sz w:val="24"/>
              <w:szCs w:val="24"/>
            </w:rPr>
          </w:pPr>
          <w:r>
            <w:fldChar w:fldCharType="begin"/>
          </w:r>
          <w:r>
            <w:instrText xml:space="preserve"> TOC \o "1-3" \h \z \u </w:instrText>
          </w:r>
          <w:r>
            <w:fldChar w:fldCharType="separate"/>
          </w:r>
          <w:hyperlink w:anchor="_Toc124254027" w:history="1">
            <w:r w:rsidR="00C379DC" w:rsidRPr="008A6FAA">
              <w:rPr>
                <w:rStyle w:val="Hyperlink"/>
                <w:noProof/>
              </w:rPr>
              <w:t>1</w:t>
            </w:r>
            <w:r w:rsidR="00C379DC">
              <w:rPr>
                <w:rFonts w:eastAsiaTheme="minorEastAsia" w:cstheme="minorBidi"/>
                <w:b w:val="0"/>
                <w:bCs w:val="0"/>
                <w:caps w:val="0"/>
                <w:noProof/>
                <w:sz w:val="24"/>
                <w:szCs w:val="24"/>
              </w:rPr>
              <w:tab/>
            </w:r>
            <w:r w:rsidR="00C379DC" w:rsidRPr="008A6FAA">
              <w:rPr>
                <w:rStyle w:val="Hyperlink"/>
                <w:noProof/>
              </w:rPr>
              <w:t>Required Reading and Action(s) Before Starting Migration</w:t>
            </w:r>
            <w:r w:rsidR="00C379DC">
              <w:rPr>
                <w:noProof/>
                <w:webHidden/>
              </w:rPr>
              <w:tab/>
            </w:r>
            <w:r w:rsidR="00C379DC">
              <w:rPr>
                <w:noProof/>
                <w:webHidden/>
              </w:rPr>
              <w:fldChar w:fldCharType="begin"/>
            </w:r>
            <w:r w:rsidR="00C379DC">
              <w:rPr>
                <w:noProof/>
                <w:webHidden/>
              </w:rPr>
              <w:instrText xml:space="preserve"> PAGEREF _Toc124254027 \h </w:instrText>
            </w:r>
            <w:r w:rsidR="00C379DC">
              <w:rPr>
                <w:noProof/>
                <w:webHidden/>
              </w:rPr>
            </w:r>
            <w:r w:rsidR="00C379DC">
              <w:rPr>
                <w:noProof/>
                <w:webHidden/>
              </w:rPr>
              <w:fldChar w:fldCharType="separate"/>
            </w:r>
            <w:r w:rsidR="00C379DC">
              <w:rPr>
                <w:noProof/>
                <w:webHidden/>
              </w:rPr>
              <w:t>3</w:t>
            </w:r>
            <w:r w:rsidR="00C379DC">
              <w:rPr>
                <w:noProof/>
                <w:webHidden/>
              </w:rPr>
              <w:fldChar w:fldCharType="end"/>
            </w:r>
          </w:hyperlink>
        </w:p>
        <w:p w14:paraId="13CEDFDB" w14:textId="601663BF" w:rsidR="00C379DC" w:rsidRDefault="00000000">
          <w:pPr>
            <w:pStyle w:val="TOC2"/>
            <w:tabs>
              <w:tab w:val="left" w:pos="880"/>
              <w:tab w:val="right" w:leader="dot" w:pos="9737"/>
            </w:tabs>
            <w:rPr>
              <w:rFonts w:eastAsiaTheme="minorEastAsia" w:cstheme="minorBidi"/>
              <w:smallCaps w:val="0"/>
              <w:noProof/>
              <w:sz w:val="24"/>
              <w:szCs w:val="24"/>
            </w:rPr>
          </w:pPr>
          <w:hyperlink w:anchor="_Toc124254028" w:history="1">
            <w:r w:rsidR="00C379DC" w:rsidRPr="008A6FAA">
              <w:rPr>
                <w:rStyle w:val="Hyperlink"/>
                <w:noProof/>
              </w:rPr>
              <w:t>1.1</w:t>
            </w:r>
            <w:r w:rsidR="00C379DC">
              <w:rPr>
                <w:rFonts w:eastAsiaTheme="minorEastAsia" w:cstheme="minorBidi"/>
                <w:smallCaps w:val="0"/>
                <w:noProof/>
                <w:sz w:val="24"/>
                <w:szCs w:val="24"/>
              </w:rPr>
              <w:tab/>
            </w:r>
            <w:r w:rsidR="00C379DC" w:rsidRPr="008A6FAA">
              <w:rPr>
                <w:rStyle w:val="Hyperlink"/>
                <w:noProof/>
              </w:rPr>
              <w:t>DataPower Firmware v10.5</w:t>
            </w:r>
            <w:r w:rsidR="00C379DC">
              <w:rPr>
                <w:noProof/>
                <w:webHidden/>
              </w:rPr>
              <w:tab/>
            </w:r>
            <w:r w:rsidR="00C379DC">
              <w:rPr>
                <w:noProof/>
                <w:webHidden/>
              </w:rPr>
              <w:fldChar w:fldCharType="begin"/>
            </w:r>
            <w:r w:rsidR="00C379DC">
              <w:rPr>
                <w:noProof/>
                <w:webHidden/>
              </w:rPr>
              <w:instrText xml:space="preserve"> PAGEREF _Toc124254028 \h </w:instrText>
            </w:r>
            <w:r w:rsidR="00C379DC">
              <w:rPr>
                <w:noProof/>
                <w:webHidden/>
              </w:rPr>
            </w:r>
            <w:r w:rsidR="00C379DC">
              <w:rPr>
                <w:noProof/>
                <w:webHidden/>
              </w:rPr>
              <w:fldChar w:fldCharType="separate"/>
            </w:r>
            <w:r w:rsidR="00C379DC">
              <w:rPr>
                <w:noProof/>
                <w:webHidden/>
              </w:rPr>
              <w:t>3</w:t>
            </w:r>
            <w:r w:rsidR="00C379DC">
              <w:rPr>
                <w:noProof/>
                <w:webHidden/>
              </w:rPr>
              <w:fldChar w:fldCharType="end"/>
            </w:r>
          </w:hyperlink>
        </w:p>
        <w:p w14:paraId="026E8770" w14:textId="259F848E"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29" w:history="1">
            <w:r w:rsidR="00C379DC" w:rsidRPr="008A6FAA">
              <w:rPr>
                <w:rStyle w:val="Hyperlink"/>
                <w:noProof/>
              </w:rPr>
              <w:t>1.1.1</w:t>
            </w:r>
            <w:r w:rsidR="00C379DC">
              <w:rPr>
                <w:rFonts w:eastAsiaTheme="minorEastAsia" w:cstheme="minorBidi"/>
                <w:i w:val="0"/>
                <w:iCs w:val="0"/>
                <w:noProof/>
                <w:sz w:val="24"/>
                <w:szCs w:val="24"/>
              </w:rPr>
              <w:tab/>
            </w:r>
            <w:r w:rsidR="00C379DC" w:rsidRPr="008A6FAA">
              <w:rPr>
                <w:rStyle w:val="Hyperlink"/>
                <w:noProof/>
              </w:rPr>
              <w:t>IDG (8436-52X/8436-53X) Restrictions</w:t>
            </w:r>
            <w:r w:rsidR="00C379DC">
              <w:rPr>
                <w:noProof/>
                <w:webHidden/>
              </w:rPr>
              <w:tab/>
            </w:r>
            <w:r w:rsidR="00C379DC">
              <w:rPr>
                <w:noProof/>
                <w:webHidden/>
              </w:rPr>
              <w:fldChar w:fldCharType="begin"/>
            </w:r>
            <w:r w:rsidR="00C379DC">
              <w:rPr>
                <w:noProof/>
                <w:webHidden/>
              </w:rPr>
              <w:instrText xml:space="preserve"> PAGEREF _Toc124254029 \h </w:instrText>
            </w:r>
            <w:r w:rsidR="00C379DC">
              <w:rPr>
                <w:noProof/>
                <w:webHidden/>
              </w:rPr>
            </w:r>
            <w:r w:rsidR="00C379DC">
              <w:rPr>
                <w:noProof/>
                <w:webHidden/>
              </w:rPr>
              <w:fldChar w:fldCharType="separate"/>
            </w:r>
            <w:r w:rsidR="00C379DC">
              <w:rPr>
                <w:noProof/>
                <w:webHidden/>
              </w:rPr>
              <w:t>3</w:t>
            </w:r>
            <w:r w:rsidR="00C379DC">
              <w:rPr>
                <w:noProof/>
                <w:webHidden/>
              </w:rPr>
              <w:fldChar w:fldCharType="end"/>
            </w:r>
          </w:hyperlink>
        </w:p>
        <w:p w14:paraId="654E93F9" w14:textId="442AB80A"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30" w:history="1">
            <w:r w:rsidR="00C379DC" w:rsidRPr="008A6FAA">
              <w:rPr>
                <w:rStyle w:val="Hyperlink"/>
                <w:noProof/>
              </w:rPr>
              <w:t>1.1.2</w:t>
            </w:r>
            <w:r w:rsidR="00C379DC">
              <w:rPr>
                <w:rFonts w:eastAsiaTheme="minorEastAsia" w:cstheme="minorBidi"/>
                <w:i w:val="0"/>
                <w:iCs w:val="0"/>
                <w:noProof/>
                <w:sz w:val="24"/>
                <w:szCs w:val="24"/>
              </w:rPr>
              <w:tab/>
            </w:r>
            <w:r w:rsidR="00C379DC" w:rsidRPr="008A6FAA">
              <w:rPr>
                <w:rStyle w:val="Hyperlink"/>
                <w:noProof/>
              </w:rPr>
              <w:t>Compatibility with API Connect</w:t>
            </w:r>
            <w:r w:rsidR="00C379DC">
              <w:rPr>
                <w:noProof/>
                <w:webHidden/>
              </w:rPr>
              <w:tab/>
            </w:r>
            <w:r w:rsidR="00C379DC">
              <w:rPr>
                <w:noProof/>
                <w:webHidden/>
              </w:rPr>
              <w:fldChar w:fldCharType="begin"/>
            </w:r>
            <w:r w:rsidR="00C379DC">
              <w:rPr>
                <w:noProof/>
                <w:webHidden/>
              </w:rPr>
              <w:instrText xml:space="preserve"> PAGEREF _Toc124254030 \h </w:instrText>
            </w:r>
            <w:r w:rsidR="00C379DC">
              <w:rPr>
                <w:noProof/>
                <w:webHidden/>
              </w:rPr>
            </w:r>
            <w:r w:rsidR="00C379DC">
              <w:rPr>
                <w:noProof/>
                <w:webHidden/>
              </w:rPr>
              <w:fldChar w:fldCharType="separate"/>
            </w:r>
            <w:r w:rsidR="00C379DC">
              <w:rPr>
                <w:noProof/>
                <w:webHidden/>
              </w:rPr>
              <w:t>3</w:t>
            </w:r>
            <w:r w:rsidR="00C379DC">
              <w:rPr>
                <w:noProof/>
                <w:webHidden/>
              </w:rPr>
              <w:fldChar w:fldCharType="end"/>
            </w:r>
          </w:hyperlink>
        </w:p>
        <w:p w14:paraId="128FB1D2" w14:textId="18D9B1AF" w:rsidR="00C379DC" w:rsidRDefault="00000000">
          <w:pPr>
            <w:pStyle w:val="TOC2"/>
            <w:tabs>
              <w:tab w:val="left" w:pos="880"/>
              <w:tab w:val="right" w:leader="dot" w:pos="9737"/>
            </w:tabs>
            <w:rPr>
              <w:rFonts w:eastAsiaTheme="minorEastAsia" w:cstheme="minorBidi"/>
              <w:smallCaps w:val="0"/>
              <w:noProof/>
              <w:sz w:val="24"/>
              <w:szCs w:val="24"/>
            </w:rPr>
          </w:pPr>
          <w:hyperlink w:anchor="_Toc124254031" w:history="1">
            <w:r w:rsidR="00C379DC" w:rsidRPr="008A6FAA">
              <w:rPr>
                <w:rStyle w:val="Hyperlink"/>
                <w:noProof/>
              </w:rPr>
              <w:t>1.2</w:t>
            </w:r>
            <w:r w:rsidR="00C379DC">
              <w:rPr>
                <w:rFonts w:eastAsiaTheme="minorEastAsia" w:cstheme="minorBidi"/>
                <w:smallCaps w:val="0"/>
                <w:noProof/>
                <w:sz w:val="24"/>
                <w:szCs w:val="24"/>
              </w:rPr>
              <w:tab/>
            </w:r>
            <w:r w:rsidR="00C379DC" w:rsidRPr="008A6FAA">
              <w:rPr>
                <w:rStyle w:val="Hyperlink"/>
                <w:noProof/>
                <w:lang w:eastAsia="x-none"/>
              </w:rPr>
              <w:t>IBM Transformation Extender (ITX) License Update</w:t>
            </w:r>
            <w:r w:rsidR="00C379DC">
              <w:rPr>
                <w:noProof/>
                <w:webHidden/>
              </w:rPr>
              <w:tab/>
            </w:r>
            <w:r w:rsidR="00C379DC">
              <w:rPr>
                <w:noProof/>
                <w:webHidden/>
              </w:rPr>
              <w:fldChar w:fldCharType="begin"/>
            </w:r>
            <w:r w:rsidR="00C379DC">
              <w:rPr>
                <w:noProof/>
                <w:webHidden/>
              </w:rPr>
              <w:instrText xml:space="preserve"> PAGEREF _Toc124254031 \h </w:instrText>
            </w:r>
            <w:r w:rsidR="00C379DC">
              <w:rPr>
                <w:noProof/>
                <w:webHidden/>
              </w:rPr>
            </w:r>
            <w:r w:rsidR="00C379DC">
              <w:rPr>
                <w:noProof/>
                <w:webHidden/>
              </w:rPr>
              <w:fldChar w:fldCharType="separate"/>
            </w:r>
            <w:r w:rsidR="00C379DC">
              <w:rPr>
                <w:noProof/>
                <w:webHidden/>
              </w:rPr>
              <w:t>3</w:t>
            </w:r>
            <w:r w:rsidR="00C379DC">
              <w:rPr>
                <w:noProof/>
                <w:webHidden/>
              </w:rPr>
              <w:fldChar w:fldCharType="end"/>
            </w:r>
          </w:hyperlink>
        </w:p>
        <w:p w14:paraId="2DA58129" w14:textId="5B5AAC2E" w:rsidR="00C379DC" w:rsidRDefault="00000000">
          <w:pPr>
            <w:pStyle w:val="TOC1"/>
            <w:rPr>
              <w:rFonts w:eastAsiaTheme="minorEastAsia" w:cstheme="minorBidi"/>
              <w:b w:val="0"/>
              <w:bCs w:val="0"/>
              <w:caps w:val="0"/>
              <w:noProof/>
              <w:sz w:val="24"/>
              <w:szCs w:val="24"/>
            </w:rPr>
          </w:pPr>
          <w:hyperlink w:anchor="_Toc124254032" w:history="1">
            <w:r w:rsidR="00C379DC" w:rsidRPr="008A6FAA">
              <w:rPr>
                <w:rStyle w:val="Hyperlink"/>
                <w:noProof/>
              </w:rPr>
              <w:t>2</w:t>
            </w:r>
            <w:r w:rsidR="00C379DC">
              <w:rPr>
                <w:rFonts w:eastAsiaTheme="minorEastAsia" w:cstheme="minorBidi"/>
                <w:b w:val="0"/>
                <w:bCs w:val="0"/>
                <w:caps w:val="0"/>
                <w:noProof/>
                <w:sz w:val="24"/>
                <w:szCs w:val="24"/>
              </w:rPr>
              <w:tab/>
            </w:r>
            <w:r w:rsidR="00C379DC" w:rsidRPr="008A6FAA">
              <w:rPr>
                <w:rStyle w:val="Hyperlink"/>
                <w:noProof/>
              </w:rPr>
              <w:t>Introduction</w:t>
            </w:r>
            <w:r w:rsidR="00C379DC">
              <w:rPr>
                <w:noProof/>
                <w:webHidden/>
              </w:rPr>
              <w:tab/>
            </w:r>
            <w:r w:rsidR="00C379DC">
              <w:rPr>
                <w:noProof/>
                <w:webHidden/>
              </w:rPr>
              <w:fldChar w:fldCharType="begin"/>
            </w:r>
            <w:r w:rsidR="00C379DC">
              <w:rPr>
                <w:noProof/>
                <w:webHidden/>
              </w:rPr>
              <w:instrText xml:space="preserve"> PAGEREF _Toc124254032 \h </w:instrText>
            </w:r>
            <w:r w:rsidR="00C379DC">
              <w:rPr>
                <w:noProof/>
                <w:webHidden/>
              </w:rPr>
            </w:r>
            <w:r w:rsidR="00C379DC">
              <w:rPr>
                <w:noProof/>
                <w:webHidden/>
              </w:rPr>
              <w:fldChar w:fldCharType="separate"/>
            </w:r>
            <w:r w:rsidR="00C379DC">
              <w:rPr>
                <w:noProof/>
                <w:webHidden/>
              </w:rPr>
              <w:t>5</w:t>
            </w:r>
            <w:r w:rsidR="00C379DC">
              <w:rPr>
                <w:noProof/>
                <w:webHidden/>
              </w:rPr>
              <w:fldChar w:fldCharType="end"/>
            </w:r>
          </w:hyperlink>
        </w:p>
        <w:p w14:paraId="4158BA64" w14:textId="35FED2E3" w:rsidR="00C379DC" w:rsidRDefault="00000000">
          <w:pPr>
            <w:pStyle w:val="TOC1"/>
            <w:rPr>
              <w:rFonts w:eastAsiaTheme="minorEastAsia" w:cstheme="minorBidi"/>
              <w:b w:val="0"/>
              <w:bCs w:val="0"/>
              <w:caps w:val="0"/>
              <w:noProof/>
              <w:sz w:val="24"/>
              <w:szCs w:val="24"/>
            </w:rPr>
          </w:pPr>
          <w:hyperlink w:anchor="_Toc124254033" w:history="1">
            <w:r w:rsidR="00C379DC" w:rsidRPr="008A6FAA">
              <w:rPr>
                <w:rStyle w:val="Hyperlink"/>
                <w:noProof/>
              </w:rPr>
              <w:t>3.</w:t>
            </w:r>
            <w:r w:rsidR="00C379DC">
              <w:rPr>
                <w:rFonts w:eastAsiaTheme="minorEastAsia" w:cstheme="minorBidi"/>
                <w:b w:val="0"/>
                <w:bCs w:val="0"/>
                <w:caps w:val="0"/>
                <w:noProof/>
                <w:sz w:val="24"/>
                <w:szCs w:val="24"/>
              </w:rPr>
              <w:tab/>
            </w:r>
            <w:r w:rsidR="00C379DC" w:rsidRPr="008A6FAA">
              <w:rPr>
                <w:rStyle w:val="Hyperlink"/>
                <w:noProof/>
              </w:rPr>
              <w:t>Migration Overview</w:t>
            </w:r>
            <w:r w:rsidR="00C379DC">
              <w:rPr>
                <w:noProof/>
                <w:webHidden/>
              </w:rPr>
              <w:tab/>
            </w:r>
            <w:r w:rsidR="00C379DC">
              <w:rPr>
                <w:noProof/>
                <w:webHidden/>
              </w:rPr>
              <w:fldChar w:fldCharType="begin"/>
            </w:r>
            <w:r w:rsidR="00C379DC">
              <w:rPr>
                <w:noProof/>
                <w:webHidden/>
              </w:rPr>
              <w:instrText xml:space="preserve"> PAGEREF _Toc124254033 \h </w:instrText>
            </w:r>
            <w:r w:rsidR="00C379DC">
              <w:rPr>
                <w:noProof/>
                <w:webHidden/>
              </w:rPr>
            </w:r>
            <w:r w:rsidR="00C379DC">
              <w:rPr>
                <w:noProof/>
                <w:webHidden/>
              </w:rPr>
              <w:fldChar w:fldCharType="separate"/>
            </w:r>
            <w:r w:rsidR="00C379DC">
              <w:rPr>
                <w:noProof/>
                <w:webHidden/>
              </w:rPr>
              <w:t>6</w:t>
            </w:r>
            <w:r w:rsidR="00C379DC">
              <w:rPr>
                <w:noProof/>
                <w:webHidden/>
              </w:rPr>
              <w:fldChar w:fldCharType="end"/>
            </w:r>
          </w:hyperlink>
        </w:p>
        <w:p w14:paraId="03F36686" w14:textId="28E3208E" w:rsidR="00C379DC" w:rsidRDefault="00000000">
          <w:pPr>
            <w:pStyle w:val="TOC1"/>
            <w:rPr>
              <w:rFonts w:eastAsiaTheme="minorEastAsia" w:cstheme="minorBidi"/>
              <w:b w:val="0"/>
              <w:bCs w:val="0"/>
              <w:caps w:val="0"/>
              <w:noProof/>
              <w:sz w:val="24"/>
              <w:szCs w:val="24"/>
            </w:rPr>
          </w:pPr>
          <w:hyperlink w:anchor="_Toc124254034" w:history="1">
            <w:r w:rsidR="00C379DC" w:rsidRPr="008A6FAA">
              <w:rPr>
                <w:rStyle w:val="Hyperlink"/>
                <w:noProof/>
              </w:rPr>
              <w:t>4.</w:t>
            </w:r>
            <w:r w:rsidR="00C379DC">
              <w:rPr>
                <w:rFonts w:eastAsiaTheme="minorEastAsia" w:cstheme="minorBidi"/>
                <w:b w:val="0"/>
                <w:bCs w:val="0"/>
                <w:caps w:val="0"/>
                <w:noProof/>
                <w:sz w:val="24"/>
                <w:szCs w:val="24"/>
              </w:rPr>
              <w:tab/>
            </w:r>
            <w:r w:rsidR="00C379DC" w:rsidRPr="008A6FAA">
              <w:rPr>
                <w:rStyle w:val="Hyperlink"/>
                <w:noProof/>
              </w:rPr>
              <w:t>Inventory</w:t>
            </w:r>
            <w:r w:rsidR="00C379DC">
              <w:rPr>
                <w:noProof/>
                <w:webHidden/>
              </w:rPr>
              <w:tab/>
            </w:r>
            <w:r w:rsidR="00C379DC">
              <w:rPr>
                <w:noProof/>
                <w:webHidden/>
              </w:rPr>
              <w:fldChar w:fldCharType="begin"/>
            </w:r>
            <w:r w:rsidR="00C379DC">
              <w:rPr>
                <w:noProof/>
                <w:webHidden/>
              </w:rPr>
              <w:instrText xml:space="preserve"> PAGEREF _Toc124254034 \h </w:instrText>
            </w:r>
            <w:r w:rsidR="00C379DC">
              <w:rPr>
                <w:noProof/>
                <w:webHidden/>
              </w:rPr>
            </w:r>
            <w:r w:rsidR="00C379DC">
              <w:rPr>
                <w:noProof/>
                <w:webHidden/>
              </w:rPr>
              <w:fldChar w:fldCharType="separate"/>
            </w:r>
            <w:r w:rsidR="00C379DC">
              <w:rPr>
                <w:noProof/>
                <w:webHidden/>
              </w:rPr>
              <w:t>8</w:t>
            </w:r>
            <w:r w:rsidR="00C379DC">
              <w:rPr>
                <w:noProof/>
                <w:webHidden/>
              </w:rPr>
              <w:fldChar w:fldCharType="end"/>
            </w:r>
          </w:hyperlink>
        </w:p>
        <w:p w14:paraId="2BB0CE24" w14:textId="22EE8198" w:rsidR="00C379DC" w:rsidRDefault="00000000">
          <w:pPr>
            <w:pStyle w:val="TOC2"/>
            <w:tabs>
              <w:tab w:val="left" w:pos="880"/>
              <w:tab w:val="right" w:leader="dot" w:pos="9737"/>
            </w:tabs>
            <w:rPr>
              <w:rFonts w:eastAsiaTheme="minorEastAsia" w:cstheme="minorBidi"/>
              <w:smallCaps w:val="0"/>
              <w:noProof/>
              <w:sz w:val="24"/>
              <w:szCs w:val="24"/>
            </w:rPr>
          </w:pPr>
          <w:hyperlink w:anchor="_Toc124254035" w:history="1">
            <w:r w:rsidR="00C379DC" w:rsidRPr="008A6FAA">
              <w:rPr>
                <w:rStyle w:val="Hyperlink"/>
                <w:noProof/>
              </w:rPr>
              <w:t>4.1</w:t>
            </w:r>
            <w:r w:rsidR="00C379DC">
              <w:rPr>
                <w:rFonts w:eastAsiaTheme="minorEastAsia" w:cstheme="minorBidi"/>
                <w:smallCaps w:val="0"/>
                <w:noProof/>
                <w:sz w:val="24"/>
                <w:szCs w:val="24"/>
              </w:rPr>
              <w:tab/>
            </w:r>
            <w:r w:rsidR="00C379DC" w:rsidRPr="008A6FAA">
              <w:rPr>
                <w:rStyle w:val="Hyperlink"/>
                <w:noProof/>
              </w:rPr>
              <w:t>WebGUI Method for Inventory</w:t>
            </w:r>
            <w:r w:rsidR="00C379DC">
              <w:rPr>
                <w:noProof/>
                <w:webHidden/>
              </w:rPr>
              <w:tab/>
            </w:r>
            <w:r w:rsidR="00C379DC">
              <w:rPr>
                <w:noProof/>
                <w:webHidden/>
              </w:rPr>
              <w:fldChar w:fldCharType="begin"/>
            </w:r>
            <w:r w:rsidR="00C379DC">
              <w:rPr>
                <w:noProof/>
                <w:webHidden/>
              </w:rPr>
              <w:instrText xml:space="preserve"> PAGEREF _Toc124254035 \h </w:instrText>
            </w:r>
            <w:r w:rsidR="00C379DC">
              <w:rPr>
                <w:noProof/>
                <w:webHidden/>
              </w:rPr>
            </w:r>
            <w:r w:rsidR="00C379DC">
              <w:rPr>
                <w:noProof/>
                <w:webHidden/>
              </w:rPr>
              <w:fldChar w:fldCharType="separate"/>
            </w:r>
            <w:r w:rsidR="00C379DC">
              <w:rPr>
                <w:noProof/>
                <w:webHidden/>
              </w:rPr>
              <w:t>8</w:t>
            </w:r>
            <w:r w:rsidR="00C379DC">
              <w:rPr>
                <w:noProof/>
                <w:webHidden/>
              </w:rPr>
              <w:fldChar w:fldCharType="end"/>
            </w:r>
          </w:hyperlink>
        </w:p>
        <w:p w14:paraId="38E0FC0B" w14:textId="1BDD564A" w:rsidR="00C379DC" w:rsidRDefault="00000000">
          <w:pPr>
            <w:pStyle w:val="TOC3"/>
            <w:tabs>
              <w:tab w:val="right" w:leader="dot" w:pos="9737"/>
            </w:tabs>
            <w:rPr>
              <w:rFonts w:eastAsiaTheme="minorEastAsia" w:cstheme="minorBidi"/>
              <w:i w:val="0"/>
              <w:iCs w:val="0"/>
              <w:noProof/>
              <w:sz w:val="24"/>
              <w:szCs w:val="24"/>
            </w:rPr>
          </w:pPr>
          <w:hyperlink w:anchor="_Toc124254036" w:history="1">
            <w:r w:rsidR="00C379DC" w:rsidRPr="008A6FAA">
              <w:rPr>
                <w:rStyle w:val="Hyperlink"/>
                <w:noProof/>
              </w:rPr>
              <w:t>4.1.1 Firmware Version</w:t>
            </w:r>
            <w:r w:rsidR="00C379DC">
              <w:rPr>
                <w:noProof/>
                <w:webHidden/>
              </w:rPr>
              <w:tab/>
            </w:r>
            <w:r w:rsidR="00C379DC">
              <w:rPr>
                <w:noProof/>
                <w:webHidden/>
              </w:rPr>
              <w:fldChar w:fldCharType="begin"/>
            </w:r>
            <w:r w:rsidR="00C379DC">
              <w:rPr>
                <w:noProof/>
                <w:webHidden/>
              </w:rPr>
              <w:instrText xml:space="preserve"> PAGEREF _Toc124254036 \h </w:instrText>
            </w:r>
            <w:r w:rsidR="00C379DC">
              <w:rPr>
                <w:noProof/>
                <w:webHidden/>
              </w:rPr>
            </w:r>
            <w:r w:rsidR="00C379DC">
              <w:rPr>
                <w:noProof/>
                <w:webHidden/>
              </w:rPr>
              <w:fldChar w:fldCharType="separate"/>
            </w:r>
            <w:r w:rsidR="00C379DC">
              <w:rPr>
                <w:noProof/>
                <w:webHidden/>
              </w:rPr>
              <w:t>9</w:t>
            </w:r>
            <w:r w:rsidR="00C379DC">
              <w:rPr>
                <w:noProof/>
                <w:webHidden/>
              </w:rPr>
              <w:fldChar w:fldCharType="end"/>
            </w:r>
          </w:hyperlink>
        </w:p>
        <w:p w14:paraId="2A31F7FB" w14:textId="1546B540"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37" w:history="1">
            <w:r w:rsidR="00C379DC" w:rsidRPr="008A6FAA">
              <w:rPr>
                <w:rStyle w:val="Hyperlink"/>
                <w:noProof/>
              </w:rPr>
              <w:t>4.1.2</w:t>
            </w:r>
            <w:r w:rsidR="00C379DC">
              <w:rPr>
                <w:rFonts w:eastAsiaTheme="minorEastAsia" w:cstheme="minorBidi"/>
                <w:i w:val="0"/>
                <w:iCs w:val="0"/>
                <w:noProof/>
                <w:sz w:val="24"/>
                <w:szCs w:val="24"/>
              </w:rPr>
              <w:tab/>
            </w:r>
            <w:r w:rsidR="00C379DC" w:rsidRPr="008A6FAA">
              <w:rPr>
                <w:rStyle w:val="Hyperlink"/>
                <w:noProof/>
              </w:rPr>
              <w:t>Modules Installed</w:t>
            </w:r>
            <w:r w:rsidR="00C379DC">
              <w:rPr>
                <w:noProof/>
                <w:webHidden/>
              </w:rPr>
              <w:tab/>
            </w:r>
            <w:r w:rsidR="00C379DC">
              <w:rPr>
                <w:noProof/>
                <w:webHidden/>
              </w:rPr>
              <w:fldChar w:fldCharType="begin"/>
            </w:r>
            <w:r w:rsidR="00C379DC">
              <w:rPr>
                <w:noProof/>
                <w:webHidden/>
              </w:rPr>
              <w:instrText xml:space="preserve"> PAGEREF _Toc124254037 \h </w:instrText>
            </w:r>
            <w:r w:rsidR="00C379DC">
              <w:rPr>
                <w:noProof/>
                <w:webHidden/>
              </w:rPr>
            </w:r>
            <w:r w:rsidR="00C379DC">
              <w:rPr>
                <w:noProof/>
                <w:webHidden/>
              </w:rPr>
              <w:fldChar w:fldCharType="separate"/>
            </w:r>
            <w:r w:rsidR="00C379DC">
              <w:rPr>
                <w:noProof/>
                <w:webHidden/>
              </w:rPr>
              <w:t>9</w:t>
            </w:r>
            <w:r w:rsidR="00C379DC">
              <w:rPr>
                <w:noProof/>
                <w:webHidden/>
              </w:rPr>
              <w:fldChar w:fldCharType="end"/>
            </w:r>
          </w:hyperlink>
        </w:p>
        <w:p w14:paraId="5A0324AF" w14:textId="3F4F6561"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38" w:history="1">
            <w:r w:rsidR="00C379DC" w:rsidRPr="008A6FAA">
              <w:rPr>
                <w:rStyle w:val="Hyperlink"/>
                <w:noProof/>
              </w:rPr>
              <w:t>4.1.3</w:t>
            </w:r>
            <w:r w:rsidR="00C379DC">
              <w:rPr>
                <w:rFonts w:eastAsiaTheme="minorEastAsia" w:cstheme="minorBidi"/>
                <w:i w:val="0"/>
                <w:iCs w:val="0"/>
                <w:noProof/>
                <w:sz w:val="24"/>
                <w:szCs w:val="24"/>
              </w:rPr>
              <w:tab/>
            </w:r>
            <w:r w:rsidR="00C379DC" w:rsidRPr="008A6FAA">
              <w:rPr>
                <w:rStyle w:val="Hyperlink"/>
                <w:noProof/>
              </w:rPr>
              <w:t>System Information</w:t>
            </w:r>
            <w:r w:rsidR="00C379DC">
              <w:rPr>
                <w:noProof/>
                <w:webHidden/>
              </w:rPr>
              <w:tab/>
            </w:r>
            <w:r w:rsidR="00C379DC">
              <w:rPr>
                <w:noProof/>
                <w:webHidden/>
              </w:rPr>
              <w:fldChar w:fldCharType="begin"/>
            </w:r>
            <w:r w:rsidR="00C379DC">
              <w:rPr>
                <w:noProof/>
                <w:webHidden/>
              </w:rPr>
              <w:instrText xml:space="preserve"> PAGEREF _Toc124254038 \h </w:instrText>
            </w:r>
            <w:r w:rsidR="00C379DC">
              <w:rPr>
                <w:noProof/>
                <w:webHidden/>
              </w:rPr>
            </w:r>
            <w:r w:rsidR="00C379DC">
              <w:rPr>
                <w:noProof/>
                <w:webHidden/>
              </w:rPr>
              <w:fldChar w:fldCharType="separate"/>
            </w:r>
            <w:r w:rsidR="00C379DC">
              <w:rPr>
                <w:noProof/>
                <w:webHidden/>
              </w:rPr>
              <w:t>10</w:t>
            </w:r>
            <w:r w:rsidR="00C379DC">
              <w:rPr>
                <w:noProof/>
                <w:webHidden/>
              </w:rPr>
              <w:fldChar w:fldCharType="end"/>
            </w:r>
          </w:hyperlink>
        </w:p>
        <w:p w14:paraId="45A338DF" w14:textId="404A56E1"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39" w:history="1">
            <w:r w:rsidR="00C379DC" w:rsidRPr="008A6FAA">
              <w:rPr>
                <w:rStyle w:val="Hyperlink"/>
                <w:noProof/>
              </w:rPr>
              <w:t>4.1.4</w:t>
            </w:r>
            <w:r w:rsidR="00C379DC">
              <w:rPr>
                <w:rFonts w:eastAsiaTheme="minorEastAsia" w:cstheme="minorBidi"/>
                <w:i w:val="0"/>
                <w:iCs w:val="0"/>
                <w:noProof/>
                <w:sz w:val="24"/>
                <w:szCs w:val="24"/>
              </w:rPr>
              <w:tab/>
            </w:r>
            <w:r w:rsidR="00C379DC" w:rsidRPr="008A6FAA">
              <w:rPr>
                <w:rStyle w:val="Hyperlink"/>
                <w:noProof/>
              </w:rPr>
              <w:t>Network Interfaces</w:t>
            </w:r>
            <w:r w:rsidR="00C379DC">
              <w:rPr>
                <w:noProof/>
                <w:webHidden/>
              </w:rPr>
              <w:tab/>
            </w:r>
            <w:r w:rsidR="00C379DC">
              <w:rPr>
                <w:noProof/>
                <w:webHidden/>
              </w:rPr>
              <w:fldChar w:fldCharType="begin"/>
            </w:r>
            <w:r w:rsidR="00C379DC">
              <w:rPr>
                <w:noProof/>
                <w:webHidden/>
              </w:rPr>
              <w:instrText xml:space="preserve"> PAGEREF _Toc124254039 \h </w:instrText>
            </w:r>
            <w:r w:rsidR="00C379DC">
              <w:rPr>
                <w:noProof/>
                <w:webHidden/>
              </w:rPr>
            </w:r>
            <w:r w:rsidR="00C379DC">
              <w:rPr>
                <w:noProof/>
                <w:webHidden/>
              </w:rPr>
              <w:fldChar w:fldCharType="separate"/>
            </w:r>
            <w:r w:rsidR="00C379DC">
              <w:rPr>
                <w:noProof/>
                <w:webHidden/>
              </w:rPr>
              <w:t>10</w:t>
            </w:r>
            <w:r w:rsidR="00C379DC">
              <w:rPr>
                <w:noProof/>
                <w:webHidden/>
              </w:rPr>
              <w:fldChar w:fldCharType="end"/>
            </w:r>
          </w:hyperlink>
        </w:p>
        <w:p w14:paraId="21C9A10D" w14:textId="6AA032A8"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40" w:history="1">
            <w:r w:rsidR="00C379DC" w:rsidRPr="008A6FAA">
              <w:rPr>
                <w:rStyle w:val="Hyperlink"/>
                <w:noProof/>
              </w:rPr>
              <w:t>4.1.5</w:t>
            </w:r>
            <w:r w:rsidR="00C379DC">
              <w:rPr>
                <w:rFonts w:eastAsiaTheme="minorEastAsia" w:cstheme="minorBidi"/>
                <w:i w:val="0"/>
                <w:iCs w:val="0"/>
                <w:noProof/>
                <w:sz w:val="24"/>
                <w:szCs w:val="24"/>
              </w:rPr>
              <w:tab/>
            </w:r>
            <w:r w:rsidR="00C379DC" w:rsidRPr="008A6FAA">
              <w:rPr>
                <w:rStyle w:val="Hyperlink"/>
                <w:noProof/>
              </w:rPr>
              <w:t>Inventory the Keys in the HSM if the source appliance is a 53X model</w:t>
            </w:r>
            <w:r w:rsidR="00C379DC">
              <w:rPr>
                <w:noProof/>
                <w:webHidden/>
              </w:rPr>
              <w:tab/>
            </w:r>
            <w:r w:rsidR="00C379DC">
              <w:rPr>
                <w:noProof/>
                <w:webHidden/>
              </w:rPr>
              <w:fldChar w:fldCharType="begin"/>
            </w:r>
            <w:r w:rsidR="00C379DC">
              <w:rPr>
                <w:noProof/>
                <w:webHidden/>
              </w:rPr>
              <w:instrText xml:space="preserve"> PAGEREF _Toc124254040 \h </w:instrText>
            </w:r>
            <w:r w:rsidR="00C379DC">
              <w:rPr>
                <w:noProof/>
                <w:webHidden/>
              </w:rPr>
            </w:r>
            <w:r w:rsidR="00C379DC">
              <w:rPr>
                <w:noProof/>
                <w:webHidden/>
              </w:rPr>
              <w:fldChar w:fldCharType="separate"/>
            </w:r>
            <w:r w:rsidR="00C379DC">
              <w:rPr>
                <w:noProof/>
                <w:webHidden/>
              </w:rPr>
              <w:t>11</w:t>
            </w:r>
            <w:r w:rsidR="00C379DC">
              <w:rPr>
                <w:noProof/>
                <w:webHidden/>
              </w:rPr>
              <w:fldChar w:fldCharType="end"/>
            </w:r>
          </w:hyperlink>
        </w:p>
        <w:p w14:paraId="4F3421A0" w14:textId="4DF9F1C6" w:rsidR="00C379DC" w:rsidRDefault="00000000">
          <w:pPr>
            <w:pStyle w:val="TOC2"/>
            <w:tabs>
              <w:tab w:val="left" w:pos="880"/>
              <w:tab w:val="right" w:leader="dot" w:pos="9737"/>
            </w:tabs>
            <w:rPr>
              <w:rFonts w:eastAsiaTheme="minorEastAsia" w:cstheme="minorBidi"/>
              <w:smallCaps w:val="0"/>
              <w:noProof/>
              <w:sz w:val="24"/>
              <w:szCs w:val="24"/>
            </w:rPr>
          </w:pPr>
          <w:hyperlink w:anchor="_Toc124254041" w:history="1">
            <w:r w:rsidR="00C379DC" w:rsidRPr="008A6FAA">
              <w:rPr>
                <w:rStyle w:val="Hyperlink"/>
                <w:noProof/>
              </w:rPr>
              <w:t>4.2</w:t>
            </w:r>
            <w:r w:rsidR="00C379DC">
              <w:rPr>
                <w:rFonts w:eastAsiaTheme="minorEastAsia" w:cstheme="minorBidi"/>
                <w:smallCaps w:val="0"/>
                <w:noProof/>
                <w:sz w:val="24"/>
                <w:szCs w:val="24"/>
              </w:rPr>
              <w:tab/>
            </w:r>
            <w:r w:rsidR="00C379DC" w:rsidRPr="008A6FAA">
              <w:rPr>
                <w:rStyle w:val="Hyperlink"/>
                <w:noProof/>
              </w:rPr>
              <w:t>CLI Method for Inventory</w:t>
            </w:r>
            <w:r w:rsidR="00C379DC">
              <w:rPr>
                <w:noProof/>
                <w:webHidden/>
              </w:rPr>
              <w:tab/>
            </w:r>
            <w:r w:rsidR="00C379DC">
              <w:rPr>
                <w:noProof/>
                <w:webHidden/>
              </w:rPr>
              <w:fldChar w:fldCharType="begin"/>
            </w:r>
            <w:r w:rsidR="00C379DC">
              <w:rPr>
                <w:noProof/>
                <w:webHidden/>
              </w:rPr>
              <w:instrText xml:space="preserve"> PAGEREF _Toc124254041 \h </w:instrText>
            </w:r>
            <w:r w:rsidR="00C379DC">
              <w:rPr>
                <w:noProof/>
                <w:webHidden/>
              </w:rPr>
            </w:r>
            <w:r w:rsidR="00C379DC">
              <w:rPr>
                <w:noProof/>
                <w:webHidden/>
              </w:rPr>
              <w:fldChar w:fldCharType="separate"/>
            </w:r>
            <w:r w:rsidR="00C379DC">
              <w:rPr>
                <w:noProof/>
                <w:webHidden/>
              </w:rPr>
              <w:t>11</w:t>
            </w:r>
            <w:r w:rsidR="00C379DC">
              <w:rPr>
                <w:noProof/>
                <w:webHidden/>
              </w:rPr>
              <w:fldChar w:fldCharType="end"/>
            </w:r>
          </w:hyperlink>
        </w:p>
        <w:p w14:paraId="1DFACFEB" w14:textId="793C337F"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42" w:history="1">
            <w:r w:rsidR="00C379DC" w:rsidRPr="008A6FAA">
              <w:rPr>
                <w:rStyle w:val="Hyperlink"/>
                <w:noProof/>
              </w:rPr>
              <w:t>4.2.1</w:t>
            </w:r>
            <w:r w:rsidR="00C379DC">
              <w:rPr>
                <w:rFonts w:eastAsiaTheme="minorEastAsia" w:cstheme="minorBidi"/>
                <w:i w:val="0"/>
                <w:iCs w:val="0"/>
                <w:noProof/>
                <w:sz w:val="24"/>
                <w:szCs w:val="24"/>
              </w:rPr>
              <w:tab/>
            </w:r>
            <w:r w:rsidR="00C379DC" w:rsidRPr="008A6FAA">
              <w:rPr>
                <w:rStyle w:val="Hyperlink"/>
                <w:noProof/>
              </w:rPr>
              <w:t>Firmware Version</w:t>
            </w:r>
            <w:r w:rsidR="00C379DC">
              <w:rPr>
                <w:noProof/>
                <w:webHidden/>
              </w:rPr>
              <w:tab/>
            </w:r>
            <w:r w:rsidR="00C379DC">
              <w:rPr>
                <w:noProof/>
                <w:webHidden/>
              </w:rPr>
              <w:fldChar w:fldCharType="begin"/>
            </w:r>
            <w:r w:rsidR="00C379DC">
              <w:rPr>
                <w:noProof/>
                <w:webHidden/>
              </w:rPr>
              <w:instrText xml:space="preserve"> PAGEREF _Toc124254042 \h </w:instrText>
            </w:r>
            <w:r w:rsidR="00C379DC">
              <w:rPr>
                <w:noProof/>
                <w:webHidden/>
              </w:rPr>
            </w:r>
            <w:r w:rsidR="00C379DC">
              <w:rPr>
                <w:noProof/>
                <w:webHidden/>
              </w:rPr>
              <w:fldChar w:fldCharType="separate"/>
            </w:r>
            <w:r w:rsidR="00C379DC">
              <w:rPr>
                <w:noProof/>
                <w:webHidden/>
              </w:rPr>
              <w:t>11</w:t>
            </w:r>
            <w:r w:rsidR="00C379DC">
              <w:rPr>
                <w:noProof/>
                <w:webHidden/>
              </w:rPr>
              <w:fldChar w:fldCharType="end"/>
            </w:r>
          </w:hyperlink>
        </w:p>
        <w:p w14:paraId="3A072737" w14:textId="66873AD0"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43" w:history="1">
            <w:r w:rsidR="00C379DC" w:rsidRPr="008A6FAA">
              <w:rPr>
                <w:rStyle w:val="Hyperlink"/>
                <w:noProof/>
              </w:rPr>
              <w:t>4.2.2</w:t>
            </w:r>
            <w:r w:rsidR="00C379DC">
              <w:rPr>
                <w:rFonts w:eastAsiaTheme="minorEastAsia" w:cstheme="minorBidi"/>
                <w:i w:val="0"/>
                <w:iCs w:val="0"/>
                <w:noProof/>
                <w:sz w:val="24"/>
                <w:szCs w:val="24"/>
              </w:rPr>
              <w:tab/>
            </w:r>
            <w:r w:rsidR="00C379DC" w:rsidRPr="008A6FAA">
              <w:rPr>
                <w:rStyle w:val="Hyperlink"/>
                <w:noProof/>
              </w:rPr>
              <w:t>Modules Installed</w:t>
            </w:r>
            <w:r w:rsidR="00C379DC">
              <w:rPr>
                <w:noProof/>
                <w:webHidden/>
              </w:rPr>
              <w:tab/>
            </w:r>
            <w:r w:rsidR="00C379DC">
              <w:rPr>
                <w:noProof/>
                <w:webHidden/>
              </w:rPr>
              <w:fldChar w:fldCharType="begin"/>
            </w:r>
            <w:r w:rsidR="00C379DC">
              <w:rPr>
                <w:noProof/>
                <w:webHidden/>
              </w:rPr>
              <w:instrText xml:space="preserve"> PAGEREF _Toc124254043 \h </w:instrText>
            </w:r>
            <w:r w:rsidR="00C379DC">
              <w:rPr>
                <w:noProof/>
                <w:webHidden/>
              </w:rPr>
            </w:r>
            <w:r w:rsidR="00C379DC">
              <w:rPr>
                <w:noProof/>
                <w:webHidden/>
              </w:rPr>
              <w:fldChar w:fldCharType="separate"/>
            </w:r>
            <w:r w:rsidR="00C379DC">
              <w:rPr>
                <w:noProof/>
                <w:webHidden/>
              </w:rPr>
              <w:t>12</w:t>
            </w:r>
            <w:r w:rsidR="00C379DC">
              <w:rPr>
                <w:noProof/>
                <w:webHidden/>
              </w:rPr>
              <w:fldChar w:fldCharType="end"/>
            </w:r>
          </w:hyperlink>
        </w:p>
        <w:p w14:paraId="3F782F57" w14:textId="5D55B8E7"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44" w:history="1">
            <w:r w:rsidR="00C379DC" w:rsidRPr="008A6FAA">
              <w:rPr>
                <w:rStyle w:val="Hyperlink"/>
                <w:noProof/>
              </w:rPr>
              <w:t>4.2.3</w:t>
            </w:r>
            <w:r w:rsidR="00C379DC">
              <w:rPr>
                <w:rFonts w:eastAsiaTheme="minorEastAsia" w:cstheme="minorBidi"/>
                <w:i w:val="0"/>
                <w:iCs w:val="0"/>
                <w:noProof/>
                <w:sz w:val="24"/>
                <w:szCs w:val="24"/>
              </w:rPr>
              <w:tab/>
            </w:r>
            <w:r w:rsidR="00C379DC" w:rsidRPr="008A6FAA">
              <w:rPr>
                <w:rStyle w:val="Hyperlink"/>
                <w:noProof/>
              </w:rPr>
              <w:t>System Information</w:t>
            </w:r>
            <w:r w:rsidR="00C379DC">
              <w:rPr>
                <w:noProof/>
                <w:webHidden/>
              </w:rPr>
              <w:tab/>
            </w:r>
            <w:r w:rsidR="00C379DC">
              <w:rPr>
                <w:noProof/>
                <w:webHidden/>
              </w:rPr>
              <w:fldChar w:fldCharType="begin"/>
            </w:r>
            <w:r w:rsidR="00C379DC">
              <w:rPr>
                <w:noProof/>
                <w:webHidden/>
              </w:rPr>
              <w:instrText xml:space="preserve"> PAGEREF _Toc124254044 \h </w:instrText>
            </w:r>
            <w:r w:rsidR="00C379DC">
              <w:rPr>
                <w:noProof/>
                <w:webHidden/>
              </w:rPr>
            </w:r>
            <w:r w:rsidR="00C379DC">
              <w:rPr>
                <w:noProof/>
                <w:webHidden/>
              </w:rPr>
              <w:fldChar w:fldCharType="separate"/>
            </w:r>
            <w:r w:rsidR="00C379DC">
              <w:rPr>
                <w:noProof/>
                <w:webHidden/>
              </w:rPr>
              <w:t>12</w:t>
            </w:r>
            <w:r w:rsidR="00C379DC">
              <w:rPr>
                <w:noProof/>
                <w:webHidden/>
              </w:rPr>
              <w:fldChar w:fldCharType="end"/>
            </w:r>
          </w:hyperlink>
        </w:p>
        <w:p w14:paraId="00BCE597" w14:textId="0ACE0EEE"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45" w:history="1">
            <w:r w:rsidR="00C379DC" w:rsidRPr="008A6FAA">
              <w:rPr>
                <w:rStyle w:val="Hyperlink"/>
                <w:noProof/>
              </w:rPr>
              <w:t>4.2.4</w:t>
            </w:r>
            <w:r w:rsidR="00C379DC">
              <w:rPr>
                <w:rFonts w:eastAsiaTheme="minorEastAsia" w:cstheme="minorBidi"/>
                <w:i w:val="0"/>
                <w:iCs w:val="0"/>
                <w:noProof/>
                <w:sz w:val="24"/>
                <w:szCs w:val="24"/>
              </w:rPr>
              <w:tab/>
            </w:r>
            <w:r w:rsidR="00C379DC" w:rsidRPr="008A6FAA">
              <w:rPr>
                <w:rStyle w:val="Hyperlink"/>
                <w:noProof/>
              </w:rPr>
              <w:t>Network Interfaces</w:t>
            </w:r>
            <w:r w:rsidR="00C379DC">
              <w:rPr>
                <w:noProof/>
                <w:webHidden/>
              </w:rPr>
              <w:tab/>
            </w:r>
            <w:r w:rsidR="00C379DC">
              <w:rPr>
                <w:noProof/>
                <w:webHidden/>
              </w:rPr>
              <w:fldChar w:fldCharType="begin"/>
            </w:r>
            <w:r w:rsidR="00C379DC">
              <w:rPr>
                <w:noProof/>
                <w:webHidden/>
              </w:rPr>
              <w:instrText xml:space="preserve"> PAGEREF _Toc124254045 \h </w:instrText>
            </w:r>
            <w:r w:rsidR="00C379DC">
              <w:rPr>
                <w:noProof/>
                <w:webHidden/>
              </w:rPr>
            </w:r>
            <w:r w:rsidR="00C379DC">
              <w:rPr>
                <w:noProof/>
                <w:webHidden/>
              </w:rPr>
              <w:fldChar w:fldCharType="separate"/>
            </w:r>
            <w:r w:rsidR="00C379DC">
              <w:rPr>
                <w:noProof/>
                <w:webHidden/>
              </w:rPr>
              <w:t>13</w:t>
            </w:r>
            <w:r w:rsidR="00C379DC">
              <w:rPr>
                <w:noProof/>
                <w:webHidden/>
              </w:rPr>
              <w:fldChar w:fldCharType="end"/>
            </w:r>
          </w:hyperlink>
        </w:p>
        <w:p w14:paraId="69C0822F" w14:textId="54FEBAF2"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46" w:history="1">
            <w:r w:rsidR="00C379DC" w:rsidRPr="008A6FAA">
              <w:rPr>
                <w:rStyle w:val="Hyperlink"/>
                <w:noProof/>
              </w:rPr>
              <w:t>4.2.5</w:t>
            </w:r>
            <w:r w:rsidR="00C379DC">
              <w:rPr>
                <w:rFonts w:eastAsiaTheme="minorEastAsia" w:cstheme="minorBidi"/>
                <w:i w:val="0"/>
                <w:iCs w:val="0"/>
                <w:noProof/>
                <w:sz w:val="24"/>
                <w:szCs w:val="24"/>
              </w:rPr>
              <w:tab/>
            </w:r>
            <w:r w:rsidR="00C379DC" w:rsidRPr="008A6FAA">
              <w:rPr>
                <w:rStyle w:val="Hyperlink"/>
                <w:noProof/>
              </w:rPr>
              <w:t>Inventory The Keys In the HSM</w:t>
            </w:r>
            <w:r w:rsidR="00C379DC">
              <w:rPr>
                <w:noProof/>
                <w:webHidden/>
              </w:rPr>
              <w:tab/>
            </w:r>
            <w:r w:rsidR="00C379DC">
              <w:rPr>
                <w:noProof/>
                <w:webHidden/>
              </w:rPr>
              <w:fldChar w:fldCharType="begin"/>
            </w:r>
            <w:r w:rsidR="00C379DC">
              <w:rPr>
                <w:noProof/>
                <w:webHidden/>
              </w:rPr>
              <w:instrText xml:space="preserve"> PAGEREF _Toc124254046 \h </w:instrText>
            </w:r>
            <w:r w:rsidR="00C379DC">
              <w:rPr>
                <w:noProof/>
                <w:webHidden/>
              </w:rPr>
            </w:r>
            <w:r w:rsidR="00C379DC">
              <w:rPr>
                <w:noProof/>
                <w:webHidden/>
              </w:rPr>
              <w:fldChar w:fldCharType="separate"/>
            </w:r>
            <w:r w:rsidR="00C379DC">
              <w:rPr>
                <w:noProof/>
                <w:webHidden/>
              </w:rPr>
              <w:t>13</w:t>
            </w:r>
            <w:r w:rsidR="00C379DC">
              <w:rPr>
                <w:noProof/>
                <w:webHidden/>
              </w:rPr>
              <w:fldChar w:fldCharType="end"/>
            </w:r>
          </w:hyperlink>
        </w:p>
        <w:p w14:paraId="194F24FC" w14:textId="336B2C7D" w:rsidR="00C379DC" w:rsidRDefault="00000000">
          <w:pPr>
            <w:pStyle w:val="TOC1"/>
            <w:rPr>
              <w:rFonts w:eastAsiaTheme="minorEastAsia" w:cstheme="minorBidi"/>
              <w:b w:val="0"/>
              <w:bCs w:val="0"/>
              <w:caps w:val="0"/>
              <w:noProof/>
              <w:sz w:val="24"/>
              <w:szCs w:val="24"/>
            </w:rPr>
          </w:pPr>
          <w:hyperlink w:anchor="_Toc124254047" w:history="1">
            <w:r w:rsidR="00C379DC" w:rsidRPr="008A6FAA">
              <w:rPr>
                <w:rStyle w:val="Hyperlink"/>
                <w:noProof/>
              </w:rPr>
              <w:t>5</w:t>
            </w:r>
            <w:r w:rsidR="00C379DC">
              <w:rPr>
                <w:rFonts w:eastAsiaTheme="minorEastAsia" w:cstheme="minorBidi"/>
                <w:b w:val="0"/>
                <w:bCs w:val="0"/>
                <w:caps w:val="0"/>
                <w:noProof/>
                <w:sz w:val="24"/>
                <w:szCs w:val="24"/>
              </w:rPr>
              <w:tab/>
            </w:r>
            <w:r w:rsidR="00C379DC" w:rsidRPr="008A6FAA">
              <w:rPr>
                <w:rStyle w:val="Hyperlink"/>
                <w:noProof/>
              </w:rPr>
              <w:t>Planning and Preparation</w:t>
            </w:r>
            <w:r w:rsidR="00C379DC">
              <w:rPr>
                <w:noProof/>
                <w:webHidden/>
              </w:rPr>
              <w:tab/>
            </w:r>
            <w:r w:rsidR="00C379DC">
              <w:rPr>
                <w:noProof/>
                <w:webHidden/>
              </w:rPr>
              <w:fldChar w:fldCharType="begin"/>
            </w:r>
            <w:r w:rsidR="00C379DC">
              <w:rPr>
                <w:noProof/>
                <w:webHidden/>
              </w:rPr>
              <w:instrText xml:space="preserve"> PAGEREF _Toc124254047 \h </w:instrText>
            </w:r>
            <w:r w:rsidR="00C379DC">
              <w:rPr>
                <w:noProof/>
                <w:webHidden/>
              </w:rPr>
            </w:r>
            <w:r w:rsidR="00C379DC">
              <w:rPr>
                <w:noProof/>
                <w:webHidden/>
              </w:rPr>
              <w:fldChar w:fldCharType="separate"/>
            </w:r>
            <w:r w:rsidR="00C379DC">
              <w:rPr>
                <w:noProof/>
                <w:webHidden/>
              </w:rPr>
              <w:t>14</w:t>
            </w:r>
            <w:r w:rsidR="00C379DC">
              <w:rPr>
                <w:noProof/>
                <w:webHidden/>
              </w:rPr>
              <w:fldChar w:fldCharType="end"/>
            </w:r>
          </w:hyperlink>
        </w:p>
        <w:p w14:paraId="0C4AA9AC" w14:textId="5C456F75" w:rsidR="00C379DC" w:rsidRDefault="00000000">
          <w:pPr>
            <w:pStyle w:val="TOC2"/>
            <w:tabs>
              <w:tab w:val="left" w:pos="880"/>
              <w:tab w:val="right" w:leader="dot" w:pos="9737"/>
            </w:tabs>
            <w:rPr>
              <w:rFonts w:eastAsiaTheme="minorEastAsia" w:cstheme="minorBidi"/>
              <w:smallCaps w:val="0"/>
              <w:noProof/>
              <w:sz w:val="24"/>
              <w:szCs w:val="24"/>
            </w:rPr>
          </w:pPr>
          <w:hyperlink w:anchor="_Toc124254048" w:history="1">
            <w:r w:rsidR="00C379DC" w:rsidRPr="008A6FAA">
              <w:rPr>
                <w:rStyle w:val="Hyperlink"/>
                <w:noProof/>
              </w:rPr>
              <w:t>5.1</w:t>
            </w:r>
            <w:r w:rsidR="00C379DC">
              <w:rPr>
                <w:rFonts w:eastAsiaTheme="minorEastAsia" w:cstheme="minorBidi"/>
                <w:smallCaps w:val="0"/>
                <w:noProof/>
                <w:sz w:val="24"/>
                <w:szCs w:val="24"/>
              </w:rPr>
              <w:tab/>
            </w:r>
            <w:r w:rsidR="00C379DC" w:rsidRPr="008A6FAA">
              <w:rPr>
                <w:rStyle w:val="Hyperlink"/>
                <w:noProof/>
              </w:rPr>
              <w:t>Determine if Actions Required Because of ITX License Changes</w:t>
            </w:r>
            <w:r w:rsidR="00C379DC">
              <w:rPr>
                <w:noProof/>
                <w:webHidden/>
              </w:rPr>
              <w:tab/>
            </w:r>
            <w:r w:rsidR="00C379DC">
              <w:rPr>
                <w:noProof/>
                <w:webHidden/>
              </w:rPr>
              <w:fldChar w:fldCharType="begin"/>
            </w:r>
            <w:r w:rsidR="00C379DC">
              <w:rPr>
                <w:noProof/>
                <w:webHidden/>
              </w:rPr>
              <w:instrText xml:space="preserve"> PAGEREF _Toc124254048 \h </w:instrText>
            </w:r>
            <w:r w:rsidR="00C379DC">
              <w:rPr>
                <w:noProof/>
                <w:webHidden/>
              </w:rPr>
            </w:r>
            <w:r w:rsidR="00C379DC">
              <w:rPr>
                <w:noProof/>
                <w:webHidden/>
              </w:rPr>
              <w:fldChar w:fldCharType="separate"/>
            </w:r>
            <w:r w:rsidR="00C379DC">
              <w:rPr>
                <w:noProof/>
                <w:webHidden/>
              </w:rPr>
              <w:t>14</w:t>
            </w:r>
            <w:r w:rsidR="00C379DC">
              <w:rPr>
                <w:noProof/>
                <w:webHidden/>
              </w:rPr>
              <w:fldChar w:fldCharType="end"/>
            </w:r>
          </w:hyperlink>
        </w:p>
        <w:p w14:paraId="275BE1F6" w14:textId="0C5480B0" w:rsidR="00C379DC" w:rsidRDefault="00000000">
          <w:pPr>
            <w:pStyle w:val="TOC2"/>
            <w:tabs>
              <w:tab w:val="left" w:pos="880"/>
              <w:tab w:val="right" w:leader="dot" w:pos="9737"/>
            </w:tabs>
            <w:rPr>
              <w:rFonts w:eastAsiaTheme="minorEastAsia" w:cstheme="minorBidi"/>
              <w:smallCaps w:val="0"/>
              <w:noProof/>
              <w:sz w:val="24"/>
              <w:szCs w:val="24"/>
            </w:rPr>
          </w:pPr>
          <w:hyperlink w:anchor="_Toc124254049" w:history="1">
            <w:r w:rsidR="00C379DC" w:rsidRPr="008A6FAA">
              <w:rPr>
                <w:rStyle w:val="Hyperlink"/>
                <w:noProof/>
              </w:rPr>
              <w:t>5.2</w:t>
            </w:r>
            <w:r w:rsidR="00C379DC">
              <w:rPr>
                <w:rFonts w:eastAsiaTheme="minorEastAsia" w:cstheme="minorBidi"/>
                <w:smallCaps w:val="0"/>
                <w:noProof/>
                <w:sz w:val="24"/>
                <w:szCs w:val="24"/>
              </w:rPr>
              <w:tab/>
            </w:r>
            <w:r w:rsidR="00C379DC" w:rsidRPr="008A6FAA">
              <w:rPr>
                <w:rStyle w:val="Hyperlink"/>
                <w:noProof/>
              </w:rPr>
              <w:t>Review Firmware Changes in Version v10.5</w:t>
            </w:r>
            <w:r w:rsidR="00C379DC">
              <w:rPr>
                <w:noProof/>
                <w:webHidden/>
              </w:rPr>
              <w:tab/>
            </w:r>
            <w:r w:rsidR="00C379DC">
              <w:rPr>
                <w:noProof/>
                <w:webHidden/>
              </w:rPr>
              <w:fldChar w:fldCharType="begin"/>
            </w:r>
            <w:r w:rsidR="00C379DC">
              <w:rPr>
                <w:noProof/>
                <w:webHidden/>
              </w:rPr>
              <w:instrText xml:space="preserve"> PAGEREF _Toc124254049 \h </w:instrText>
            </w:r>
            <w:r w:rsidR="00C379DC">
              <w:rPr>
                <w:noProof/>
                <w:webHidden/>
              </w:rPr>
            </w:r>
            <w:r w:rsidR="00C379DC">
              <w:rPr>
                <w:noProof/>
                <w:webHidden/>
              </w:rPr>
              <w:fldChar w:fldCharType="separate"/>
            </w:r>
            <w:r w:rsidR="00C379DC">
              <w:rPr>
                <w:noProof/>
                <w:webHidden/>
              </w:rPr>
              <w:t>14</w:t>
            </w:r>
            <w:r w:rsidR="00C379DC">
              <w:rPr>
                <w:noProof/>
                <w:webHidden/>
              </w:rPr>
              <w:fldChar w:fldCharType="end"/>
            </w:r>
          </w:hyperlink>
        </w:p>
        <w:p w14:paraId="0AF84FDF" w14:textId="5A17016B" w:rsidR="00C379DC" w:rsidRDefault="00000000">
          <w:pPr>
            <w:pStyle w:val="TOC2"/>
            <w:tabs>
              <w:tab w:val="left" w:pos="880"/>
              <w:tab w:val="right" w:leader="dot" w:pos="9737"/>
            </w:tabs>
            <w:rPr>
              <w:rFonts w:eastAsiaTheme="minorEastAsia" w:cstheme="minorBidi"/>
              <w:smallCaps w:val="0"/>
              <w:noProof/>
              <w:sz w:val="24"/>
              <w:szCs w:val="24"/>
            </w:rPr>
          </w:pPr>
          <w:hyperlink w:anchor="_Toc124254050" w:history="1">
            <w:r w:rsidR="00C379DC" w:rsidRPr="008A6FAA">
              <w:rPr>
                <w:rStyle w:val="Hyperlink"/>
                <w:noProof/>
              </w:rPr>
              <w:t>5.3</w:t>
            </w:r>
            <w:r w:rsidR="00C379DC">
              <w:rPr>
                <w:rFonts w:eastAsiaTheme="minorEastAsia" w:cstheme="minorBidi"/>
                <w:smallCaps w:val="0"/>
                <w:noProof/>
                <w:sz w:val="24"/>
                <w:szCs w:val="24"/>
              </w:rPr>
              <w:tab/>
            </w:r>
            <w:r w:rsidR="00C379DC" w:rsidRPr="008A6FAA">
              <w:rPr>
                <w:rStyle w:val="Hyperlink"/>
                <w:noProof/>
              </w:rPr>
              <w:t>High Level Steps in the Execution Phase</w:t>
            </w:r>
            <w:r w:rsidR="00C379DC">
              <w:rPr>
                <w:noProof/>
                <w:webHidden/>
              </w:rPr>
              <w:tab/>
            </w:r>
            <w:r w:rsidR="00C379DC">
              <w:rPr>
                <w:noProof/>
                <w:webHidden/>
              </w:rPr>
              <w:fldChar w:fldCharType="begin"/>
            </w:r>
            <w:r w:rsidR="00C379DC">
              <w:rPr>
                <w:noProof/>
                <w:webHidden/>
              </w:rPr>
              <w:instrText xml:space="preserve"> PAGEREF _Toc124254050 \h </w:instrText>
            </w:r>
            <w:r w:rsidR="00C379DC">
              <w:rPr>
                <w:noProof/>
                <w:webHidden/>
              </w:rPr>
            </w:r>
            <w:r w:rsidR="00C379DC">
              <w:rPr>
                <w:noProof/>
                <w:webHidden/>
              </w:rPr>
              <w:fldChar w:fldCharType="separate"/>
            </w:r>
            <w:r w:rsidR="00C379DC">
              <w:rPr>
                <w:noProof/>
                <w:webHidden/>
              </w:rPr>
              <w:t>15</w:t>
            </w:r>
            <w:r w:rsidR="00C379DC">
              <w:rPr>
                <w:noProof/>
                <w:webHidden/>
              </w:rPr>
              <w:fldChar w:fldCharType="end"/>
            </w:r>
          </w:hyperlink>
        </w:p>
        <w:p w14:paraId="731CC5A5" w14:textId="12FE514D"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51" w:history="1">
            <w:r w:rsidR="00C379DC" w:rsidRPr="008A6FAA">
              <w:rPr>
                <w:rStyle w:val="Hyperlink"/>
                <w:noProof/>
              </w:rPr>
              <w:t>5.3.1</w:t>
            </w:r>
            <w:r w:rsidR="00C379DC">
              <w:rPr>
                <w:rFonts w:eastAsiaTheme="minorEastAsia" w:cstheme="minorBidi"/>
                <w:i w:val="0"/>
                <w:iCs w:val="0"/>
                <w:noProof/>
                <w:sz w:val="24"/>
                <w:szCs w:val="24"/>
              </w:rPr>
              <w:tab/>
            </w:r>
            <w:r w:rsidR="00C379DC" w:rsidRPr="008A6FAA">
              <w:rPr>
                <w:rStyle w:val="Hyperlink"/>
                <w:noProof/>
              </w:rPr>
              <w:t>IDG (8436) to IDG X3 (8496)</w:t>
            </w:r>
            <w:r w:rsidR="00C379DC">
              <w:rPr>
                <w:noProof/>
                <w:webHidden/>
              </w:rPr>
              <w:tab/>
            </w:r>
            <w:r w:rsidR="00C379DC">
              <w:rPr>
                <w:noProof/>
                <w:webHidden/>
              </w:rPr>
              <w:fldChar w:fldCharType="begin"/>
            </w:r>
            <w:r w:rsidR="00C379DC">
              <w:rPr>
                <w:noProof/>
                <w:webHidden/>
              </w:rPr>
              <w:instrText xml:space="preserve"> PAGEREF _Toc124254051 \h </w:instrText>
            </w:r>
            <w:r w:rsidR="00C379DC">
              <w:rPr>
                <w:noProof/>
                <w:webHidden/>
              </w:rPr>
            </w:r>
            <w:r w:rsidR="00C379DC">
              <w:rPr>
                <w:noProof/>
                <w:webHidden/>
              </w:rPr>
              <w:fldChar w:fldCharType="separate"/>
            </w:r>
            <w:r w:rsidR="00C379DC">
              <w:rPr>
                <w:noProof/>
                <w:webHidden/>
              </w:rPr>
              <w:t>15</w:t>
            </w:r>
            <w:r w:rsidR="00C379DC">
              <w:rPr>
                <w:noProof/>
                <w:webHidden/>
              </w:rPr>
              <w:fldChar w:fldCharType="end"/>
            </w:r>
          </w:hyperlink>
        </w:p>
        <w:p w14:paraId="31D74E84" w14:textId="626D7DB2"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52" w:history="1">
            <w:r w:rsidR="00C379DC" w:rsidRPr="008A6FAA">
              <w:rPr>
                <w:rStyle w:val="Hyperlink"/>
                <w:noProof/>
              </w:rPr>
              <w:t>5.3.2</w:t>
            </w:r>
            <w:r w:rsidR="00C379DC">
              <w:rPr>
                <w:rFonts w:eastAsiaTheme="minorEastAsia" w:cstheme="minorBidi"/>
                <w:i w:val="0"/>
                <w:iCs w:val="0"/>
                <w:noProof/>
                <w:sz w:val="24"/>
                <w:szCs w:val="24"/>
              </w:rPr>
              <w:tab/>
            </w:r>
            <w:r w:rsidR="00C379DC" w:rsidRPr="008A6FAA">
              <w:rPr>
                <w:rStyle w:val="Hyperlink"/>
                <w:noProof/>
              </w:rPr>
              <w:t>IDG X2 (8441) to IDG X3 (8496)</w:t>
            </w:r>
            <w:r w:rsidR="00C379DC">
              <w:rPr>
                <w:noProof/>
                <w:webHidden/>
              </w:rPr>
              <w:tab/>
            </w:r>
            <w:r w:rsidR="00C379DC">
              <w:rPr>
                <w:noProof/>
                <w:webHidden/>
              </w:rPr>
              <w:fldChar w:fldCharType="begin"/>
            </w:r>
            <w:r w:rsidR="00C379DC">
              <w:rPr>
                <w:noProof/>
                <w:webHidden/>
              </w:rPr>
              <w:instrText xml:space="preserve"> PAGEREF _Toc124254052 \h </w:instrText>
            </w:r>
            <w:r w:rsidR="00C379DC">
              <w:rPr>
                <w:noProof/>
                <w:webHidden/>
              </w:rPr>
            </w:r>
            <w:r w:rsidR="00C379DC">
              <w:rPr>
                <w:noProof/>
                <w:webHidden/>
              </w:rPr>
              <w:fldChar w:fldCharType="separate"/>
            </w:r>
            <w:r w:rsidR="00C379DC">
              <w:rPr>
                <w:noProof/>
                <w:webHidden/>
              </w:rPr>
              <w:t>15</w:t>
            </w:r>
            <w:r w:rsidR="00C379DC">
              <w:rPr>
                <w:noProof/>
                <w:webHidden/>
              </w:rPr>
              <w:fldChar w:fldCharType="end"/>
            </w:r>
          </w:hyperlink>
        </w:p>
        <w:p w14:paraId="2BEBF64C" w14:textId="53258CC7" w:rsidR="00C379DC" w:rsidRDefault="00000000">
          <w:pPr>
            <w:pStyle w:val="TOC2"/>
            <w:tabs>
              <w:tab w:val="left" w:pos="880"/>
              <w:tab w:val="right" w:leader="dot" w:pos="9737"/>
            </w:tabs>
            <w:rPr>
              <w:rFonts w:eastAsiaTheme="minorEastAsia" w:cstheme="minorBidi"/>
              <w:smallCaps w:val="0"/>
              <w:noProof/>
              <w:sz w:val="24"/>
              <w:szCs w:val="24"/>
            </w:rPr>
          </w:pPr>
          <w:hyperlink w:anchor="_Toc124254053" w:history="1">
            <w:r w:rsidR="00C379DC" w:rsidRPr="008A6FAA">
              <w:rPr>
                <w:rStyle w:val="Hyperlink"/>
                <w:noProof/>
              </w:rPr>
              <w:t>5.4</w:t>
            </w:r>
            <w:r w:rsidR="00C379DC">
              <w:rPr>
                <w:rFonts w:eastAsiaTheme="minorEastAsia" w:cstheme="minorBidi"/>
                <w:smallCaps w:val="0"/>
                <w:noProof/>
                <w:sz w:val="24"/>
                <w:szCs w:val="24"/>
              </w:rPr>
              <w:tab/>
            </w:r>
            <w:r w:rsidR="00C379DC" w:rsidRPr="008A6FAA">
              <w:rPr>
                <w:rStyle w:val="Hyperlink"/>
                <w:noProof/>
              </w:rPr>
              <w:t>Estimated Effort for Tasks in the Execution Phase</w:t>
            </w:r>
            <w:r w:rsidR="00C379DC">
              <w:rPr>
                <w:noProof/>
                <w:webHidden/>
              </w:rPr>
              <w:tab/>
            </w:r>
            <w:r w:rsidR="00C379DC">
              <w:rPr>
                <w:noProof/>
                <w:webHidden/>
              </w:rPr>
              <w:fldChar w:fldCharType="begin"/>
            </w:r>
            <w:r w:rsidR="00C379DC">
              <w:rPr>
                <w:noProof/>
                <w:webHidden/>
              </w:rPr>
              <w:instrText xml:space="preserve"> PAGEREF _Toc124254053 \h </w:instrText>
            </w:r>
            <w:r w:rsidR="00C379DC">
              <w:rPr>
                <w:noProof/>
                <w:webHidden/>
              </w:rPr>
            </w:r>
            <w:r w:rsidR="00C379DC">
              <w:rPr>
                <w:noProof/>
                <w:webHidden/>
              </w:rPr>
              <w:fldChar w:fldCharType="separate"/>
            </w:r>
            <w:r w:rsidR="00C379DC">
              <w:rPr>
                <w:noProof/>
                <w:webHidden/>
              </w:rPr>
              <w:t>16</w:t>
            </w:r>
            <w:r w:rsidR="00C379DC">
              <w:rPr>
                <w:noProof/>
                <w:webHidden/>
              </w:rPr>
              <w:fldChar w:fldCharType="end"/>
            </w:r>
          </w:hyperlink>
        </w:p>
        <w:p w14:paraId="16547B02" w14:textId="624E6D94" w:rsidR="00C379DC" w:rsidRDefault="00000000">
          <w:pPr>
            <w:pStyle w:val="TOC1"/>
            <w:rPr>
              <w:rFonts w:eastAsiaTheme="minorEastAsia" w:cstheme="minorBidi"/>
              <w:b w:val="0"/>
              <w:bCs w:val="0"/>
              <w:caps w:val="0"/>
              <w:noProof/>
              <w:sz w:val="24"/>
              <w:szCs w:val="24"/>
            </w:rPr>
          </w:pPr>
          <w:hyperlink w:anchor="_Toc124254054" w:history="1">
            <w:r w:rsidR="00C379DC" w:rsidRPr="008A6FAA">
              <w:rPr>
                <w:rStyle w:val="Hyperlink"/>
                <w:noProof/>
              </w:rPr>
              <w:t>6</w:t>
            </w:r>
            <w:r w:rsidR="00C379DC">
              <w:rPr>
                <w:rFonts w:eastAsiaTheme="minorEastAsia" w:cstheme="minorBidi"/>
                <w:b w:val="0"/>
                <w:bCs w:val="0"/>
                <w:caps w:val="0"/>
                <w:noProof/>
                <w:sz w:val="24"/>
                <w:szCs w:val="24"/>
              </w:rPr>
              <w:tab/>
            </w:r>
            <w:r w:rsidR="00C379DC" w:rsidRPr="008A6FAA">
              <w:rPr>
                <w:rStyle w:val="Hyperlink"/>
                <w:noProof/>
              </w:rPr>
              <w:t>Execution</w:t>
            </w:r>
            <w:r w:rsidR="00C379DC">
              <w:rPr>
                <w:noProof/>
                <w:webHidden/>
              </w:rPr>
              <w:tab/>
            </w:r>
            <w:r w:rsidR="00C379DC">
              <w:rPr>
                <w:noProof/>
                <w:webHidden/>
              </w:rPr>
              <w:fldChar w:fldCharType="begin"/>
            </w:r>
            <w:r w:rsidR="00C379DC">
              <w:rPr>
                <w:noProof/>
                <w:webHidden/>
              </w:rPr>
              <w:instrText xml:space="preserve"> PAGEREF _Toc124254054 \h </w:instrText>
            </w:r>
            <w:r w:rsidR="00C379DC">
              <w:rPr>
                <w:noProof/>
                <w:webHidden/>
              </w:rPr>
            </w:r>
            <w:r w:rsidR="00C379DC">
              <w:rPr>
                <w:noProof/>
                <w:webHidden/>
              </w:rPr>
              <w:fldChar w:fldCharType="separate"/>
            </w:r>
            <w:r w:rsidR="00C379DC">
              <w:rPr>
                <w:noProof/>
                <w:webHidden/>
              </w:rPr>
              <w:t>17</w:t>
            </w:r>
            <w:r w:rsidR="00C379DC">
              <w:rPr>
                <w:noProof/>
                <w:webHidden/>
              </w:rPr>
              <w:fldChar w:fldCharType="end"/>
            </w:r>
          </w:hyperlink>
        </w:p>
        <w:p w14:paraId="41FFB473" w14:textId="3E0FDC9B" w:rsidR="00C379DC" w:rsidRDefault="00000000">
          <w:pPr>
            <w:pStyle w:val="TOC2"/>
            <w:tabs>
              <w:tab w:val="left" w:pos="880"/>
              <w:tab w:val="right" w:leader="dot" w:pos="9737"/>
            </w:tabs>
            <w:rPr>
              <w:rFonts w:eastAsiaTheme="minorEastAsia" w:cstheme="minorBidi"/>
              <w:smallCaps w:val="0"/>
              <w:noProof/>
              <w:sz w:val="24"/>
              <w:szCs w:val="24"/>
            </w:rPr>
          </w:pPr>
          <w:hyperlink w:anchor="_Toc124254055" w:history="1">
            <w:r w:rsidR="00C379DC" w:rsidRPr="008A6FAA">
              <w:rPr>
                <w:rStyle w:val="Hyperlink"/>
                <w:noProof/>
              </w:rPr>
              <w:t>6.1</w:t>
            </w:r>
            <w:r w:rsidR="00C379DC">
              <w:rPr>
                <w:rFonts w:eastAsiaTheme="minorEastAsia" w:cstheme="minorBidi"/>
                <w:smallCaps w:val="0"/>
                <w:noProof/>
                <w:sz w:val="24"/>
                <w:szCs w:val="24"/>
              </w:rPr>
              <w:tab/>
            </w:r>
            <w:r w:rsidR="00C379DC" w:rsidRPr="008A6FAA">
              <w:rPr>
                <w:rStyle w:val="Hyperlink"/>
                <w:noProof/>
              </w:rPr>
              <w:t>Executing Tasks on the WebGUI</w:t>
            </w:r>
            <w:r w:rsidR="00C379DC">
              <w:rPr>
                <w:noProof/>
                <w:webHidden/>
              </w:rPr>
              <w:tab/>
            </w:r>
            <w:r w:rsidR="00C379DC">
              <w:rPr>
                <w:noProof/>
                <w:webHidden/>
              </w:rPr>
              <w:fldChar w:fldCharType="begin"/>
            </w:r>
            <w:r w:rsidR="00C379DC">
              <w:rPr>
                <w:noProof/>
                <w:webHidden/>
              </w:rPr>
              <w:instrText xml:space="preserve"> PAGEREF _Toc124254055 \h </w:instrText>
            </w:r>
            <w:r w:rsidR="00C379DC">
              <w:rPr>
                <w:noProof/>
                <w:webHidden/>
              </w:rPr>
            </w:r>
            <w:r w:rsidR="00C379DC">
              <w:rPr>
                <w:noProof/>
                <w:webHidden/>
              </w:rPr>
              <w:fldChar w:fldCharType="separate"/>
            </w:r>
            <w:r w:rsidR="00C379DC">
              <w:rPr>
                <w:noProof/>
                <w:webHidden/>
              </w:rPr>
              <w:t>17</w:t>
            </w:r>
            <w:r w:rsidR="00C379DC">
              <w:rPr>
                <w:noProof/>
                <w:webHidden/>
              </w:rPr>
              <w:fldChar w:fldCharType="end"/>
            </w:r>
          </w:hyperlink>
        </w:p>
        <w:p w14:paraId="09BA6683" w14:textId="43972E41"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56" w:history="1">
            <w:r w:rsidR="00C379DC" w:rsidRPr="008A6FAA">
              <w:rPr>
                <w:rStyle w:val="Hyperlink"/>
                <w:noProof/>
              </w:rPr>
              <w:t>6.1.1</w:t>
            </w:r>
            <w:r w:rsidR="00C379DC">
              <w:rPr>
                <w:rFonts w:eastAsiaTheme="minorEastAsia" w:cstheme="minorBidi"/>
                <w:i w:val="0"/>
                <w:iCs w:val="0"/>
                <w:noProof/>
                <w:sz w:val="24"/>
                <w:szCs w:val="24"/>
              </w:rPr>
              <w:tab/>
            </w:r>
            <w:r w:rsidR="00C379DC" w:rsidRPr="008A6FAA">
              <w:rPr>
                <w:rStyle w:val="Hyperlink"/>
                <w:noProof/>
              </w:rPr>
              <w:t>Upgrade Path to firmware v10.5.0 migration tool for the IDG (8436)</w:t>
            </w:r>
            <w:r w:rsidR="00C379DC">
              <w:rPr>
                <w:noProof/>
                <w:webHidden/>
              </w:rPr>
              <w:tab/>
            </w:r>
            <w:r w:rsidR="00C379DC">
              <w:rPr>
                <w:noProof/>
                <w:webHidden/>
              </w:rPr>
              <w:fldChar w:fldCharType="begin"/>
            </w:r>
            <w:r w:rsidR="00C379DC">
              <w:rPr>
                <w:noProof/>
                <w:webHidden/>
              </w:rPr>
              <w:instrText xml:space="preserve"> PAGEREF _Toc124254056 \h </w:instrText>
            </w:r>
            <w:r w:rsidR="00C379DC">
              <w:rPr>
                <w:noProof/>
                <w:webHidden/>
              </w:rPr>
            </w:r>
            <w:r w:rsidR="00C379DC">
              <w:rPr>
                <w:noProof/>
                <w:webHidden/>
              </w:rPr>
              <w:fldChar w:fldCharType="separate"/>
            </w:r>
            <w:r w:rsidR="00C379DC">
              <w:rPr>
                <w:noProof/>
                <w:webHidden/>
              </w:rPr>
              <w:t>17</w:t>
            </w:r>
            <w:r w:rsidR="00C379DC">
              <w:rPr>
                <w:noProof/>
                <w:webHidden/>
              </w:rPr>
              <w:fldChar w:fldCharType="end"/>
            </w:r>
          </w:hyperlink>
        </w:p>
        <w:p w14:paraId="4EFB750C" w14:textId="773440E9"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57" w:history="1">
            <w:r w:rsidR="00C379DC" w:rsidRPr="008A6FAA">
              <w:rPr>
                <w:rStyle w:val="Hyperlink"/>
                <w:noProof/>
              </w:rPr>
              <w:t>6.1.2</w:t>
            </w:r>
            <w:r w:rsidR="00C379DC">
              <w:rPr>
                <w:rFonts w:eastAsiaTheme="minorEastAsia" w:cstheme="minorBidi"/>
                <w:i w:val="0"/>
                <w:iCs w:val="0"/>
                <w:noProof/>
                <w:sz w:val="24"/>
                <w:szCs w:val="24"/>
              </w:rPr>
              <w:tab/>
            </w:r>
            <w:r w:rsidR="00C379DC" w:rsidRPr="008A6FAA">
              <w:rPr>
                <w:rStyle w:val="Hyperlink"/>
                <w:noProof/>
              </w:rPr>
              <w:t>Secure Restore</w:t>
            </w:r>
            <w:r w:rsidR="00C379DC">
              <w:rPr>
                <w:noProof/>
                <w:webHidden/>
              </w:rPr>
              <w:tab/>
            </w:r>
            <w:r w:rsidR="00C379DC">
              <w:rPr>
                <w:noProof/>
                <w:webHidden/>
              </w:rPr>
              <w:fldChar w:fldCharType="begin"/>
            </w:r>
            <w:r w:rsidR="00C379DC">
              <w:rPr>
                <w:noProof/>
                <w:webHidden/>
              </w:rPr>
              <w:instrText xml:space="preserve"> PAGEREF _Toc124254057 \h </w:instrText>
            </w:r>
            <w:r w:rsidR="00C379DC">
              <w:rPr>
                <w:noProof/>
                <w:webHidden/>
              </w:rPr>
            </w:r>
            <w:r w:rsidR="00C379DC">
              <w:rPr>
                <w:noProof/>
                <w:webHidden/>
              </w:rPr>
              <w:fldChar w:fldCharType="separate"/>
            </w:r>
            <w:r w:rsidR="00C379DC">
              <w:rPr>
                <w:noProof/>
                <w:webHidden/>
              </w:rPr>
              <w:t>17</w:t>
            </w:r>
            <w:r w:rsidR="00C379DC">
              <w:rPr>
                <w:noProof/>
                <w:webHidden/>
              </w:rPr>
              <w:fldChar w:fldCharType="end"/>
            </w:r>
          </w:hyperlink>
        </w:p>
        <w:p w14:paraId="1FC635D0" w14:textId="6C66D8D4" w:rsidR="00C379DC" w:rsidRDefault="00000000">
          <w:pPr>
            <w:pStyle w:val="TOC2"/>
            <w:tabs>
              <w:tab w:val="left" w:pos="880"/>
              <w:tab w:val="right" w:leader="dot" w:pos="9737"/>
            </w:tabs>
            <w:rPr>
              <w:rFonts w:eastAsiaTheme="minorEastAsia" w:cstheme="minorBidi"/>
              <w:smallCaps w:val="0"/>
              <w:noProof/>
              <w:sz w:val="24"/>
              <w:szCs w:val="24"/>
            </w:rPr>
          </w:pPr>
          <w:hyperlink w:anchor="_Toc124254058" w:history="1">
            <w:r w:rsidR="00C379DC" w:rsidRPr="008A6FAA">
              <w:rPr>
                <w:rStyle w:val="Hyperlink"/>
                <w:noProof/>
              </w:rPr>
              <w:t>6.2</w:t>
            </w:r>
            <w:r w:rsidR="00C379DC">
              <w:rPr>
                <w:rFonts w:eastAsiaTheme="minorEastAsia" w:cstheme="minorBidi"/>
                <w:smallCaps w:val="0"/>
                <w:noProof/>
                <w:sz w:val="24"/>
                <w:szCs w:val="24"/>
              </w:rPr>
              <w:tab/>
            </w:r>
            <w:r w:rsidR="00C379DC" w:rsidRPr="008A6FAA">
              <w:rPr>
                <w:rStyle w:val="Hyperlink"/>
                <w:noProof/>
              </w:rPr>
              <w:t>Executing Tasks on the DataPower CLI</w:t>
            </w:r>
            <w:r w:rsidR="00C379DC">
              <w:rPr>
                <w:noProof/>
                <w:webHidden/>
              </w:rPr>
              <w:tab/>
            </w:r>
            <w:r w:rsidR="00C379DC">
              <w:rPr>
                <w:noProof/>
                <w:webHidden/>
              </w:rPr>
              <w:fldChar w:fldCharType="begin"/>
            </w:r>
            <w:r w:rsidR="00C379DC">
              <w:rPr>
                <w:noProof/>
                <w:webHidden/>
              </w:rPr>
              <w:instrText xml:space="preserve"> PAGEREF _Toc124254058 \h </w:instrText>
            </w:r>
            <w:r w:rsidR="00C379DC">
              <w:rPr>
                <w:noProof/>
                <w:webHidden/>
              </w:rPr>
            </w:r>
            <w:r w:rsidR="00C379DC">
              <w:rPr>
                <w:noProof/>
                <w:webHidden/>
              </w:rPr>
              <w:fldChar w:fldCharType="separate"/>
            </w:r>
            <w:r w:rsidR="00C379DC">
              <w:rPr>
                <w:noProof/>
                <w:webHidden/>
              </w:rPr>
              <w:t>18</w:t>
            </w:r>
            <w:r w:rsidR="00C379DC">
              <w:rPr>
                <w:noProof/>
                <w:webHidden/>
              </w:rPr>
              <w:fldChar w:fldCharType="end"/>
            </w:r>
          </w:hyperlink>
        </w:p>
        <w:p w14:paraId="120B27FC" w14:textId="33032E43" w:rsidR="00C379DC" w:rsidRDefault="00000000">
          <w:pPr>
            <w:pStyle w:val="TOC3"/>
            <w:tabs>
              <w:tab w:val="left" w:pos="1100"/>
              <w:tab w:val="right" w:leader="dot" w:pos="9737"/>
            </w:tabs>
            <w:rPr>
              <w:rFonts w:eastAsiaTheme="minorEastAsia" w:cstheme="minorBidi"/>
              <w:i w:val="0"/>
              <w:iCs w:val="0"/>
              <w:noProof/>
              <w:sz w:val="24"/>
              <w:szCs w:val="24"/>
            </w:rPr>
          </w:pPr>
          <w:hyperlink w:anchor="_Toc124254059" w:history="1">
            <w:r w:rsidR="00C379DC" w:rsidRPr="008A6FAA">
              <w:rPr>
                <w:rStyle w:val="Hyperlink"/>
                <w:noProof/>
              </w:rPr>
              <w:t>6.2.1</w:t>
            </w:r>
            <w:r w:rsidR="00C379DC">
              <w:rPr>
                <w:rFonts w:eastAsiaTheme="minorEastAsia" w:cstheme="minorBidi"/>
                <w:i w:val="0"/>
                <w:iCs w:val="0"/>
                <w:noProof/>
                <w:sz w:val="24"/>
                <w:szCs w:val="24"/>
              </w:rPr>
              <w:tab/>
            </w:r>
            <w:r w:rsidR="00C379DC" w:rsidRPr="008A6FAA">
              <w:rPr>
                <w:rStyle w:val="Hyperlink"/>
                <w:noProof/>
              </w:rPr>
              <w:t>Secure Restore</w:t>
            </w:r>
            <w:r w:rsidR="00C379DC">
              <w:rPr>
                <w:noProof/>
                <w:webHidden/>
              </w:rPr>
              <w:tab/>
            </w:r>
            <w:r w:rsidR="00C379DC">
              <w:rPr>
                <w:noProof/>
                <w:webHidden/>
              </w:rPr>
              <w:fldChar w:fldCharType="begin"/>
            </w:r>
            <w:r w:rsidR="00C379DC">
              <w:rPr>
                <w:noProof/>
                <w:webHidden/>
              </w:rPr>
              <w:instrText xml:space="preserve"> PAGEREF _Toc124254059 \h </w:instrText>
            </w:r>
            <w:r w:rsidR="00C379DC">
              <w:rPr>
                <w:noProof/>
                <w:webHidden/>
              </w:rPr>
            </w:r>
            <w:r w:rsidR="00C379DC">
              <w:rPr>
                <w:noProof/>
                <w:webHidden/>
              </w:rPr>
              <w:fldChar w:fldCharType="separate"/>
            </w:r>
            <w:r w:rsidR="00C379DC">
              <w:rPr>
                <w:noProof/>
                <w:webHidden/>
              </w:rPr>
              <w:t>18</w:t>
            </w:r>
            <w:r w:rsidR="00C379DC">
              <w:rPr>
                <w:noProof/>
                <w:webHidden/>
              </w:rPr>
              <w:fldChar w:fldCharType="end"/>
            </w:r>
          </w:hyperlink>
        </w:p>
        <w:p w14:paraId="5109A398" w14:textId="7D838EC1" w:rsidR="00C379DC" w:rsidRDefault="00000000">
          <w:pPr>
            <w:pStyle w:val="TOC2"/>
            <w:tabs>
              <w:tab w:val="left" w:pos="880"/>
              <w:tab w:val="right" w:leader="dot" w:pos="9737"/>
            </w:tabs>
            <w:rPr>
              <w:rFonts w:eastAsiaTheme="minorEastAsia" w:cstheme="minorBidi"/>
              <w:smallCaps w:val="0"/>
              <w:noProof/>
              <w:sz w:val="24"/>
              <w:szCs w:val="24"/>
            </w:rPr>
          </w:pPr>
          <w:hyperlink w:anchor="_Toc124254060" w:history="1">
            <w:r w:rsidR="00C379DC" w:rsidRPr="008A6FAA">
              <w:rPr>
                <w:rStyle w:val="Hyperlink"/>
                <w:noProof/>
              </w:rPr>
              <w:t>6.3</w:t>
            </w:r>
            <w:r w:rsidR="00C379DC">
              <w:rPr>
                <w:rFonts w:eastAsiaTheme="minorEastAsia" w:cstheme="minorBidi"/>
                <w:smallCaps w:val="0"/>
                <w:noProof/>
                <w:sz w:val="24"/>
                <w:szCs w:val="24"/>
              </w:rPr>
              <w:tab/>
            </w:r>
            <w:r w:rsidR="00C379DC" w:rsidRPr="008A6FAA">
              <w:rPr>
                <w:rStyle w:val="Hyperlink"/>
                <w:noProof/>
              </w:rPr>
              <w:t>Loading the Private Keys into the HSM using the WebGUI</w:t>
            </w:r>
            <w:r w:rsidR="00C379DC">
              <w:rPr>
                <w:noProof/>
                <w:webHidden/>
              </w:rPr>
              <w:tab/>
            </w:r>
            <w:r w:rsidR="00C379DC">
              <w:rPr>
                <w:noProof/>
                <w:webHidden/>
              </w:rPr>
              <w:fldChar w:fldCharType="begin"/>
            </w:r>
            <w:r w:rsidR="00C379DC">
              <w:rPr>
                <w:noProof/>
                <w:webHidden/>
              </w:rPr>
              <w:instrText xml:space="preserve"> PAGEREF _Toc124254060 \h </w:instrText>
            </w:r>
            <w:r w:rsidR="00C379DC">
              <w:rPr>
                <w:noProof/>
                <w:webHidden/>
              </w:rPr>
            </w:r>
            <w:r w:rsidR="00C379DC">
              <w:rPr>
                <w:noProof/>
                <w:webHidden/>
              </w:rPr>
              <w:fldChar w:fldCharType="separate"/>
            </w:r>
            <w:r w:rsidR="00C379DC">
              <w:rPr>
                <w:noProof/>
                <w:webHidden/>
              </w:rPr>
              <w:t>19</w:t>
            </w:r>
            <w:r w:rsidR="00C379DC">
              <w:rPr>
                <w:noProof/>
                <w:webHidden/>
              </w:rPr>
              <w:fldChar w:fldCharType="end"/>
            </w:r>
          </w:hyperlink>
        </w:p>
        <w:p w14:paraId="79D5EF22" w14:textId="74806312" w:rsidR="00C379DC" w:rsidRDefault="00000000">
          <w:pPr>
            <w:pStyle w:val="TOC1"/>
            <w:rPr>
              <w:rFonts w:eastAsiaTheme="minorEastAsia" w:cstheme="minorBidi"/>
              <w:b w:val="0"/>
              <w:bCs w:val="0"/>
              <w:caps w:val="0"/>
              <w:noProof/>
              <w:sz w:val="24"/>
              <w:szCs w:val="24"/>
            </w:rPr>
          </w:pPr>
          <w:hyperlink w:anchor="_Toc124254061" w:history="1">
            <w:r w:rsidR="00C379DC" w:rsidRPr="008A6FAA">
              <w:rPr>
                <w:rStyle w:val="Hyperlink"/>
                <w:noProof/>
              </w:rPr>
              <w:t>Appendices</w:t>
            </w:r>
            <w:r w:rsidR="00C379DC">
              <w:rPr>
                <w:noProof/>
                <w:webHidden/>
              </w:rPr>
              <w:tab/>
            </w:r>
            <w:r w:rsidR="00C379DC">
              <w:rPr>
                <w:noProof/>
                <w:webHidden/>
              </w:rPr>
              <w:fldChar w:fldCharType="begin"/>
            </w:r>
            <w:r w:rsidR="00C379DC">
              <w:rPr>
                <w:noProof/>
                <w:webHidden/>
              </w:rPr>
              <w:instrText xml:space="preserve"> PAGEREF _Toc124254061 \h </w:instrText>
            </w:r>
            <w:r w:rsidR="00C379DC">
              <w:rPr>
                <w:noProof/>
                <w:webHidden/>
              </w:rPr>
            </w:r>
            <w:r w:rsidR="00C379DC">
              <w:rPr>
                <w:noProof/>
                <w:webHidden/>
              </w:rPr>
              <w:fldChar w:fldCharType="separate"/>
            </w:r>
            <w:r w:rsidR="00C379DC">
              <w:rPr>
                <w:noProof/>
                <w:webHidden/>
              </w:rPr>
              <w:t>25</w:t>
            </w:r>
            <w:r w:rsidR="00C379DC">
              <w:rPr>
                <w:noProof/>
                <w:webHidden/>
              </w:rPr>
              <w:fldChar w:fldCharType="end"/>
            </w:r>
          </w:hyperlink>
        </w:p>
        <w:p w14:paraId="1F43E14B" w14:textId="26783345" w:rsidR="00C379DC" w:rsidRDefault="00000000">
          <w:pPr>
            <w:pStyle w:val="TOC2"/>
            <w:tabs>
              <w:tab w:val="left" w:pos="1540"/>
              <w:tab w:val="right" w:leader="dot" w:pos="9737"/>
            </w:tabs>
            <w:rPr>
              <w:rFonts w:eastAsiaTheme="minorEastAsia" w:cstheme="minorBidi"/>
              <w:smallCaps w:val="0"/>
              <w:noProof/>
              <w:sz w:val="24"/>
              <w:szCs w:val="24"/>
            </w:rPr>
          </w:pPr>
          <w:hyperlink w:anchor="_Toc124254062" w:history="1">
            <w:r w:rsidR="00C379DC" w:rsidRPr="008A6FAA">
              <w:rPr>
                <w:rStyle w:val="Hyperlink"/>
                <w:noProof/>
              </w:rPr>
              <w:t>APPENDIX A.</w:t>
            </w:r>
            <w:r w:rsidR="00C379DC">
              <w:rPr>
                <w:rFonts w:eastAsiaTheme="minorEastAsia" w:cstheme="minorBidi"/>
                <w:smallCaps w:val="0"/>
                <w:noProof/>
                <w:sz w:val="24"/>
                <w:szCs w:val="24"/>
              </w:rPr>
              <w:tab/>
            </w:r>
            <w:r w:rsidR="00C379DC" w:rsidRPr="008A6FAA">
              <w:rPr>
                <w:rStyle w:val="Hyperlink"/>
                <w:noProof/>
              </w:rPr>
              <w:t>Possible Gotchas on the Secure Restore</w:t>
            </w:r>
            <w:r w:rsidR="00C379DC">
              <w:rPr>
                <w:noProof/>
                <w:webHidden/>
              </w:rPr>
              <w:tab/>
            </w:r>
            <w:r w:rsidR="00C379DC">
              <w:rPr>
                <w:noProof/>
                <w:webHidden/>
              </w:rPr>
              <w:fldChar w:fldCharType="begin"/>
            </w:r>
            <w:r w:rsidR="00C379DC">
              <w:rPr>
                <w:noProof/>
                <w:webHidden/>
              </w:rPr>
              <w:instrText xml:space="preserve"> PAGEREF _Toc124254062 \h </w:instrText>
            </w:r>
            <w:r w:rsidR="00C379DC">
              <w:rPr>
                <w:noProof/>
                <w:webHidden/>
              </w:rPr>
            </w:r>
            <w:r w:rsidR="00C379DC">
              <w:rPr>
                <w:noProof/>
                <w:webHidden/>
              </w:rPr>
              <w:fldChar w:fldCharType="separate"/>
            </w:r>
            <w:r w:rsidR="00C379DC">
              <w:rPr>
                <w:noProof/>
                <w:webHidden/>
              </w:rPr>
              <w:t>25</w:t>
            </w:r>
            <w:r w:rsidR="00C379DC">
              <w:rPr>
                <w:noProof/>
                <w:webHidden/>
              </w:rPr>
              <w:fldChar w:fldCharType="end"/>
            </w:r>
          </w:hyperlink>
        </w:p>
        <w:p w14:paraId="0A26AA21" w14:textId="5B63504B" w:rsidR="00C379DC" w:rsidRDefault="00000000">
          <w:pPr>
            <w:pStyle w:val="TOC2"/>
            <w:tabs>
              <w:tab w:val="left" w:pos="1540"/>
              <w:tab w:val="right" w:leader="dot" w:pos="9737"/>
            </w:tabs>
            <w:rPr>
              <w:rFonts w:eastAsiaTheme="minorEastAsia" w:cstheme="minorBidi"/>
              <w:smallCaps w:val="0"/>
              <w:noProof/>
              <w:sz w:val="24"/>
              <w:szCs w:val="24"/>
            </w:rPr>
          </w:pPr>
          <w:hyperlink w:anchor="_Toc124254063" w:history="1">
            <w:r w:rsidR="00C379DC" w:rsidRPr="008A6FAA">
              <w:rPr>
                <w:rStyle w:val="Hyperlink"/>
                <w:noProof/>
              </w:rPr>
              <w:t>APPENDIX B.</w:t>
            </w:r>
            <w:r w:rsidR="00C379DC">
              <w:rPr>
                <w:rFonts w:eastAsiaTheme="minorEastAsia" w:cstheme="minorBidi"/>
                <w:smallCaps w:val="0"/>
                <w:noProof/>
                <w:sz w:val="24"/>
                <w:szCs w:val="24"/>
              </w:rPr>
              <w:tab/>
            </w:r>
            <w:r w:rsidR="00C379DC" w:rsidRPr="008A6FAA">
              <w:rPr>
                <w:rStyle w:val="Hyperlink"/>
                <w:noProof/>
              </w:rPr>
              <w:t>Special Considerations When Only Using The 10 GB Interfaces on the IDG X2</w:t>
            </w:r>
            <w:r w:rsidR="00C379DC">
              <w:rPr>
                <w:noProof/>
                <w:webHidden/>
              </w:rPr>
              <w:tab/>
            </w:r>
            <w:r w:rsidR="00C379DC">
              <w:rPr>
                <w:noProof/>
                <w:webHidden/>
              </w:rPr>
              <w:fldChar w:fldCharType="begin"/>
            </w:r>
            <w:r w:rsidR="00C379DC">
              <w:rPr>
                <w:noProof/>
                <w:webHidden/>
              </w:rPr>
              <w:instrText xml:space="preserve"> PAGEREF _Toc124254063 \h </w:instrText>
            </w:r>
            <w:r w:rsidR="00C379DC">
              <w:rPr>
                <w:noProof/>
                <w:webHidden/>
              </w:rPr>
            </w:r>
            <w:r w:rsidR="00C379DC">
              <w:rPr>
                <w:noProof/>
                <w:webHidden/>
              </w:rPr>
              <w:fldChar w:fldCharType="separate"/>
            </w:r>
            <w:r w:rsidR="00C379DC">
              <w:rPr>
                <w:noProof/>
                <w:webHidden/>
              </w:rPr>
              <w:t>26</w:t>
            </w:r>
            <w:r w:rsidR="00C379DC">
              <w:rPr>
                <w:noProof/>
                <w:webHidden/>
              </w:rPr>
              <w:fldChar w:fldCharType="end"/>
            </w:r>
          </w:hyperlink>
        </w:p>
        <w:p w14:paraId="47A8292D" w14:textId="08596A17" w:rsidR="00C5793E" w:rsidRDefault="00C5793E">
          <w:r>
            <w:rPr>
              <w:b/>
              <w:bCs/>
              <w:noProof/>
            </w:rPr>
            <w:fldChar w:fldCharType="end"/>
          </w:r>
        </w:p>
      </w:sdtContent>
    </w:sdt>
    <w:p w14:paraId="06C2B9DE" w14:textId="77777777" w:rsidR="00E332AB" w:rsidRPr="00E32DBF" w:rsidRDefault="00E332AB" w:rsidP="00E332AB">
      <w:pPr>
        <w:rPr>
          <w:rFonts w:cs="Arial"/>
          <w:b/>
          <w:bCs/>
          <w:sz w:val="52"/>
          <w:szCs w:val="52"/>
        </w:rPr>
      </w:pPr>
      <w:r w:rsidRPr="00A423FF">
        <w:rPr>
          <w:b/>
          <w:bCs/>
          <w:sz w:val="52"/>
          <w:szCs w:val="52"/>
        </w:rPr>
        <w:br w:type="page"/>
      </w:r>
    </w:p>
    <w:p w14:paraId="41357AA0" w14:textId="6E7CB61B" w:rsidR="006B0CEE" w:rsidRPr="00FC2C11" w:rsidRDefault="006B0CEE">
      <w:pPr>
        <w:pStyle w:val="Heading1"/>
      </w:pPr>
      <w:bookmarkStart w:id="4" w:name="_Toc124254027"/>
      <w:r w:rsidRPr="00FC2C11">
        <w:lastRenderedPageBreak/>
        <w:t>Required Reading and Action(s) Before Starting Migration</w:t>
      </w:r>
      <w:bookmarkEnd w:id="4"/>
    </w:p>
    <w:p w14:paraId="3083BF4E" w14:textId="1AEB1506" w:rsidR="00BF06DC" w:rsidRDefault="006B0CEE">
      <w:pPr>
        <w:pStyle w:val="Heading2"/>
        <w:numPr>
          <w:ilvl w:val="1"/>
          <w:numId w:val="20"/>
        </w:numPr>
        <w:ind w:left="720"/>
        <w:rPr>
          <w:sz w:val="36"/>
          <w:szCs w:val="36"/>
        </w:rPr>
      </w:pPr>
      <w:bookmarkStart w:id="5" w:name="_Toc124254028"/>
      <w:r w:rsidRPr="00FC2C11">
        <w:rPr>
          <w:sz w:val="36"/>
          <w:szCs w:val="36"/>
        </w:rPr>
        <w:t xml:space="preserve">DataPower </w:t>
      </w:r>
      <w:r w:rsidR="00F421C8">
        <w:rPr>
          <w:sz w:val="36"/>
          <w:szCs w:val="36"/>
        </w:rPr>
        <w:t>F</w:t>
      </w:r>
      <w:r w:rsidRPr="00FC2C11">
        <w:rPr>
          <w:sz w:val="36"/>
          <w:szCs w:val="36"/>
        </w:rPr>
        <w:t>irmware v10.5</w:t>
      </w:r>
      <w:bookmarkEnd w:id="5"/>
    </w:p>
    <w:p w14:paraId="47924AFD" w14:textId="0A46B7A6" w:rsidR="00636FBA" w:rsidRDefault="00636FBA" w:rsidP="00636FBA">
      <w:pPr>
        <w:pStyle w:val="Header"/>
      </w:pPr>
      <w:r>
        <w:t>The X3 appliances must run the 10.5 or higher firmware and cannot be downgraded to the 10.0.1.x or 2018.4.1.x firmware’s.</w:t>
      </w:r>
    </w:p>
    <w:p w14:paraId="36BA69D8" w14:textId="72921B1D" w:rsidR="00F421C8" w:rsidRDefault="000A2EB7">
      <w:pPr>
        <w:pStyle w:val="Heading3"/>
        <w:numPr>
          <w:ilvl w:val="2"/>
          <w:numId w:val="8"/>
        </w:numPr>
        <w:ind w:left="1080"/>
      </w:pPr>
      <w:bookmarkStart w:id="6" w:name="_Toc124254029"/>
      <w:r>
        <w:t>IDG (8436-52X/8436-53X) Restrictions</w:t>
      </w:r>
      <w:bookmarkEnd w:id="6"/>
    </w:p>
    <w:p w14:paraId="6A271108" w14:textId="4684401D" w:rsidR="00636FBA" w:rsidRDefault="00636FBA" w:rsidP="00636FBA">
      <w:r>
        <w:t>The 8436 IDG appliances cannot run the 10.5 firmware due to a hardware compatibility issue.</w:t>
      </w:r>
    </w:p>
    <w:p w14:paraId="5A9C8122" w14:textId="77777777" w:rsidR="008E3184" w:rsidRDefault="008E3184" w:rsidP="00636FBA"/>
    <w:p w14:paraId="49582487" w14:textId="4890D770" w:rsidR="00636FBA" w:rsidRPr="00636FBA" w:rsidRDefault="00636FBA" w:rsidP="00636FBA">
      <w:r>
        <w:t>Upon request the support team will provide a special migration firmware tool to allow you to take a secure backup of the IDG appliance.</w:t>
      </w:r>
    </w:p>
    <w:p w14:paraId="1DE85BE8" w14:textId="37F43431" w:rsidR="00F421C8" w:rsidRPr="00636FBA" w:rsidRDefault="00636FBA" w:rsidP="00F421C8">
      <w:pPr>
        <w:pStyle w:val="Header"/>
        <w:rPr>
          <w:b/>
          <w:bCs/>
        </w:rPr>
      </w:pPr>
      <w:r w:rsidRPr="00636FBA">
        <w:rPr>
          <w:b/>
          <w:bCs/>
        </w:rPr>
        <w:t>Notes:</w:t>
      </w:r>
    </w:p>
    <w:p w14:paraId="07B2FBAC" w14:textId="27D8D591" w:rsidR="006B0CEE" w:rsidRPr="002758F9" w:rsidRDefault="00636FBA">
      <w:pPr>
        <w:pStyle w:val="ListParagraph"/>
        <w:numPr>
          <w:ilvl w:val="0"/>
          <w:numId w:val="13"/>
        </w:numPr>
        <w:ind w:left="720"/>
        <w:rPr>
          <w:b/>
          <w:bCs/>
          <w:lang w:eastAsia="x-none"/>
        </w:rPr>
      </w:pPr>
      <w:r>
        <w:rPr>
          <w:lang w:eastAsia="x-none"/>
        </w:rPr>
        <w:t>This tool c</w:t>
      </w:r>
      <w:r w:rsidR="006B0CEE">
        <w:rPr>
          <w:lang w:eastAsia="x-none"/>
        </w:rPr>
        <w:t xml:space="preserve">an only be used to </w:t>
      </w:r>
      <w:r>
        <w:rPr>
          <w:lang w:eastAsia="x-none"/>
        </w:rPr>
        <w:t>create</w:t>
      </w:r>
      <w:r w:rsidR="0055237F">
        <w:rPr>
          <w:lang w:eastAsia="x-none"/>
        </w:rPr>
        <w:t xml:space="preserve"> a Secure Backup</w:t>
      </w:r>
      <w:r w:rsidR="008E3184">
        <w:rPr>
          <w:lang w:eastAsia="x-none"/>
        </w:rPr>
        <w:t xml:space="preserve"> on the 8436 IDG appliances </w:t>
      </w:r>
      <w:r w:rsidR="0055237F">
        <w:rPr>
          <w:lang w:eastAsia="x-none"/>
        </w:rPr>
        <w:t>that can be restored on the IDG X3 (8496</w:t>
      </w:r>
      <w:r w:rsidR="00563B6C">
        <w:rPr>
          <w:lang w:eastAsia="x-none"/>
        </w:rPr>
        <w:t>-</w:t>
      </w:r>
      <w:r w:rsidR="0055237F">
        <w:rPr>
          <w:lang w:eastAsia="x-none"/>
        </w:rPr>
        <w:t>52X and 8496</w:t>
      </w:r>
      <w:r w:rsidR="00563B6C">
        <w:rPr>
          <w:lang w:eastAsia="x-none"/>
        </w:rPr>
        <w:t>-</w:t>
      </w:r>
      <w:r w:rsidR="0055237F">
        <w:rPr>
          <w:lang w:eastAsia="x-none"/>
        </w:rPr>
        <w:t>53X)</w:t>
      </w:r>
      <w:r w:rsidR="00323646">
        <w:rPr>
          <w:lang w:eastAsia="x-none"/>
        </w:rPr>
        <w:t xml:space="preserve"> and perform a “boot switch” to the previous firmware</w:t>
      </w:r>
      <w:r w:rsidR="008E3184">
        <w:rPr>
          <w:lang w:eastAsia="x-none"/>
        </w:rPr>
        <w:t xml:space="preserve"> that was installed.</w:t>
      </w:r>
      <w:r w:rsidR="0055237F">
        <w:rPr>
          <w:lang w:eastAsia="x-none"/>
        </w:rPr>
        <w:t xml:space="preserve">  </w:t>
      </w:r>
      <w:r w:rsidR="0055237F" w:rsidRPr="002758F9">
        <w:rPr>
          <w:b/>
          <w:bCs/>
          <w:lang w:eastAsia="x-none"/>
        </w:rPr>
        <w:t>Any other use cases are not supported</w:t>
      </w:r>
      <w:r w:rsidR="002758F9" w:rsidRPr="002758F9">
        <w:rPr>
          <w:b/>
          <w:bCs/>
          <w:lang w:eastAsia="x-none"/>
        </w:rPr>
        <w:t xml:space="preserve"> on the 8436 IDG appliances.</w:t>
      </w:r>
    </w:p>
    <w:p w14:paraId="6175A78D" w14:textId="2F5A2D5B" w:rsidR="00323646" w:rsidRDefault="00642F83">
      <w:pPr>
        <w:pStyle w:val="ListParagraph"/>
        <w:numPr>
          <w:ilvl w:val="0"/>
          <w:numId w:val="13"/>
        </w:numPr>
        <w:ind w:left="720"/>
        <w:rPr>
          <w:lang w:eastAsia="x-none"/>
        </w:rPr>
      </w:pPr>
      <w:r>
        <w:rPr>
          <w:lang w:eastAsia="x-none"/>
        </w:rPr>
        <w:t>You must open a</w:t>
      </w:r>
      <w:r w:rsidR="0055237F">
        <w:rPr>
          <w:lang w:eastAsia="x-none"/>
        </w:rPr>
        <w:t xml:space="preserve"> Support Case </w:t>
      </w:r>
      <w:r w:rsidR="004311D4">
        <w:rPr>
          <w:lang w:eastAsia="x-none"/>
        </w:rPr>
        <w:t xml:space="preserve">to obtain the </w:t>
      </w:r>
      <w:r w:rsidR="00323646">
        <w:rPr>
          <w:lang w:eastAsia="x-none"/>
        </w:rPr>
        <w:t>migration tool</w:t>
      </w:r>
      <w:r w:rsidR="004311D4">
        <w:rPr>
          <w:lang w:eastAsia="x-none"/>
        </w:rPr>
        <w:t xml:space="preserve"> </w:t>
      </w:r>
      <w:r w:rsidR="00323646">
        <w:rPr>
          <w:lang w:eastAsia="x-none"/>
        </w:rPr>
        <w:t>to</w:t>
      </w:r>
      <w:r w:rsidR="004311D4">
        <w:rPr>
          <w:lang w:eastAsia="x-none"/>
        </w:rPr>
        <w:t xml:space="preserve"> be posted in the Support Case.  </w:t>
      </w:r>
      <w:r w:rsidR="00323646">
        <w:rPr>
          <w:lang w:eastAsia="x-none"/>
        </w:rPr>
        <w:t xml:space="preserve">Include the output of the “show license” command on the </w:t>
      </w:r>
      <w:r w:rsidR="008E3184">
        <w:rPr>
          <w:lang w:eastAsia="x-none"/>
        </w:rPr>
        <w:t xml:space="preserve">8436 </w:t>
      </w:r>
      <w:r w:rsidR="00323646">
        <w:rPr>
          <w:lang w:eastAsia="x-none"/>
        </w:rPr>
        <w:t>IDG so the support team can provide the correct image.</w:t>
      </w:r>
    </w:p>
    <w:p w14:paraId="4A57AA08" w14:textId="16F57427" w:rsidR="0055237F" w:rsidRDefault="00323646">
      <w:pPr>
        <w:pStyle w:val="ListParagraph"/>
        <w:numPr>
          <w:ilvl w:val="0"/>
          <w:numId w:val="13"/>
        </w:numPr>
        <w:ind w:left="720"/>
        <w:rPr>
          <w:lang w:eastAsia="x-none"/>
        </w:rPr>
      </w:pPr>
      <w:r>
        <w:rPr>
          <w:lang w:eastAsia="x-none"/>
        </w:rPr>
        <w:t>The migration tool will</w:t>
      </w:r>
      <w:r w:rsidR="004311D4">
        <w:rPr>
          <w:lang w:eastAsia="x-none"/>
        </w:rPr>
        <w:t xml:space="preserve"> not be posted on Fix Central or Passport Advantage.</w:t>
      </w:r>
    </w:p>
    <w:p w14:paraId="0112DF7A" w14:textId="6AB37E05" w:rsidR="004311D4" w:rsidRDefault="00642F83">
      <w:pPr>
        <w:pStyle w:val="ListParagraph"/>
        <w:numPr>
          <w:ilvl w:val="0"/>
          <w:numId w:val="13"/>
        </w:numPr>
        <w:ind w:left="720"/>
        <w:rPr>
          <w:lang w:eastAsia="x-none"/>
        </w:rPr>
      </w:pPr>
      <w:r>
        <w:rPr>
          <w:lang w:eastAsia="x-none"/>
        </w:rPr>
        <w:t>Y</w:t>
      </w:r>
      <w:r w:rsidR="00CC6220">
        <w:rPr>
          <w:lang w:eastAsia="x-none"/>
        </w:rPr>
        <w:t xml:space="preserve">ou must follow </w:t>
      </w:r>
      <w:r w:rsidR="00CA3388">
        <w:rPr>
          <w:lang w:eastAsia="x-none"/>
        </w:rPr>
        <w:t>th</w:t>
      </w:r>
      <w:r w:rsidR="004311D4">
        <w:rPr>
          <w:lang w:eastAsia="x-none"/>
        </w:rPr>
        <w:t>e Migrations Steps in this White Paper</w:t>
      </w:r>
      <w:r w:rsidR="00CA3388">
        <w:rPr>
          <w:lang w:eastAsia="x-none"/>
        </w:rPr>
        <w:t xml:space="preserve"> </w:t>
      </w:r>
      <w:r w:rsidR="00CC6220">
        <w:rPr>
          <w:lang w:eastAsia="x-none"/>
        </w:rPr>
        <w:t>o</w:t>
      </w:r>
      <w:r w:rsidR="00CA3388">
        <w:rPr>
          <w:lang w:eastAsia="x-none"/>
        </w:rPr>
        <w:t>r your IDG</w:t>
      </w:r>
      <w:r w:rsidR="00262F2C">
        <w:rPr>
          <w:lang w:eastAsia="x-none"/>
        </w:rPr>
        <w:t>s</w:t>
      </w:r>
      <w:r w:rsidR="00CA3388">
        <w:rPr>
          <w:lang w:eastAsia="x-none"/>
        </w:rPr>
        <w:t xml:space="preserve"> (8436</w:t>
      </w:r>
      <w:r w:rsidR="00563B6C">
        <w:rPr>
          <w:lang w:eastAsia="x-none"/>
        </w:rPr>
        <w:t>-</w:t>
      </w:r>
      <w:r w:rsidR="00CA3388">
        <w:rPr>
          <w:lang w:eastAsia="x-none"/>
        </w:rPr>
        <w:t>52X/8436</w:t>
      </w:r>
      <w:r w:rsidR="00563B6C">
        <w:rPr>
          <w:lang w:eastAsia="x-none"/>
        </w:rPr>
        <w:t>-</w:t>
      </w:r>
      <w:r w:rsidR="00CA3388">
        <w:rPr>
          <w:lang w:eastAsia="x-none"/>
        </w:rPr>
        <w:t xml:space="preserve">53X) could be </w:t>
      </w:r>
      <w:r w:rsidR="00563B6C">
        <w:rPr>
          <w:lang w:eastAsia="x-none"/>
        </w:rPr>
        <w:t xml:space="preserve">made </w:t>
      </w:r>
      <w:r w:rsidR="00CA3388">
        <w:rPr>
          <w:lang w:eastAsia="x-none"/>
        </w:rPr>
        <w:t>unusable</w:t>
      </w:r>
      <w:r w:rsidR="004311D4">
        <w:rPr>
          <w:lang w:eastAsia="x-none"/>
        </w:rPr>
        <w:t>.</w:t>
      </w:r>
    </w:p>
    <w:p w14:paraId="2BB17143" w14:textId="6FCDF808" w:rsidR="000A2EB7" w:rsidRPr="00A423FF" w:rsidRDefault="000A2EB7">
      <w:pPr>
        <w:pStyle w:val="Heading3"/>
        <w:numPr>
          <w:ilvl w:val="2"/>
          <w:numId w:val="8"/>
        </w:numPr>
        <w:ind w:left="1080"/>
      </w:pPr>
      <w:bookmarkStart w:id="7" w:name="_Toc124254030"/>
      <w:r>
        <w:t>Compatibility with API Connect</w:t>
      </w:r>
      <w:bookmarkEnd w:id="7"/>
    </w:p>
    <w:p w14:paraId="379008E1" w14:textId="77777777" w:rsidR="000A2EB7" w:rsidRDefault="000A2EB7" w:rsidP="000A2EB7">
      <w:pPr>
        <w:rPr>
          <w:lang w:eastAsia="x-none"/>
        </w:rPr>
      </w:pPr>
    </w:p>
    <w:p w14:paraId="3B739340" w14:textId="0E7AEF4D" w:rsidR="000A2EB7" w:rsidRDefault="000A2EB7" w:rsidP="000A2EB7">
      <w:pPr>
        <w:rPr>
          <w:lang w:eastAsia="x-none"/>
        </w:rPr>
      </w:pPr>
      <w:r>
        <w:rPr>
          <w:lang w:eastAsia="x-none"/>
        </w:rPr>
        <w:t xml:space="preserve">DataPower firmware v10.5 is compatible with API Connect </w:t>
      </w:r>
      <w:r w:rsidR="00B9422E">
        <w:rPr>
          <w:lang w:eastAsia="x-none"/>
        </w:rPr>
        <w:t xml:space="preserve">v10.0.5 with plus or minus one </w:t>
      </w:r>
      <w:proofErr w:type="spellStart"/>
      <w:r w:rsidR="00B9422E">
        <w:rPr>
          <w:lang w:eastAsia="x-none"/>
        </w:rPr>
        <w:t>fixpack</w:t>
      </w:r>
      <w:proofErr w:type="spellEnd"/>
      <w:r w:rsidR="00B9422E">
        <w:rPr>
          <w:lang w:eastAsia="x-none"/>
        </w:rPr>
        <w:t xml:space="preserve"> </w:t>
      </w:r>
      <w:r w:rsidR="00BD38E6">
        <w:rPr>
          <w:lang w:eastAsia="x-none"/>
        </w:rPr>
        <w:t>version</w:t>
      </w:r>
      <w:r w:rsidR="00B9422E">
        <w:rPr>
          <w:lang w:eastAsia="x-none"/>
        </w:rPr>
        <w:t>.  See the table below for examples.</w:t>
      </w:r>
    </w:p>
    <w:p w14:paraId="03260F63" w14:textId="6628FD30" w:rsidR="00B9422E" w:rsidRPr="00BD38E6" w:rsidRDefault="00B9422E" w:rsidP="000A2EB7">
      <w:pPr>
        <w:rPr>
          <w:b/>
          <w:bCs/>
          <w:lang w:eastAsia="x-none"/>
        </w:rPr>
      </w:pPr>
    </w:p>
    <w:tbl>
      <w:tblPr>
        <w:tblStyle w:val="TableGrid"/>
        <w:tblW w:w="0" w:type="auto"/>
        <w:tblLook w:val="04A0" w:firstRow="1" w:lastRow="0" w:firstColumn="1" w:lastColumn="0" w:noHBand="0" w:noVBand="1"/>
      </w:tblPr>
      <w:tblGrid>
        <w:gridCol w:w="3245"/>
        <w:gridCol w:w="3246"/>
        <w:gridCol w:w="3246"/>
      </w:tblGrid>
      <w:tr w:rsidR="00BD38E6" w:rsidRPr="00BD38E6" w14:paraId="6845DC04" w14:textId="77777777" w:rsidTr="00BD38E6">
        <w:tc>
          <w:tcPr>
            <w:tcW w:w="3245" w:type="dxa"/>
            <w:shd w:val="pct15" w:color="auto" w:fill="auto"/>
          </w:tcPr>
          <w:p w14:paraId="4C6111B4" w14:textId="6BF8F039" w:rsidR="00BD38E6" w:rsidRPr="00BD38E6" w:rsidRDefault="00BD38E6" w:rsidP="000A2EB7">
            <w:pPr>
              <w:rPr>
                <w:b/>
                <w:bCs/>
                <w:lang w:eastAsia="x-none"/>
              </w:rPr>
            </w:pPr>
            <w:r w:rsidRPr="00BD38E6">
              <w:rPr>
                <w:b/>
                <w:bCs/>
                <w:lang w:eastAsia="x-none"/>
              </w:rPr>
              <w:t>DataPower Version</w:t>
            </w:r>
          </w:p>
        </w:tc>
        <w:tc>
          <w:tcPr>
            <w:tcW w:w="3246" w:type="dxa"/>
            <w:shd w:val="pct15" w:color="auto" w:fill="auto"/>
          </w:tcPr>
          <w:p w14:paraId="42F0FCF8" w14:textId="4CBEAC35" w:rsidR="00BD38E6" w:rsidRPr="00BD38E6" w:rsidRDefault="00BD38E6" w:rsidP="000A2EB7">
            <w:pPr>
              <w:rPr>
                <w:b/>
                <w:bCs/>
                <w:lang w:eastAsia="x-none"/>
              </w:rPr>
            </w:pPr>
            <w:r w:rsidRPr="00BD38E6">
              <w:rPr>
                <w:b/>
                <w:bCs/>
                <w:lang w:eastAsia="x-none"/>
              </w:rPr>
              <w:t>API Connect Version</w:t>
            </w:r>
          </w:p>
        </w:tc>
        <w:tc>
          <w:tcPr>
            <w:tcW w:w="3246" w:type="dxa"/>
            <w:shd w:val="pct15" w:color="auto" w:fill="auto"/>
          </w:tcPr>
          <w:p w14:paraId="32259EB2" w14:textId="36D5DA9C" w:rsidR="00BD38E6" w:rsidRPr="00BD38E6" w:rsidRDefault="00BD38E6" w:rsidP="000A2EB7">
            <w:pPr>
              <w:rPr>
                <w:b/>
                <w:bCs/>
                <w:lang w:eastAsia="x-none"/>
              </w:rPr>
            </w:pPr>
            <w:r w:rsidRPr="00BD38E6">
              <w:rPr>
                <w:b/>
                <w:bCs/>
                <w:lang w:eastAsia="x-none"/>
              </w:rPr>
              <w:t>Compatible</w:t>
            </w:r>
          </w:p>
        </w:tc>
      </w:tr>
      <w:tr w:rsidR="00BD38E6" w14:paraId="19F935D6" w14:textId="77777777" w:rsidTr="00BD38E6">
        <w:tc>
          <w:tcPr>
            <w:tcW w:w="3245" w:type="dxa"/>
          </w:tcPr>
          <w:p w14:paraId="5B167EFC" w14:textId="0143788B" w:rsidR="00BD38E6" w:rsidRDefault="00BD38E6" w:rsidP="000A2EB7">
            <w:pPr>
              <w:rPr>
                <w:lang w:eastAsia="x-none"/>
              </w:rPr>
            </w:pPr>
            <w:r>
              <w:rPr>
                <w:lang w:eastAsia="x-none"/>
              </w:rPr>
              <w:t>v10.5.0.1</w:t>
            </w:r>
          </w:p>
        </w:tc>
        <w:tc>
          <w:tcPr>
            <w:tcW w:w="3246" w:type="dxa"/>
          </w:tcPr>
          <w:p w14:paraId="09127B37" w14:textId="730FBA41" w:rsidR="00BD38E6" w:rsidRDefault="001A5924" w:rsidP="000A2EB7">
            <w:pPr>
              <w:rPr>
                <w:lang w:eastAsia="x-none"/>
              </w:rPr>
            </w:pPr>
            <w:r>
              <w:rPr>
                <w:lang w:eastAsia="x-none"/>
              </w:rPr>
              <w:t>v10.0.5.0</w:t>
            </w:r>
          </w:p>
        </w:tc>
        <w:tc>
          <w:tcPr>
            <w:tcW w:w="3246" w:type="dxa"/>
          </w:tcPr>
          <w:p w14:paraId="250DB583" w14:textId="71AD3D46" w:rsidR="00BD38E6" w:rsidRDefault="001A5924" w:rsidP="000A2EB7">
            <w:pPr>
              <w:rPr>
                <w:lang w:eastAsia="x-none"/>
              </w:rPr>
            </w:pPr>
            <w:r>
              <w:rPr>
                <w:lang w:eastAsia="x-none"/>
              </w:rPr>
              <w:t>Yes</w:t>
            </w:r>
          </w:p>
        </w:tc>
      </w:tr>
      <w:tr w:rsidR="001A5924" w14:paraId="2334FE50" w14:textId="77777777" w:rsidTr="00BD38E6">
        <w:tc>
          <w:tcPr>
            <w:tcW w:w="3245" w:type="dxa"/>
          </w:tcPr>
          <w:p w14:paraId="32C8B426" w14:textId="3B1923E9" w:rsidR="001A5924" w:rsidRDefault="001A5924" w:rsidP="000A2EB7">
            <w:pPr>
              <w:rPr>
                <w:lang w:eastAsia="x-none"/>
              </w:rPr>
            </w:pPr>
            <w:r>
              <w:rPr>
                <w:lang w:eastAsia="x-none"/>
              </w:rPr>
              <w:t>v10.5.0.3</w:t>
            </w:r>
          </w:p>
        </w:tc>
        <w:tc>
          <w:tcPr>
            <w:tcW w:w="3246" w:type="dxa"/>
          </w:tcPr>
          <w:p w14:paraId="58B3E620" w14:textId="06756C9F" w:rsidR="001A5924" w:rsidRDefault="001A5924" w:rsidP="000A2EB7">
            <w:pPr>
              <w:rPr>
                <w:lang w:eastAsia="x-none"/>
              </w:rPr>
            </w:pPr>
            <w:r>
              <w:rPr>
                <w:lang w:eastAsia="x-none"/>
              </w:rPr>
              <w:t>v10.0.5.1</w:t>
            </w:r>
          </w:p>
        </w:tc>
        <w:tc>
          <w:tcPr>
            <w:tcW w:w="3246" w:type="dxa"/>
          </w:tcPr>
          <w:p w14:paraId="08904F0B" w14:textId="1817858B" w:rsidR="001A5924" w:rsidRDefault="001A5924" w:rsidP="000A2EB7">
            <w:pPr>
              <w:rPr>
                <w:lang w:eastAsia="x-none"/>
              </w:rPr>
            </w:pPr>
            <w:r>
              <w:rPr>
                <w:lang w:eastAsia="x-none"/>
              </w:rPr>
              <w:t>No</w:t>
            </w:r>
          </w:p>
        </w:tc>
      </w:tr>
    </w:tbl>
    <w:p w14:paraId="190170EF" w14:textId="6C2C85CE" w:rsidR="00B9422E" w:rsidRDefault="00B9422E" w:rsidP="000A2EB7">
      <w:pPr>
        <w:rPr>
          <w:lang w:eastAsia="x-none"/>
        </w:rPr>
      </w:pPr>
    </w:p>
    <w:p w14:paraId="6B6BCCC0" w14:textId="77777777" w:rsidR="00BF06DC" w:rsidRPr="00FC2C11" w:rsidRDefault="00CA3388">
      <w:pPr>
        <w:pStyle w:val="Heading2"/>
        <w:numPr>
          <w:ilvl w:val="1"/>
          <w:numId w:val="20"/>
        </w:numPr>
        <w:ind w:left="720"/>
        <w:rPr>
          <w:sz w:val="36"/>
          <w:szCs w:val="36"/>
        </w:rPr>
      </w:pPr>
      <w:bookmarkStart w:id="8" w:name="_Toc124254031"/>
      <w:r w:rsidRPr="00FC2C11">
        <w:rPr>
          <w:sz w:val="36"/>
          <w:szCs w:val="36"/>
          <w:lang w:eastAsia="x-none"/>
        </w:rPr>
        <w:t>IBM Transformation Extender</w:t>
      </w:r>
      <w:r w:rsidR="00642F83" w:rsidRPr="00FC2C11">
        <w:rPr>
          <w:sz w:val="36"/>
          <w:szCs w:val="36"/>
          <w:lang w:eastAsia="x-none"/>
        </w:rPr>
        <w:t xml:space="preserve"> (ITX)</w:t>
      </w:r>
      <w:r w:rsidRPr="00FC2C11">
        <w:rPr>
          <w:sz w:val="36"/>
          <w:szCs w:val="36"/>
          <w:lang w:eastAsia="x-none"/>
        </w:rPr>
        <w:t xml:space="preserve"> License </w:t>
      </w:r>
      <w:r w:rsidR="00642F83" w:rsidRPr="00FC2C11">
        <w:rPr>
          <w:sz w:val="36"/>
          <w:szCs w:val="36"/>
          <w:lang w:eastAsia="x-none"/>
        </w:rPr>
        <w:t>Update</w:t>
      </w:r>
      <w:bookmarkEnd w:id="8"/>
    </w:p>
    <w:p w14:paraId="58EA6494" w14:textId="33216D4A" w:rsidR="00CA3388" w:rsidRPr="00CD0419" w:rsidRDefault="00CA3388" w:rsidP="00CA3388">
      <w:pPr>
        <w:ind w:firstLine="360"/>
        <w:rPr>
          <w:sz w:val="10"/>
          <w:szCs w:val="10"/>
          <w:lang w:eastAsia="x-none"/>
        </w:rPr>
      </w:pPr>
    </w:p>
    <w:p w14:paraId="1620FF77" w14:textId="66662FB4" w:rsidR="008E3184" w:rsidRDefault="00642F83" w:rsidP="00642F83">
      <w:pPr>
        <w:rPr>
          <w:lang w:eastAsia="x-none"/>
        </w:rPr>
      </w:pPr>
      <w:r w:rsidRPr="00642F83">
        <w:rPr>
          <w:lang w:eastAsia="x-none"/>
        </w:rPr>
        <w:t>Existing</w:t>
      </w:r>
      <w:r w:rsidR="0039743E">
        <w:rPr>
          <w:lang w:eastAsia="x-none"/>
        </w:rPr>
        <w:t xml:space="preserve"> </w:t>
      </w:r>
      <w:r w:rsidR="0039743E" w:rsidRPr="00642F83">
        <w:rPr>
          <w:lang w:eastAsia="x-none"/>
        </w:rPr>
        <w:t>DataPower customers</w:t>
      </w:r>
      <w:r w:rsidR="0039743E">
        <w:rPr>
          <w:lang w:eastAsia="x-none"/>
        </w:rPr>
        <w:t xml:space="preserve"> using</w:t>
      </w:r>
      <w:r w:rsidRPr="00642F83">
        <w:rPr>
          <w:b/>
          <w:bCs/>
          <w:lang w:eastAsia="x-none"/>
        </w:rPr>
        <w:t> ITX</w:t>
      </w:r>
      <w:r w:rsidR="0039743E">
        <w:rPr>
          <w:b/>
          <w:bCs/>
          <w:lang w:eastAsia="x-none"/>
        </w:rPr>
        <w:t xml:space="preserve"> (formerly WTX)</w:t>
      </w:r>
      <w:r w:rsidRPr="00642F83">
        <w:rPr>
          <w:lang w:eastAsia="x-none"/>
        </w:rPr>
        <w:t>, with stand-alone entitlement to DataPower Integration</w:t>
      </w:r>
      <w:r w:rsidR="008E3184">
        <w:rPr>
          <w:lang w:eastAsia="x-none"/>
        </w:rPr>
        <w:t xml:space="preserve"> module (IM)</w:t>
      </w:r>
      <w:r w:rsidRPr="00642F83">
        <w:rPr>
          <w:lang w:eastAsia="x-none"/>
        </w:rPr>
        <w:t xml:space="preserve"> or </w:t>
      </w:r>
      <w:r w:rsidR="008E3184">
        <w:rPr>
          <w:lang w:eastAsia="x-none"/>
        </w:rPr>
        <w:t xml:space="preserve">DataPower </w:t>
      </w:r>
      <w:r w:rsidRPr="00642F83">
        <w:rPr>
          <w:lang w:eastAsia="x-none"/>
        </w:rPr>
        <w:t xml:space="preserve">B2B </w:t>
      </w:r>
      <w:r w:rsidR="008E3184">
        <w:rPr>
          <w:lang w:eastAsia="x-none"/>
        </w:rPr>
        <w:t>module</w:t>
      </w:r>
      <w:r w:rsidRPr="00642F83">
        <w:rPr>
          <w:lang w:eastAsia="x-none"/>
        </w:rPr>
        <w:t>, can request the ITX activator</w:t>
      </w:r>
      <w:r w:rsidR="0039743E">
        <w:rPr>
          <w:lang w:eastAsia="x-none"/>
        </w:rPr>
        <w:t xml:space="preserve"> tool</w:t>
      </w:r>
      <w:r w:rsidRPr="00642F83">
        <w:rPr>
          <w:lang w:eastAsia="x-none"/>
        </w:rPr>
        <w:t>.</w:t>
      </w:r>
    </w:p>
    <w:p w14:paraId="310C39EA" w14:textId="6899E874" w:rsidR="0039743E" w:rsidRDefault="0039743E" w:rsidP="00642F83">
      <w:pPr>
        <w:rPr>
          <w:lang w:eastAsia="x-none"/>
        </w:rPr>
      </w:pPr>
      <w:r>
        <w:rPr>
          <w:lang w:eastAsia="x-none"/>
        </w:rPr>
        <w:br/>
        <w:t>You</w:t>
      </w:r>
      <w:r w:rsidR="00642F83" w:rsidRPr="00642F83">
        <w:rPr>
          <w:lang w:eastAsia="x-none"/>
        </w:rPr>
        <w:t xml:space="preserve"> will need to apply the activator </w:t>
      </w:r>
      <w:r w:rsidR="00642F83" w:rsidRPr="0039743E">
        <w:rPr>
          <w:b/>
          <w:bCs/>
          <w:lang w:eastAsia="x-none"/>
        </w:rPr>
        <w:t>before upgrading</w:t>
      </w:r>
      <w:r w:rsidR="00642F83" w:rsidRPr="00642F83">
        <w:rPr>
          <w:lang w:eastAsia="x-none"/>
        </w:rPr>
        <w:t xml:space="preserve"> to</w:t>
      </w:r>
      <w:r>
        <w:rPr>
          <w:lang w:eastAsia="x-none"/>
        </w:rPr>
        <w:t xml:space="preserve"> 10.5 or</w:t>
      </w:r>
      <w:r w:rsidR="00642F83" w:rsidRPr="00642F83">
        <w:rPr>
          <w:lang w:eastAsia="x-none"/>
        </w:rPr>
        <w:t xml:space="preserve"> </w:t>
      </w:r>
      <w:r>
        <w:rPr>
          <w:lang w:eastAsia="x-none"/>
        </w:rPr>
        <w:t>10.0.1.9 or higher</w:t>
      </w:r>
      <w:r w:rsidR="00642F83" w:rsidRPr="00642F83">
        <w:rPr>
          <w:lang w:eastAsia="x-none"/>
        </w:rPr>
        <w:t xml:space="preserve"> release </w:t>
      </w:r>
      <w:r>
        <w:rPr>
          <w:lang w:eastAsia="x-none"/>
        </w:rPr>
        <w:t>as these</w:t>
      </w:r>
      <w:r w:rsidR="00642F83" w:rsidRPr="00642F83">
        <w:rPr>
          <w:lang w:eastAsia="x-none"/>
        </w:rPr>
        <w:t xml:space="preserve"> enforce the new ITX license entitlements.</w:t>
      </w:r>
      <w:r w:rsidR="008E3184">
        <w:rPr>
          <w:lang w:eastAsia="x-none"/>
        </w:rPr>
        <w:t xml:space="preserve">  This also includes activation on the IDG X3 (8496-52X or 8496-53X) before doing the Secure Restore.</w:t>
      </w:r>
    </w:p>
    <w:p w14:paraId="63319F50" w14:textId="77777777" w:rsidR="00642F83" w:rsidRPr="00642F83" w:rsidRDefault="00642F83" w:rsidP="00642F83">
      <w:pPr>
        <w:rPr>
          <w:sz w:val="10"/>
          <w:szCs w:val="10"/>
          <w:lang w:eastAsia="x-none"/>
        </w:rPr>
      </w:pPr>
    </w:p>
    <w:p w14:paraId="1A8BA547" w14:textId="77777777" w:rsidR="00642F83" w:rsidRPr="00642F83" w:rsidRDefault="00642F83" w:rsidP="00642F83">
      <w:pPr>
        <w:rPr>
          <w:lang w:eastAsia="x-none"/>
        </w:rPr>
      </w:pPr>
      <w:r w:rsidRPr="00642F83">
        <w:rPr>
          <w:b/>
          <w:bCs/>
          <w:lang w:eastAsia="x-none"/>
        </w:rPr>
        <w:t xml:space="preserve">How do clients determine if they need the ITX Activator?  </w:t>
      </w:r>
    </w:p>
    <w:p w14:paraId="7A505FB8" w14:textId="0D361EE6" w:rsidR="00642F83" w:rsidRDefault="00642F83" w:rsidP="00642F83">
      <w:pPr>
        <w:rPr>
          <w:lang w:eastAsia="x-none"/>
        </w:rPr>
      </w:pPr>
      <w:r w:rsidRPr="00642F83">
        <w:rPr>
          <w:lang w:eastAsia="x-none"/>
        </w:rPr>
        <w:t xml:space="preserve">Clients can search their config looking for any reference to </w:t>
      </w:r>
      <w:proofErr w:type="spellStart"/>
      <w:r w:rsidRPr="00642F83">
        <w:rPr>
          <w:lang w:eastAsia="x-none"/>
        </w:rPr>
        <w:t>tx</w:t>
      </w:r>
      <w:proofErr w:type="spellEnd"/>
      <w:r w:rsidRPr="00642F83">
        <w:rPr>
          <w:lang w:eastAsia="x-none"/>
        </w:rPr>
        <w:t>-map</w:t>
      </w:r>
      <w:r w:rsidR="0039743E">
        <w:rPr>
          <w:lang w:eastAsia="x-none"/>
        </w:rPr>
        <w:t xml:space="preserve"> or .</w:t>
      </w:r>
      <w:proofErr w:type="spellStart"/>
      <w:r w:rsidR="0039743E">
        <w:rPr>
          <w:lang w:eastAsia="x-none"/>
        </w:rPr>
        <w:t>dpa</w:t>
      </w:r>
      <w:proofErr w:type="spellEnd"/>
      <w:r w:rsidR="0039743E">
        <w:rPr>
          <w:lang w:eastAsia="x-none"/>
        </w:rPr>
        <w:t xml:space="preserve"> files</w:t>
      </w:r>
    </w:p>
    <w:p w14:paraId="4D654A22" w14:textId="77777777" w:rsidR="00642F83" w:rsidRPr="00642F83" w:rsidRDefault="00642F83" w:rsidP="00642F83">
      <w:pPr>
        <w:rPr>
          <w:sz w:val="10"/>
          <w:szCs w:val="10"/>
          <w:lang w:eastAsia="x-none"/>
        </w:rPr>
      </w:pPr>
    </w:p>
    <w:p w14:paraId="78750842" w14:textId="77777777" w:rsidR="00642F83" w:rsidRPr="00642F83" w:rsidRDefault="00642F83" w:rsidP="00642F83">
      <w:pPr>
        <w:rPr>
          <w:lang w:eastAsia="x-none"/>
        </w:rPr>
      </w:pPr>
      <w:r w:rsidRPr="00642F83">
        <w:rPr>
          <w:b/>
          <w:bCs/>
          <w:lang w:eastAsia="x-none"/>
        </w:rPr>
        <w:lastRenderedPageBreak/>
        <w:t>What criteria is used to determine if the client is entitled to the ITX Activator?</w:t>
      </w:r>
    </w:p>
    <w:p w14:paraId="3CCAB3E7" w14:textId="336321FD" w:rsidR="00642F83" w:rsidRPr="00642F83" w:rsidRDefault="00642F83">
      <w:pPr>
        <w:numPr>
          <w:ilvl w:val="0"/>
          <w:numId w:val="14"/>
        </w:numPr>
        <w:rPr>
          <w:lang w:eastAsia="x-none"/>
        </w:rPr>
      </w:pPr>
      <w:r w:rsidRPr="00642F83">
        <w:rPr>
          <w:lang w:eastAsia="x-none"/>
        </w:rPr>
        <w:t>Client must be an existing DataPower client with active entitlement to either the Integration or B2B module</w:t>
      </w:r>
      <w:r w:rsidR="0039743E">
        <w:rPr>
          <w:lang w:eastAsia="x-none"/>
        </w:rPr>
        <w:t xml:space="preserve"> and show current ITX usage</w:t>
      </w:r>
      <w:r w:rsidR="0068226F">
        <w:rPr>
          <w:lang w:eastAsia="x-none"/>
        </w:rPr>
        <w:t>.</w:t>
      </w:r>
    </w:p>
    <w:p w14:paraId="47647C5C" w14:textId="6E96FAA5" w:rsidR="00642F83" w:rsidRPr="00642F83" w:rsidRDefault="00642F83">
      <w:pPr>
        <w:numPr>
          <w:ilvl w:val="0"/>
          <w:numId w:val="14"/>
        </w:numPr>
        <w:rPr>
          <w:lang w:eastAsia="x-none"/>
        </w:rPr>
      </w:pPr>
      <w:r w:rsidRPr="00642F83">
        <w:rPr>
          <w:lang w:eastAsia="x-none"/>
        </w:rPr>
        <w:t xml:space="preserve">Clients currently using ITX on physical DataPower appliances or virtual DataPower appliances, can request the ITX Activator at no charge.  For new DataPower clients or clients who have just purchased the IM or B2B module, they will need to work the sales teams to determine the steps to </w:t>
      </w:r>
      <w:r w:rsidR="0068226F">
        <w:rPr>
          <w:lang w:eastAsia="x-none"/>
        </w:rPr>
        <w:t>purchase the</w:t>
      </w:r>
      <w:r w:rsidRPr="00642F83">
        <w:rPr>
          <w:lang w:eastAsia="x-none"/>
        </w:rPr>
        <w:t xml:space="preserve"> ITX</w:t>
      </w:r>
      <w:r w:rsidR="0068226F">
        <w:rPr>
          <w:lang w:eastAsia="x-none"/>
        </w:rPr>
        <w:t xml:space="preserve"> license</w:t>
      </w:r>
      <w:r w:rsidRPr="00642F83">
        <w:rPr>
          <w:lang w:eastAsia="x-none"/>
        </w:rPr>
        <w:t>.</w:t>
      </w:r>
    </w:p>
    <w:p w14:paraId="7503AE49" w14:textId="580F4172" w:rsidR="00642F83" w:rsidRDefault="00642F83">
      <w:pPr>
        <w:numPr>
          <w:ilvl w:val="0"/>
          <w:numId w:val="14"/>
        </w:numPr>
        <w:rPr>
          <w:lang w:eastAsia="x-none"/>
        </w:rPr>
      </w:pPr>
      <w:r w:rsidRPr="00642F83">
        <w:rPr>
          <w:lang w:eastAsia="x-none"/>
        </w:rPr>
        <w:t xml:space="preserve">DataPower entitlements through other programs like API Connect or CP4I are not entitled and </w:t>
      </w:r>
      <w:r w:rsidR="008E3184">
        <w:rPr>
          <w:lang w:eastAsia="x-none"/>
        </w:rPr>
        <w:t xml:space="preserve">there is </w:t>
      </w:r>
      <w:r w:rsidRPr="00642F83">
        <w:rPr>
          <w:lang w:eastAsia="x-none"/>
        </w:rPr>
        <w:t xml:space="preserve">no way for them to get ITX </w:t>
      </w:r>
      <w:r w:rsidR="008E3184">
        <w:rPr>
          <w:lang w:eastAsia="x-none"/>
        </w:rPr>
        <w:t>entitlement</w:t>
      </w:r>
    </w:p>
    <w:p w14:paraId="18363202" w14:textId="77777777" w:rsidR="00642F83" w:rsidRPr="00642F83" w:rsidRDefault="00642F83" w:rsidP="00642F83">
      <w:pPr>
        <w:rPr>
          <w:sz w:val="10"/>
          <w:szCs w:val="10"/>
          <w:lang w:eastAsia="x-none"/>
        </w:rPr>
      </w:pPr>
    </w:p>
    <w:p w14:paraId="481DF2BB" w14:textId="7940FAE8" w:rsidR="0068226F" w:rsidRDefault="0068226F" w:rsidP="00642F83">
      <w:pPr>
        <w:rPr>
          <w:b/>
          <w:bCs/>
          <w:lang w:eastAsia="x-none"/>
        </w:rPr>
      </w:pPr>
      <w:r>
        <w:rPr>
          <w:b/>
          <w:bCs/>
          <w:lang w:eastAsia="x-none"/>
        </w:rPr>
        <w:t>E</w:t>
      </w:r>
      <w:r w:rsidR="00642F83" w:rsidRPr="00642F83">
        <w:rPr>
          <w:b/>
          <w:bCs/>
          <w:lang w:eastAsia="x-none"/>
        </w:rPr>
        <w:t xml:space="preserve">xisting clients on v10.0.1.8 and lower </w:t>
      </w:r>
      <w:r>
        <w:rPr>
          <w:b/>
          <w:bCs/>
          <w:lang w:eastAsia="x-none"/>
        </w:rPr>
        <w:t xml:space="preserve">using ITX must activate the ITX license </w:t>
      </w:r>
      <w:r w:rsidR="00642F83" w:rsidRPr="00642F83">
        <w:rPr>
          <w:b/>
          <w:bCs/>
          <w:lang w:eastAsia="x-none"/>
        </w:rPr>
        <w:t>before upgrading to v10.5 to ensure they do not lose support for</w:t>
      </w:r>
      <w:r>
        <w:rPr>
          <w:b/>
          <w:bCs/>
          <w:lang w:eastAsia="x-none"/>
        </w:rPr>
        <w:t xml:space="preserve"> the ITX </w:t>
      </w:r>
      <w:proofErr w:type="gramStart"/>
      <w:r>
        <w:rPr>
          <w:b/>
          <w:bCs/>
          <w:lang w:eastAsia="x-none"/>
        </w:rPr>
        <w:t>maps</w:t>
      </w:r>
      <w:proofErr w:type="gramEnd"/>
      <w:r>
        <w:rPr>
          <w:b/>
          <w:bCs/>
          <w:lang w:eastAsia="x-none"/>
        </w:rPr>
        <w:t xml:space="preserve"> and the configuration lost. </w:t>
      </w:r>
    </w:p>
    <w:p w14:paraId="4CE69369" w14:textId="77777777" w:rsidR="008E3184" w:rsidRDefault="008E3184" w:rsidP="00642F83">
      <w:pPr>
        <w:rPr>
          <w:b/>
          <w:bCs/>
          <w:lang w:eastAsia="x-none"/>
        </w:rPr>
      </w:pPr>
    </w:p>
    <w:p w14:paraId="6C5F46EA" w14:textId="77777777" w:rsidR="0068226F" w:rsidRDefault="0068226F" w:rsidP="00642F83">
      <w:pPr>
        <w:rPr>
          <w:b/>
          <w:bCs/>
          <w:lang w:eastAsia="x-none"/>
        </w:rPr>
      </w:pPr>
      <w:r>
        <w:rPr>
          <w:b/>
          <w:bCs/>
          <w:lang w:eastAsia="x-none"/>
        </w:rPr>
        <w:t xml:space="preserve">Note: If you upgrade before activating the ITX license your ITX maps </w:t>
      </w:r>
      <w:r w:rsidRPr="0068226F">
        <w:rPr>
          <w:b/>
          <w:bCs/>
          <w:u w:val="single"/>
          <w:lang w:eastAsia="x-none"/>
        </w:rPr>
        <w:t xml:space="preserve">will not </w:t>
      </w:r>
      <w:proofErr w:type="gramStart"/>
      <w:r w:rsidRPr="0068226F">
        <w:rPr>
          <w:b/>
          <w:bCs/>
          <w:u w:val="single"/>
          <w:lang w:eastAsia="x-none"/>
        </w:rPr>
        <w:t>work</w:t>
      </w:r>
      <w:proofErr w:type="gramEnd"/>
      <w:r>
        <w:rPr>
          <w:b/>
          <w:bCs/>
          <w:lang w:eastAsia="x-none"/>
        </w:rPr>
        <w:t xml:space="preserve"> and you will need to:</w:t>
      </w:r>
    </w:p>
    <w:p w14:paraId="294210B2" w14:textId="038F35FF" w:rsidR="00642F83" w:rsidRPr="0068226F" w:rsidRDefault="0068226F" w:rsidP="0068226F">
      <w:pPr>
        <w:pStyle w:val="ListParagraph"/>
        <w:numPr>
          <w:ilvl w:val="0"/>
          <w:numId w:val="74"/>
        </w:numPr>
        <w:rPr>
          <w:b/>
          <w:bCs/>
          <w:lang w:eastAsia="x-none"/>
        </w:rPr>
      </w:pPr>
      <w:r w:rsidRPr="0068226F">
        <w:rPr>
          <w:b/>
          <w:bCs/>
          <w:lang w:eastAsia="x-none"/>
        </w:rPr>
        <w:t>Roll back the upgrade</w:t>
      </w:r>
      <w:r w:rsidR="00642F83" w:rsidRPr="0068226F">
        <w:rPr>
          <w:b/>
          <w:bCs/>
          <w:lang w:eastAsia="x-none"/>
        </w:rPr>
        <w:t xml:space="preserve"> </w:t>
      </w:r>
      <w:r w:rsidRPr="0068226F">
        <w:rPr>
          <w:b/>
          <w:bCs/>
          <w:lang w:eastAsia="x-none"/>
        </w:rPr>
        <w:t>to the previous version</w:t>
      </w:r>
    </w:p>
    <w:p w14:paraId="28172C2A" w14:textId="7BC8FB41" w:rsidR="0068226F" w:rsidRPr="0068226F" w:rsidRDefault="0068226F" w:rsidP="0068226F">
      <w:pPr>
        <w:pStyle w:val="ListParagraph"/>
        <w:numPr>
          <w:ilvl w:val="0"/>
          <w:numId w:val="74"/>
        </w:numPr>
        <w:rPr>
          <w:b/>
          <w:bCs/>
          <w:lang w:eastAsia="x-none"/>
        </w:rPr>
      </w:pPr>
      <w:r w:rsidRPr="0068226F">
        <w:rPr>
          <w:b/>
          <w:bCs/>
          <w:lang w:eastAsia="x-none"/>
        </w:rPr>
        <w:t>Activate the ITX license</w:t>
      </w:r>
    </w:p>
    <w:p w14:paraId="685BED6A" w14:textId="7D6629F4" w:rsidR="0068226F" w:rsidRPr="0068226F" w:rsidRDefault="0068226F" w:rsidP="0068226F">
      <w:pPr>
        <w:pStyle w:val="ListParagraph"/>
        <w:numPr>
          <w:ilvl w:val="0"/>
          <w:numId w:val="74"/>
        </w:numPr>
        <w:rPr>
          <w:b/>
          <w:bCs/>
          <w:lang w:eastAsia="x-none"/>
        </w:rPr>
      </w:pPr>
      <w:r w:rsidRPr="0068226F">
        <w:rPr>
          <w:b/>
          <w:bCs/>
          <w:lang w:eastAsia="x-none"/>
        </w:rPr>
        <w:t>Upgrade again</w:t>
      </w:r>
    </w:p>
    <w:p w14:paraId="53647F95" w14:textId="77777777" w:rsidR="0068226F" w:rsidRPr="00642F83" w:rsidRDefault="0068226F" w:rsidP="00642F83">
      <w:pPr>
        <w:rPr>
          <w:lang w:eastAsia="x-none"/>
        </w:rPr>
      </w:pPr>
    </w:p>
    <w:p w14:paraId="66873EF9" w14:textId="722933DE" w:rsidR="00642F83" w:rsidRDefault="00642F83" w:rsidP="00642F83">
      <w:pPr>
        <w:rPr>
          <w:lang w:eastAsia="x-none"/>
        </w:rPr>
      </w:pPr>
      <w:r w:rsidRPr="00642F83">
        <w:rPr>
          <w:lang w:eastAsia="x-none"/>
        </w:rPr>
        <w:t>Follow the steps below to get access to the module.</w:t>
      </w:r>
    </w:p>
    <w:p w14:paraId="31B7ADE1" w14:textId="77777777" w:rsidR="00642F83" w:rsidRPr="00642F83" w:rsidRDefault="00642F83" w:rsidP="00642F83">
      <w:pPr>
        <w:rPr>
          <w:sz w:val="10"/>
          <w:szCs w:val="10"/>
          <w:lang w:eastAsia="x-none"/>
        </w:rPr>
      </w:pPr>
    </w:p>
    <w:p w14:paraId="6D87CD24" w14:textId="77777777" w:rsidR="00642F83" w:rsidRPr="00642F83" w:rsidRDefault="00642F83" w:rsidP="00642F83">
      <w:pPr>
        <w:rPr>
          <w:lang w:eastAsia="x-none"/>
        </w:rPr>
      </w:pPr>
      <w:r w:rsidRPr="00642F83">
        <w:rPr>
          <w:b/>
          <w:bCs/>
          <w:lang w:eastAsia="x-none"/>
        </w:rPr>
        <w:t>How do clients get access to ITX Activator?</w:t>
      </w:r>
    </w:p>
    <w:p w14:paraId="0DD5D37F" w14:textId="19438EE9" w:rsidR="00642F83" w:rsidRDefault="00642F83" w:rsidP="00642F83">
      <w:pPr>
        <w:rPr>
          <w:lang w:eastAsia="x-none"/>
        </w:rPr>
      </w:pPr>
      <w:r w:rsidRPr="00642F83">
        <w:rPr>
          <w:lang w:eastAsia="x-none"/>
        </w:rPr>
        <w:t xml:space="preserve">The client must open a Support Case against DataPower requesting the ITX Activator.  DataPower Support will also </w:t>
      </w:r>
      <w:r w:rsidR="00A43DCE">
        <w:rPr>
          <w:lang w:eastAsia="x-none"/>
        </w:rPr>
        <w:t xml:space="preserve">verify </w:t>
      </w:r>
      <w:r w:rsidRPr="00642F83">
        <w:rPr>
          <w:lang w:eastAsia="x-none"/>
        </w:rPr>
        <w:t>that the client has active entitlement for either B2B or IM and the usage of ITX-MAP.</w:t>
      </w:r>
    </w:p>
    <w:p w14:paraId="4B25AD80" w14:textId="77777777" w:rsidR="00A43DCE" w:rsidRPr="00642F83" w:rsidRDefault="00A43DCE" w:rsidP="00642F83">
      <w:pPr>
        <w:rPr>
          <w:sz w:val="10"/>
          <w:szCs w:val="10"/>
          <w:lang w:eastAsia="x-none"/>
        </w:rPr>
      </w:pPr>
    </w:p>
    <w:p w14:paraId="5F1F5486" w14:textId="77777777" w:rsidR="00642F83" w:rsidRPr="00642F83" w:rsidRDefault="00642F83" w:rsidP="00642F83">
      <w:pPr>
        <w:rPr>
          <w:lang w:eastAsia="x-none"/>
        </w:rPr>
      </w:pPr>
      <w:r w:rsidRPr="00642F83">
        <w:rPr>
          <w:b/>
          <w:bCs/>
          <w:lang w:eastAsia="x-none"/>
        </w:rPr>
        <w:t xml:space="preserve">For additional information, see the following DataPower Flash. </w:t>
      </w:r>
      <w:hyperlink r:id="rId9" w:history="1">
        <w:r w:rsidRPr="00642F83">
          <w:rPr>
            <w:rStyle w:val="Hyperlink"/>
            <w:lang w:eastAsia="x-none"/>
          </w:rPr>
          <w:t>https://www.ibm.com/support/pages/node/6620207</w:t>
        </w:r>
      </w:hyperlink>
      <w:r w:rsidRPr="00642F83">
        <w:rPr>
          <w:lang w:eastAsia="x-none"/>
        </w:rPr>
        <w:t xml:space="preserve"> </w:t>
      </w:r>
    </w:p>
    <w:p w14:paraId="4E1A75F9" w14:textId="4AFD3D88" w:rsidR="00A423FF" w:rsidRPr="00A423FF" w:rsidRDefault="00A423FF">
      <w:pPr>
        <w:pStyle w:val="Heading1"/>
        <w:rPr>
          <w:color w:val="000000"/>
        </w:rPr>
      </w:pPr>
      <w:bookmarkStart w:id="9" w:name="_Toc124254032"/>
      <w:r w:rsidRPr="00A423FF">
        <w:rPr>
          <w:color w:val="000000"/>
        </w:rPr>
        <w:lastRenderedPageBreak/>
        <w:t>Introduction</w:t>
      </w:r>
      <w:bookmarkEnd w:id="9"/>
    </w:p>
    <w:p w14:paraId="6E37C10C" w14:textId="3430EC62" w:rsidR="00A423FF" w:rsidRPr="00A423FF" w:rsidRDefault="00A423FF" w:rsidP="00A423FF">
      <w:pPr>
        <w:rPr>
          <w:lang w:eastAsia="x-none"/>
        </w:rPr>
      </w:pPr>
    </w:p>
    <w:p w14:paraId="4BCFE2FC" w14:textId="1FA752A0" w:rsidR="0068226F" w:rsidRDefault="00A423FF" w:rsidP="00F72041">
      <w:pPr>
        <w:rPr>
          <w:lang w:eastAsia="x-none"/>
        </w:rPr>
      </w:pPr>
      <w:r>
        <w:rPr>
          <w:lang w:eastAsia="x-none"/>
        </w:rPr>
        <w:t>This White Paper will walk through the migration process of your existing</w:t>
      </w:r>
      <w:r w:rsidR="00CD2426">
        <w:rPr>
          <w:lang w:eastAsia="x-none"/>
        </w:rPr>
        <w:t xml:space="preserve"> physical DataPowers</w:t>
      </w:r>
      <w:r w:rsidR="00563B6C">
        <w:rPr>
          <w:lang w:eastAsia="x-none"/>
        </w:rPr>
        <w:t xml:space="preserve"> IBM DataPower Gateways (IDGs) (8436-52X,8436-53X) and IDG X2s (8441-52X,8441-53</w:t>
      </w:r>
      <w:r w:rsidR="003554FB">
        <w:rPr>
          <w:lang w:eastAsia="x-none"/>
        </w:rPr>
        <w:t>X</w:t>
      </w:r>
      <w:r w:rsidR="00563B6C">
        <w:rPr>
          <w:lang w:eastAsia="x-none"/>
        </w:rPr>
        <w:t>)</w:t>
      </w:r>
      <w:r w:rsidR="00CD2426">
        <w:rPr>
          <w:lang w:eastAsia="x-none"/>
        </w:rPr>
        <w:t xml:space="preserve"> to your IBM IDG</w:t>
      </w:r>
      <w:r w:rsidR="00563B6C">
        <w:rPr>
          <w:lang w:eastAsia="x-none"/>
        </w:rPr>
        <w:t xml:space="preserve"> X3s (</w:t>
      </w:r>
      <w:r w:rsidR="00CD2426">
        <w:rPr>
          <w:lang w:eastAsia="x-none"/>
        </w:rPr>
        <w:t>8496-52X</w:t>
      </w:r>
      <w:r w:rsidR="00563B6C">
        <w:rPr>
          <w:lang w:eastAsia="x-none"/>
        </w:rPr>
        <w:t>,8496</w:t>
      </w:r>
      <w:r w:rsidR="003554FB">
        <w:rPr>
          <w:lang w:eastAsia="x-none"/>
        </w:rPr>
        <w:t>-</w:t>
      </w:r>
      <w:r w:rsidR="00563B6C">
        <w:rPr>
          <w:lang w:eastAsia="x-none"/>
        </w:rPr>
        <w:t>53X)</w:t>
      </w:r>
      <w:r w:rsidR="00CD2426">
        <w:rPr>
          <w:lang w:eastAsia="x-none"/>
        </w:rPr>
        <w:t xml:space="preserve"> </w:t>
      </w:r>
      <w:r w:rsidR="00AB477A">
        <w:rPr>
          <w:lang w:eastAsia="x-none"/>
        </w:rPr>
        <w:t xml:space="preserve">using the </w:t>
      </w:r>
      <w:r w:rsidR="00563B6C">
        <w:rPr>
          <w:lang w:eastAsia="x-none"/>
        </w:rPr>
        <w:t xml:space="preserve">Secure Backup and Restore </w:t>
      </w:r>
      <w:r w:rsidR="00AB477A">
        <w:rPr>
          <w:lang w:eastAsia="x-none"/>
        </w:rPr>
        <w:t>functionality that is built in</w:t>
      </w:r>
      <w:r w:rsidR="0068226F">
        <w:rPr>
          <w:lang w:eastAsia="x-none"/>
        </w:rPr>
        <w:t>to the appliances</w:t>
      </w:r>
      <w:r w:rsidR="00AB477A">
        <w:rPr>
          <w:lang w:eastAsia="x-none"/>
        </w:rPr>
        <w:t>.</w:t>
      </w:r>
    </w:p>
    <w:p w14:paraId="1EE1D700" w14:textId="77777777" w:rsidR="0068226F" w:rsidRDefault="0068226F" w:rsidP="00F72041">
      <w:pPr>
        <w:rPr>
          <w:lang w:eastAsia="x-none"/>
        </w:rPr>
      </w:pPr>
    </w:p>
    <w:p w14:paraId="514BE564" w14:textId="64B9DBED" w:rsidR="0068226F" w:rsidRDefault="00EA1E82" w:rsidP="00F72041">
      <w:r>
        <w:rPr>
          <w:lang w:eastAsia="x-none"/>
        </w:rPr>
        <w:t>Another method to migrate to your IDG X3s (8496-52X,8496-53X)</w:t>
      </w:r>
      <w:r w:rsidR="001F0111">
        <w:rPr>
          <w:lang w:eastAsia="x-none"/>
        </w:rPr>
        <w:t xml:space="preserve"> </w:t>
      </w:r>
      <w:r>
        <w:rPr>
          <w:lang w:eastAsia="x-none"/>
        </w:rPr>
        <w:t xml:space="preserve">is Export/Import functionality.  </w:t>
      </w:r>
      <w:r w:rsidR="00F72041" w:rsidRPr="00405D7C">
        <w:t xml:space="preserve">The main difference between the Export/Import functionality and the Secure Backup and Restore functionality is that </w:t>
      </w:r>
      <w:r w:rsidR="00E46BDC">
        <w:t>it</w:t>
      </w:r>
      <w:r w:rsidR="00F72041" w:rsidRPr="00405D7C">
        <w:t xml:space="preserve"> does not capture the crypto keys</w:t>
      </w:r>
      <w:r w:rsidR="00E46BDC">
        <w:t xml:space="preserve">, </w:t>
      </w:r>
      <w:r w:rsidR="00F72041" w:rsidRPr="00405D7C">
        <w:t>certificates</w:t>
      </w:r>
      <w:r w:rsidR="00E46BDC">
        <w:t xml:space="preserve"> or users</w:t>
      </w:r>
      <w:r w:rsidR="005E7790">
        <w:t xml:space="preserve">.  </w:t>
      </w:r>
    </w:p>
    <w:p w14:paraId="4936FCF9" w14:textId="77777777" w:rsidR="00E46BDC" w:rsidRDefault="00E46BDC" w:rsidP="00F72041"/>
    <w:p w14:paraId="085299E9" w14:textId="3B944434" w:rsidR="00F72041" w:rsidRPr="00405D7C" w:rsidRDefault="005E7790" w:rsidP="00F72041">
      <w:pPr>
        <w:rPr>
          <w:color w:val="0000FF"/>
          <w:u w:val="single"/>
        </w:rPr>
      </w:pPr>
      <w:r>
        <w:t>The</w:t>
      </w:r>
      <w:r w:rsidR="00AA6465">
        <w:t xml:space="preserve"> secure backup </w:t>
      </w:r>
      <w:r w:rsidR="003554FB">
        <w:t xml:space="preserve">collateral and the key/cert pair used to create the backup </w:t>
      </w:r>
      <w:r w:rsidR="00F72041" w:rsidRPr="00405D7C">
        <w:t xml:space="preserve">will have to be available off the </w:t>
      </w:r>
      <w:r>
        <w:t>existing</w:t>
      </w:r>
      <w:r w:rsidR="00F72041" w:rsidRPr="00405D7C">
        <w:t xml:space="preserve"> appliance so that </w:t>
      </w:r>
      <w:r w:rsidR="00AA6465">
        <w:t>it</w:t>
      </w:r>
      <w:r w:rsidR="00F72041" w:rsidRPr="00405D7C">
        <w:t xml:space="preserve"> can be </w:t>
      </w:r>
      <w:r w:rsidR="00AA6465">
        <w:t>used</w:t>
      </w:r>
      <w:r w:rsidR="00F72041" w:rsidRPr="00405D7C">
        <w:t xml:space="preserve"> on the</w:t>
      </w:r>
      <w:r>
        <w:t xml:space="preserve"> new </w:t>
      </w:r>
      <w:r w:rsidR="00F72041" w:rsidRPr="00405D7C">
        <w:t>appliance.</w:t>
      </w:r>
    </w:p>
    <w:p w14:paraId="48AF3CC2" w14:textId="77777777" w:rsidR="00F72041" w:rsidRDefault="00F72041" w:rsidP="00A423FF">
      <w:pPr>
        <w:rPr>
          <w:lang w:eastAsia="x-none"/>
        </w:rPr>
      </w:pPr>
    </w:p>
    <w:p w14:paraId="213D9437" w14:textId="420961DF" w:rsidR="00AA6465" w:rsidRDefault="00F72041" w:rsidP="00A423FF">
      <w:pPr>
        <w:rPr>
          <w:b/>
          <w:bCs/>
          <w:color w:val="000000" w:themeColor="text1"/>
        </w:rPr>
      </w:pPr>
      <w:r w:rsidRPr="00405D7C">
        <w:rPr>
          <w:b/>
          <w:bCs/>
          <w:color w:val="000000" w:themeColor="text1"/>
        </w:rPr>
        <w:t>It is critical to follow this process as documented.</w:t>
      </w:r>
      <w:r>
        <w:rPr>
          <w:b/>
          <w:bCs/>
          <w:color w:val="000000" w:themeColor="text1"/>
        </w:rPr>
        <w:t xml:space="preserve">  </w:t>
      </w:r>
      <w:r w:rsidRPr="00F72041">
        <w:rPr>
          <w:b/>
          <w:bCs/>
          <w:color w:val="000000" w:themeColor="text1"/>
        </w:rPr>
        <w:t>Review this white paper completely before jumping in and starting any steps.</w:t>
      </w:r>
      <w:r w:rsidR="00C537F8">
        <w:rPr>
          <w:b/>
          <w:bCs/>
          <w:color w:val="000000" w:themeColor="text1"/>
        </w:rPr>
        <w:t xml:space="preserve">  </w:t>
      </w:r>
    </w:p>
    <w:p w14:paraId="7CFC7FD3" w14:textId="77777777" w:rsidR="003554FB" w:rsidRDefault="003554FB" w:rsidP="00A423FF">
      <w:pPr>
        <w:rPr>
          <w:b/>
          <w:bCs/>
          <w:color w:val="000000" w:themeColor="text1"/>
        </w:rPr>
      </w:pPr>
    </w:p>
    <w:p w14:paraId="08A1DF53" w14:textId="7DC0BD5B" w:rsidR="00606B1B" w:rsidRDefault="00AA6465" w:rsidP="00A423FF">
      <w:pPr>
        <w:rPr>
          <w:rStyle w:val="Hyperlink"/>
        </w:rPr>
      </w:pPr>
      <w:r>
        <w:rPr>
          <w:color w:val="000000" w:themeColor="text1"/>
        </w:rPr>
        <w:t>E</w:t>
      </w:r>
      <w:r w:rsidR="00C537F8" w:rsidRPr="00E32DBF">
        <w:rPr>
          <w:color w:val="000000" w:themeColor="text1"/>
        </w:rPr>
        <w:t>nsure</w:t>
      </w:r>
      <w:r w:rsidR="00C537F8">
        <w:rPr>
          <w:b/>
          <w:bCs/>
          <w:color w:val="000000" w:themeColor="text1"/>
        </w:rPr>
        <w:t xml:space="preserve"> </w:t>
      </w:r>
      <w:r w:rsidR="00CD2426">
        <w:rPr>
          <w:lang w:eastAsia="x-none"/>
        </w:rPr>
        <w:t>that you have the latest version of the document</w:t>
      </w:r>
      <w:r>
        <w:rPr>
          <w:lang w:eastAsia="x-none"/>
        </w:rPr>
        <w:t xml:space="preserve"> that</w:t>
      </w:r>
      <w:r w:rsidR="009526DE">
        <w:rPr>
          <w:lang w:eastAsia="x-none"/>
        </w:rPr>
        <w:t xml:space="preserve"> will be </w:t>
      </w:r>
      <w:r w:rsidR="00FC5B10">
        <w:rPr>
          <w:lang w:eastAsia="x-none"/>
        </w:rPr>
        <w:t xml:space="preserve">available in a pinned post in the </w:t>
      </w:r>
      <w:r w:rsidR="00CD2426">
        <w:rPr>
          <w:lang w:eastAsia="x-none"/>
        </w:rPr>
        <w:t>IBM DataPower Commu</w:t>
      </w:r>
      <w:r w:rsidR="00FC5B10">
        <w:rPr>
          <w:lang w:eastAsia="x-none"/>
        </w:rPr>
        <w:t xml:space="preserve">nity.  The URL to the community is </w:t>
      </w:r>
      <w:hyperlink r:id="rId10" w:history="1">
        <w:r w:rsidR="00FC5B10" w:rsidRPr="00405D7C">
          <w:rPr>
            <w:rStyle w:val="Hyperlink"/>
          </w:rPr>
          <w:t>IBM DataPower Community</w:t>
        </w:r>
      </w:hyperlink>
    </w:p>
    <w:p w14:paraId="50C951EA" w14:textId="59FBD2EF" w:rsidR="00F72041" w:rsidRDefault="00F72041" w:rsidP="00A423FF">
      <w:pPr>
        <w:rPr>
          <w:rStyle w:val="Hyperlink"/>
        </w:rPr>
      </w:pPr>
    </w:p>
    <w:p w14:paraId="77612A80" w14:textId="3A42BDEE" w:rsidR="00E332AB" w:rsidRPr="00FC2C11" w:rsidRDefault="00D06BBE">
      <w:pPr>
        <w:pStyle w:val="Heading1"/>
        <w:numPr>
          <w:ilvl w:val="0"/>
          <w:numId w:val="3"/>
        </w:numPr>
        <w:ind w:left="720"/>
        <w:rPr>
          <w:color w:val="000000"/>
          <w:sz w:val="40"/>
          <w:szCs w:val="40"/>
        </w:rPr>
      </w:pPr>
      <w:bookmarkStart w:id="10" w:name="_Toc124254033"/>
      <w:r w:rsidRPr="00FC2C11">
        <w:rPr>
          <w:sz w:val="40"/>
          <w:szCs w:val="40"/>
        </w:rPr>
        <w:lastRenderedPageBreak/>
        <w:t>Migration Overview</w:t>
      </w:r>
      <w:bookmarkEnd w:id="10"/>
    </w:p>
    <w:p w14:paraId="0EF739B6" w14:textId="4D4E1630" w:rsidR="003A5105" w:rsidRPr="00E32DBF" w:rsidRDefault="003A5105" w:rsidP="003A5105">
      <w:r w:rsidRPr="00E32DBF">
        <w:t xml:space="preserve">The migration to the IBM DataPower Gateway (IDG) X3 appliance </w:t>
      </w:r>
      <w:r w:rsidR="00EA1E82">
        <w:t xml:space="preserve">using Secure Backup and Restore </w:t>
      </w:r>
      <w:r w:rsidRPr="00E32DBF">
        <w:t>is a straightforward process</w:t>
      </w:r>
      <w:r w:rsidR="00EA1E82">
        <w:t>.</w:t>
      </w:r>
      <w:r w:rsidR="00C45596" w:rsidRPr="00E32DBF">
        <w:t xml:space="preserve"> </w:t>
      </w:r>
      <w:r w:rsidR="005E7790">
        <w:t xml:space="preserve"> </w:t>
      </w:r>
      <w:r w:rsidRPr="00E32DBF">
        <w:t xml:space="preserve">It is assumed that you have DataPower administration skills, and you </w:t>
      </w:r>
      <w:r w:rsidR="00F72041">
        <w:t>and/</w:t>
      </w:r>
      <w:r w:rsidRPr="00E32DBF">
        <w:t>or the application development team can test the applications/services on the IDG X3 appliance once they have been migrated over.</w:t>
      </w:r>
      <w:r w:rsidR="00C45596" w:rsidRPr="00E32DBF">
        <w:t xml:space="preserve"> </w:t>
      </w:r>
    </w:p>
    <w:p w14:paraId="6E4D7BE7" w14:textId="5B33E4BB" w:rsidR="00EA1E82" w:rsidRDefault="00EA1E82" w:rsidP="00EA1E82">
      <w:pPr>
        <w:rPr>
          <w:lang w:eastAsia="x-none"/>
        </w:rPr>
      </w:pPr>
    </w:p>
    <w:p w14:paraId="79DE5750" w14:textId="336F168B" w:rsidR="007521D9" w:rsidRPr="00E32DBF" w:rsidRDefault="007521D9" w:rsidP="007521D9">
      <w:r w:rsidRPr="00E32DBF">
        <w:t>This white paper will refer to your existing appliance as the “Source” appliance and the new IDG X3 appliance as the “Target” appliance</w:t>
      </w:r>
      <w:r>
        <w:t xml:space="preserve">.  </w:t>
      </w:r>
      <w:r w:rsidRPr="00E32DBF">
        <w:t xml:space="preserve">The “Source” appliance can </w:t>
      </w:r>
      <w:r w:rsidR="003554FB">
        <w:t xml:space="preserve">only </w:t>
      </w:r>
      <w:r w:rsidRPr="00E32DBF">
        <w:t>be a physical appliance</w:t>
      </w:r>
      <w:r w:rsidR="003554FB">
        <w:t>, not</w:t>
      </w:r>
      <w:r w:rsidRPr="00E32DBF">
        <w:t xml:space="preserve"> a virtual appliance. </w:t>
      </w:r>
    </w:p>
    <w:p w14:paraId="72491CAF" w14:textId="77777777" w:rsidR="007521D9" w:rsidRDefault="007521D9" w:rsidP="00EA1E82">
      <w:pPr>
        <w:rPr>
          <w:lang w:eastAsia="x-none"/>
        </w:rPr>
      </w:pPr>
    </w:p>
    <w:p w14:paraId="449571A2" w14:textId="36B60EF8" w:rsidR="00EA1E82" w:rsidRDefault="00EA1E82" w:rsidP="00EA1E82">
      <w:pPr>
        <w:rPr>
          <w:lang w:eastAsia="x-none"/>
        </w:rPr>
      </w:pPr>
      <w:r>
        <w:rPr>
          <w:lang w:eastAsia="x-none"/>
        </w:rPr>
        <w:t>Secure Backup must be enabled on the “Source Appliance”.</w:t>
      </w:r>
      <w:r w:rsidR="003554FB">
        <w:rPr>
          <w:lang w:eastAsia="x-none"/>
        </w:rPr>
        <w:t xml:space="preserve">  To verify that Secure Backup is enabled, c</w:t>
      </w:r>
      <w:r w:rsidR="00AA6465">
        <w:rPr>
          <w:lang w:eastAsia="x-none"/>
        </w:rPr>
        <w:t>heck the backup mode on the “System settings” page on the WebGUI or the “show system” CLI command.</w:t>
      </w:r>
      <w:r w:rsidR="003554FB">
        <w:rPr>
          <w:lang w:eastAsia="x-none"/>
        </w:rPr>
        <w:t xml:space="preserve">  </w:t>
      </w:r>
      <w:r>
        <w:rPr>
          <w:lang w:eastAsia="x-none"/>
        </w:rPr>
        <w:t xml:space="preserve">If the Backup Mode is normal, not secure, open a Support Case </w:t>
      </w:r>
      <w:r w:rsidR="00AA6465">
        <w:rPr>
          <w:lang w:eastAsia="x-none"/>
        </w:rPr>
        <w:t xml:space="preserve">and include the output of the “show system” command </w:t>
      </w:r>
      <w:r>
        <w:rPr>
          <w:lang w:eastAsia="x-none"/>
        </w:rPr>
        <w:t xml:space="preserve">to </w:t>
      </w:r>
      <w:r w:rsidR="0058592F">
        <w:rPr>
          <w:lang w:eastAsia="x-none"/>
        </w:rPr>
        <w:t>allow</w:t>
      </w:r>
      <w:r>
        <w:rPr>
          <w:lang w:eastAsia="x-none"/>
        </w:rPr>
        <w:t xml:space="preserve"> L2 generate a scryp</w:t>
      </w:r>
      <w:r w:rsidR="007C46A2">
        <w:rPr>
          <w:lang w:eastAsia="x-none"/>
        </w:rPr>
        <w:t>t</w:t>
      </w:r>
      <w:r>
        <w:rPr>
          <w:lang w:eastAsia="x-none"/>
        </w:rPr>
        <w:t>3 file to enable Secure Backup.</w:t>
      </w:r>
    </w:p>
    <w:p w14:paraId="34351D82" w14:textId="78CE3725" w:rsidR="00EA1E82" w:rsidRDefault="00EA1E82" w:rsidP="00EA1E82">
      <w:pPr>
        <w:rPr>
          <w:lang w:eastAsia="x-none"/>
        </w:rPr>
      </w:pPr>
    </w:p>
    <w:p w14:paraId="1A267CC1" w14:textId="7D5E3C6A" w:rsidR="007C46A2" w:rsidRDefault="007C46A2" w:rsidP="00EA1E82">
      <w:pPr>
        <w:rPr>
          <w:lang w:eastAsia="x-none"/>
        </w:rPr>
      </w:pPr>
      <w:r>
        <w:rPr>
          <w:lang w:eastAsia="x-none"/>
        </w:rPr>
        <w:t xml:space="preserve">The Secure Backup and Restore functionality </w:t>
      </w:r>
      <w:proofErr w:type="gramStart"/>
      <w:r w:rsidR="0058592F">
        <w:rPr>
          <w:lang w:eastAsia="x-none"/>
        </w:rPr>
        <w:t>creates</w:t>
      </w:r>
      <w:proofErr w:type="gramEnd"/>
      <w:r>
        <w:rPr>
          <w:lang w:eastAsia="x-none"/>
        </w:rPr>
        <w:t xml:space="preserve"> a complete back-up of the “Source” appliance that can be restored on the “</w:t>
      </w:r>
      <w:r w:rsidR="005E7A9A">
        <w:rPr>
          <w:lang w:eastAsia="x-none"/>
        </w:rPr>
        <w:t>Target” appliance</w:t>
      </w:r>
      <w:r w:rsidR="0048024D">
        <w:rPr>
          <w:lang w:eastAsia="x-none"/>
        </w:rPr>
        <w:t xml:space="preserve"> with the following exceptions:</w:t>
      </w:r>
    </w:p>
    <w:p w14:paraId="53560C27" w14:textId="271D1E1E" w:rsidR="0048024D" w:rsidRDefault="0048024D" w:rsidP="00EA1E82">
      <w:pPr>
        <w:rPr>
          <w:lang w:eastAsia="x-none"/>
        </w:rPr>
      </w:pPr>
    </w:p>
    <w:p w14:paraId="23193898" w14:textId="7B03075C" w:rsidR="0048024D" w:rsidRDefault="0048024D">
      <w:pPr>
        <w:pStyle w:val="ListParagraph"/>
        <w:numPr>
          <w:ilvl w:val="0"/>
          <w:numId w:val="15"/>
        </w:numPr>
        <w:rPr>
          <w:lang w:eastAsia="x-none"/>
        </w:rPr>
      </w:pPr>
      <w:r>
        <w:rPr>
          <w:lang w:eastAsia="x-none"/>
        </w:rPr>
        <w:t>DataPower appliances with the Hardware Security Module (HSM):  8436-52X, 8441-53X and 8496-53X, the private keys stored in the HSM are not captured in the Secure Backup.</w:t>
      </w:r>
    </w:p>
    <w:p w14:paraId="214B5BBB" w14:textId="77777777" w:rsidR="007C46A2" w:rsidRDefault="007C46A2" w:rsidP="00EA1E82">
      <w:pPr>
        <w:rPr>
          <w:lang w:eastAsia="x-none"/>
        </w:rPr>
      </w:pPr>
    </w:p>
    <w:p w14:paraId="74B9CCE7" w14:textId="77777777" w:rsidR="00EA1E82" w:rsidRDefault="00EA1E82" w:rsidP="00EA1E82">
      <w:pPr>
        <w:rPr>
          <w:lang w:eastAsia="x-none"/>
        </w:rPr>
      </w:pPr>
      <w:r>
        <w:rPr>
          <w:lang w:eastAsia="x-none"/>
        </w:rPr>
        <w:t>Secure Backup and Restore is dependent on the following conditions on both the existing and new appliances:</w:t>
      </w:r>
    </w:p>
    <w:p w14:paraId="16F6C177" w14:textId="77777777" w:rsidR="00EA1E82" w:rsidRDefault="00EA1E82" w:rsidP="00EA1E82">
      <w:pPr>
        <w:rPr>
          <w:lang w:eastAsia="x-none"/>
        </w:rPr>
      </w:pPr>
    </w:p>
    <w:p w14:paraId="1368BC56" w14:textId="77777777" w:rsidR="00EA1E82" w:rsidRDefault="00EA1E82">
      <w:pPr>
        <w:pStyle w:val="ListParagraph"/>
        <w:numPr>
          <w:ilvl w:val="0"/>
          <w:numId w:val="10"/>
        </w:numPr>
        <w:rPr>
          <w:lang w:eastAsia="x-none"/>
        </w:rPr>
      </w:pPr>
      <w:r>
        <w:rPr>
          <w:lang w:eastAsia="x-none"/>
        </w:rPr>
        <w:t>Same firmware version.  The minimum firmware version on the IDG X3, 8496-52X is v10.5</w:t>
      </w:r>
    </w:p>
    <w:p w14:paraId="340DFB5F" w14:textId="14BF135B" w:rsidR="00EA1E82" w:rsidRDefault="00EA1E82">
      <w:pPr>
        <w:pStyle w:val="ListParagraph"/>
        <w:numPr>
          <w:ilvl w:val="0"/>
          <w:numId w:val="10"/>
        </w:numPr>
        <w:rPr>
          <w:lang w:eastAsia="x-none"/>
        </w:rPr>
      </w:pPr>
      <w:r>
        <w:rPr>
          <w:lang w:eastAsia="x-none"/>
        </w:rPr>
        <w:t xml:space="preserve">Same licenses.  If you have enabled </w:t>
      </w:r>
      <w:proofErr w:type="gramStart"/>
      <w:r>
        <w:rPr>
          <w:lang w:eastAsia="x-none"/>
        </w:rPr>
        <w:t>all of</w:t>
      </w:r>
      <w:proofErr w:type="gramEnd"/>
      <w:r>
        <w:rPr>
          <w:lang w:eastAsia="x-none"/>
        </w:rPr>
        <w:t xml:space="preserve"> the modules on the “Target Appliance” and the license/features are different, open a Support Case for further assistance.</w:t>
      </w:r>
    </w:p>
    <w:p w14:paraId="01564063" w14:textId="448E47D0" w:rsidR="00C6719D" w:rsidRDefault="00C6719D" w:rsidP="00C6719D">
      <w:pPr>
        <w:rPr>
          <w:lang w:eastAsia="x-none"/>
        </w:rPr>
      </w:pPr>
    </w:p>
    <w:p w14:paraId="2165DF9D" w14:textId="7D1D9979" w:rsidR="00C6719D" w:rsidRDefault="00C6719D" w:rsidP="00C6719D">
      <w:pPr>
        <w:rPr>
          <w:lang w:eastAsia="x-none"/>
        </w:rPr>
      </w:pPr>
      <w:r>
        <w:rPr>
          <w:lang w:eastAsia="x-none"/>
        </w:rPr>
        <w:t xml:space="preserve">The Secure Backup will not capture any of the private keys in the “Source </w:t>
      </w:r>
      <w:proofErr w:type="spellStart"/>
      <w:r>
        <w:rPr>
          <w:lang w:eastAsia="x-none"/>
        </w:rPr>
        <w:t>Appliance”’s</w:t>
      </w:r>
      <w:proofErr w:type="spellEnd"/>
      <w:r>
        <w:rPr>
          <w:lang w:eastAsia="x-none"/>
        </w:rPr>
        <w:t xml:space="preserve"> HSM.  For a successful migration, you must have the private keys </w:t>
      </w:r>
      <w:proofErr w:type="gramStart"/>
      <w:r>
        <w:rPr>
          <w:lang w:eastAsia="x-none"/>
        </w:rPr>
        <w:t>off of</w:t>
      </w:r>
      <w:proofErr w:type="gramEnd"/>
      <w:r>
        <w:rPr>
          <w:lang w:eastAsia="x-none"/>
        </w:rPr>
        <w:t xml:space="preserve"> the appliances.  Also, no method exists to extract the keys from the “Source </w:t>
      </w:r>
      <w:proofErr w:type="spellStart"/>
      <w:r>
        <w:rPr>
          <w:lang w:eastAsia="x-none"/>
        </w:rPr>
        <w:t>Appliance”’s</w:t>
      </w:r>
      <w:proofErr w:type="spellEnd"/>
      <w:r>
        <w:rPr>
          <w:lang w:eastAsia="x-none"/>
        </w:rPr>
        <w:t xml:space="preserve"> HSM to move to the “Target </w:t>
      </w:r>
      <w:proofErr w:type="spellStart"/>
      <w:r>
        <w:rPr>
          <w:lang w:eastAsia="x-none"/>
        </w:rPr>
        <w:t>Appliance”’s</w:t>
      </w:r>
      <w:proofErr w:type="spellEnd"/>
      <w:r>
        <w:rPr>
          <w:lang w:eastAsia="x-none"/>
        </w:rPr>
        <w:t xml:space="preserve"> HSM.</w:t>
      </w:r>
    </w:p>
    <w:p w14:paraId="36A40E32" w14:textId="77777777" w:rsidR="007C46A2" w:rsidRPr="00E32DBF" w:rsidRDefault="007C46A2" w:rsidP="003A5105"/>
    <w:p w14:paraId="527B944E" w14:textId="77777777" w:rsidR="00BA291A" w:rsidRPr="00A423FF" w:rsidRDefault="00BA291A" w:rsidP="00BA291A">
      <w:r w:rsidRPr="00E32DBF">
        <w:rPr>
          <w:rFonts w:cs="Arial"/>
          <w:noProof/>
        </w:rPr>
        <w:drawing>
          <wp:inline distT="0" distB="0" distL="0" distR="0" wp14:anchorId="639C800F" wp14:editId="05E99ED6">
            <wp:extent cx="361507" cy="361507"/>
            <wp:effectExtent l="0" t="0" r="635" b="635"/>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507" cy="361507"/>
                    </a:xfrm>
                    <a:prstGeom prst="rect">
                      <a:avLst/>
                    </a:prstGeom>
                    <a:noFill/>
                    <a:ln>
                      <a:noFill/>
                    </a:ln>
                  </pic:spPr>
                </pic:pic>
              </a:graphicData>
            </a:graphic>
          </wp:inline>
        </w:drawing>
      </w:r>
    </w:p>
    <w:p w14:paraId="69F54CAD" w14:textId="3A0BF9AD" w:rsidR="00BA291A" w:rsidRPr="00E32DBF" w:rsidRDefault="00BA291A" w:rsidP="00BA291A">
      <w:pPr>
        <w:rPr>
          <w:b/>
          <w:bCs/>
        </w:rPr>
      </w:pPr>
      <w:r w:rsidRPr="00E32DBF">
        <w:rPr>
          <w:b/>
          <w:bCs/>
        </w:rPr>
        <w:t xml:space="preserve">The major assumptions in this </w:t>
      </w:r>
      <w:r w:rsidR="00437A2D" w:rsidRPr="00E32DBF">
        <w:rPr>
          <w:b/>
          <w:bCs/>
        </w:rPr>
        <w:t xml:space="preserve">White Paper </w:t>
      </w:r>
      <w:r w:rsidRPr="00E32DBF">
        <w:rPr>
          <w:b/>
          <w:bCs/>
        </w:rPr>
        <w:t>are:</w:t>
      </w:r>
    </w:p>
    <w:p w14:paraId="028B689C" w14:textId="1E9B5D04" w:rsidR="00BA291A" w:rsidRPr="00E32DBF" w:rsidRDefault="00BA291A">
      <w:pPr>
        <w:numPr>
          <w:ilvl w:val="0"/>
          <w:numId w:val="5"/>
        </w:numPr>
        <w:ind w:left="1440"/>
      </w:pPr>
      <w:r w:rsidRPr="00E32DBF">
        <w:t>You and your team have a detailed understanding on DataPower setup, configuration,</w:t>
      </w:r>
      <w:r w:rsidR="00437A2D" w:rsidRPr="00E32DBF">
        <w:t xml:space="preserve"> and </w:t>
      </w:r>
      <w:r w:rsidRPr="00E32DBF">
        <w:t xml:space="preserve">have used </w:t>
      </w:r>
      <w:r w:rsidR="007521D9">
        <w:t xml:space="preserve">the Secure Backup and Restore functionality before.  </w:t>
      </w:r>
      <w:r w:rsidRPr="00E32DBF">
        <w:t xml:space="preserve">If your team does not have the skills, </w:t>
      </w:r>
      <w:r w:rsidR="007521D9">
        <w:t>it is</w:t>
      </w:r>
      <w:r w:rsidRPr="00E32DBF">
        <w:t xml:space="preserve"> recommend working with your sales team to engage a DataPower Business Partner or IBM Lab Services to put together a proposal for the migration.</w:t>
      </w:r>
    </w:p>
    <w:p w14:paraId="673375B4" w14:textId="69E635C9" w:rsidR="00BA291A" w:rsidRPr="00E32DBF" w:rsidRDefault="00BA291A">
      <w:pPr>
        <w:numPr>
          <w:ilvl w:val="0"/>
          <w:numId w:val="5"/>
        </w:numPr>
        <w:ind w:left="1440"/>
      </w:pPr>
      <w:r w:rsidRPr="00E32DBF">
        <w:t xml:space="preserve">The migration will be </w:t>
      </w:r>
      <w:r w:rsidR="007521D9">
        <w:t xml:space="preserve">complete </w:t>
      </w:r>
      <w:r w:rsidR="000861E7">
        <w:t>configuration</w:t>
      </w:r>
      <w:r w:rsidR="007521D9">
        <w:t xml:space="preserve"> of the “Source” appliance to the “Target” appliance. </w:t>
      </w:r>
    </w:p>
    <w:p w14:paraId="562BA66D" w14:textId="60FBC0EA" w:rsidR="00BA291A" w:rsidRDefault="00BA291A">
      <w:pPr>
        <w:numPr>
          <w:ilvl w:val="0"/>
          <w:numId w:val="5"/>
        </w:numPr>
        <w:ind w:left="1440"/>
      </w:pPr>
      <w:r w:rsidRPr="00E32DBF">
        <w:t>If you are downsizing the number of DataPower appliances, your team has done a performance/capacity study to ensure the number of appliances being migrated perform as needed.</w:t>
      </w:r>
    </w:p>
    <w:p w14:paraId="3524A9A6" w14:textId="4FB8FF67" w:rsidR="003B3DB6" w:rsidRPr="00E32DBF" w:rsidRDefault="003B3DB6">
      <w:pPr>
        <w:numPr>
          <w:ilvl w:val="0"/>
          <w:numId w:val="5"/>
        </w:numPr>
        <w:ind w:left="1440"/>
      </w:pPr>
      <w:r>
        <w:t>The “Target” appliance has been initialized and is available on your company network.</w:t>
      </w:r>
    </w:p>
    <w:p w14:paraId="20FA25E3" w14:textId="77777777" w:rsidR="00BA291A" w:rsidRPr="00E32DBF" w:rsidRDefault="00BA291A" w:rsidP="003A5105"/>
    <w:p w14:paraId="5033BFE0" w14:textId="77777777" w:rsidR="003A5105" w:rsidRPr="00E32DBF" w:rsidRDefault="003A5105" w:rsidP="003A5105">
      <w:r w:rsidRPr="00E32DBF">
        <w:t>The migration process will be broken down into three phases:</w:t>
      </w:r>
    </w:p>
    <w:p w14:paraId="6C54D422" w14:textId="77777777" w:rsidR="003A5105" w:rsidRPr="00E32DBF" w:rsidRDefault="003A5105" w:rsidP="003A5105"/>
    <w:p w14:paraId="0D5AFB70" w14:textId="77777777" w:rsidR="003A5105" w:rsidRPr="00E32DBF" w:rsidRDefault="003A5105">
      <w:pPr>
        <w:numPr>
          <w:ilvl w:val="0"/>
          <w:numId w:val="7"/>
        </w:numPr>
        <w:ind w:left="1440"/>
      </w:pPr>
      <w:r w:rsidRPr="00E32DBF">
        <w:rPr>
          <w:b/>
          <w:bCs/>
        </w:rPr>
        <w:t>Inventory</w:t>
      </w:r>
      <w:r w:rsidRPr="00E32DBF">
        <w:t xml:space="preserve"> – Gather the detailed information about the “Source” appliance that is needed for the migration planning</w:t>
      </w:r>
    </w:p>
    <w:p w14:paraId="766CBE7E" w14:textId="17FF7054" w:rsidR="003A5105" w:rsidRPr="00E32DBF" w:rsidRDefault="003A5105">
      <w:pPr>
        <w:numPr>
          <w:ilvl w:val="0"/>
          <w:numId w:val="7"/>
        </w:numPr>
        <w:ind w:left="1440"/>
      </w:pPr>
      <w:r w:rsidRPr="00E32DBF">
        <w:rPr>
          <w:b/>
          <w:bCs/>
        </w:rPr>
        <w:t>Planning and Preparation</w:t>
      </w:r>
      <w:r w:rsidRPr="00E32DBF">
        <w:t xml:space="preserve"> – Putting together a migration plan and </w:t>
      </w:r>
      <w:r w:rsidR="007A290C">
        <w:t>obtaining</w:t>
      </w:r>
      <w:r w:rsidR="007A290C" w:rsidRPr="00E32DBF">
        <w:t xml:space="preserve"> </w:t>
      </w:r>
      <w:r w:rsidRPr="00E32DBF">
        <w:t>the necessary information needed for the migration</w:t>
      </w:r>
      <w:r w:rsidR="007A290C">
        <w:t xml:space="preserve"> like the keys and certificates</w:t>
      </w:r>
      <w:r w:rsidR="008763C9">
        <w:t xml:space="preserve"> available </w:t>
      </w:r>
      <w:proofErr w:type="gramStart"/>
      <w:r w:rsidR="008763C9">
        <w:t>off of</w:t>
      </w:r>
      <w:proofErr w:type="gramEnd"/>
      <w:r w:rsidR="008763C9">
        <w:t xml:space="preserve"> the “Source” appliance</w:t>
      </w:r>
    </w:p>
    <w:p w14:paraId="44D4DA90" w14:textId="2D98346F" w:rsidR="003A5105" w:rsidRPr="00E32DBF" w:rsidRDefault="003A5105">
      <w:pPr>
        <w:numPr>
          <w:ilvl w:val="0"/>
          <w:numId w:val="7"/>
        </w:numPr>
        <w:ind w:left="1440"/>
      </w:pPr>
      <w:r w:rsidRPr="00E32DBF">
        <w:rPr>
          <w:b/>
          <w:bCs/>
        </w:rPr>
        <w:t>Execution</w:t>
      </w:r>
      <w:r w:rsidRPr="00E32DBF">
        <w:t xml:space="preserve"> – Executing the migration</w:t>
      </w:r>
      <w:r w:rsidR="00DA6A67">
        <w:t xml:space="preserve"> to the X3 appliance</w:t>
      </w:r>
      <w:r w:rsidRPr="00E32DBF">
        <w:t xml:space="preserve"> </w:t>
      </w:r>
    </w:p>
    <w:p w14:paraId="34D1AAA4" w14:textId="42964EB0" w:rsidR="003A5105" w:rsidRDefault="003A5105" w:rsidP="003A5105"/>
    <w:p w14:paraId="2CA73E47" w14:textId="2F18E8C6" w:rsidR="00A838D1" w:rsidRDefault="0097109C" w:rsidP="003A5105">
      <w:r>
        <w:t>Before start</w:t>
      </w:r>
      <w:r w:rsidR="00AD1E72">
        <w:t>ing</w:t>
      </w:r>
      <w:r w:rsidR="00A838D1">
        <w:t xml:space="preserve"> the Inventory phase, it is recommended that the “Target” appliance be initialized and on your company network with </w:t>
      </w:r>
      <w:r w:rsidR="0058592F">
        <w:t>all</w:t>
      </w:r>
      <w:r w:rsidR="00A838D1">
        <w:t xml:space="preserve"> the</w:t>
      </w:r>
      <w:r w:rsidR="0058592F">
        <w:t xml:space="preserve"> needed</w:t>
      </w:r>
      <w:r w:rsidR="00A838D1">
        <w:t xml:space="preserve"> licenses enabled.</w:t>
      </w:r>
    </w:p>
    <w:p w14:paraId="35F89610" w14:textId="77777777" w:rsidR="00A838D1" w:rsidRDefault="00A838D1" w:rsidP="003A5105"/>
    <w:p w14:paraId="1B558C8F" w14:textId="2EC571B7" w:rsidR="0097109C" w:rsidRPr="00DA6A67" w:rsidRDefault="00A838D1" w:rsidP="003A5105">
      <w:pPr>
        <w:rPr>
          <w:b/>
          <w:bCs/>
        </w:rPr>
      </w:pPr>
      <w:r w:rsidRPr="00DA6A67">
        <w:rPr>
          <w:b/>
          <w:bCs/>
        </w:rPr>
        <w:t>Note:  If you are using ITX, make sure you have the ITX license enabled</w:t>
      </w:r>
      <w:r w:rsidR="00DA6A67" w:rsidRPr="00DA6A67">
        <w:rPr>
          <w:b/>
          <w:bCs/>
        </w:rPr>
        <w:t xml:space="preserve"> on the “Source” and “Target” appliance</w:t>
      </w:r>
      <w:r w:rsidRPr="00DA6A67">
        <w:rPr>
          <w:b/>
          <w:bCs/>
        </w:rPr>
        <w:t>.  Review the Important Information</w:t>
      </w:r>
      <w:r w:rsidR="00B11C81">
        <w:rPr>
          <w:b/>
          <w:bCs/>
        </w:rPr>
        <w:t xml:space="preserve"> section</w:t>
      </w:r>
      <w:r w:rsidR="00DA6A67" w:rsidRPr="00DA6A67">
        <w:rPr>
          <w:b/>
          <w:bCs/>
        </w:rPr>
        <w:t xml:space="preserve"> for further details.</w:t>
      </w:r>
      <w:r w:rsidRPr="00DA6A67">
        <w:rPr>
          <w:b/>
          <w:bCs/>
        </w:rPr>
        <w:t xml:space="preserve"> </w:t>
      </w:r>
    </w:p>
    <w:p w14:paraId="19CD91D3" w14:textId="77777777" w:rsidR="0097109C" w:rsidRPr="00E32DBF" w:rsidRDefault="0097109C" w:rsidP="003A5105"/>
    <w:p w14:paraId="6A8C37BB" w14:textId="352ECC24" w:rsidR="003A5105" w:rsidRPr="00E32DBF" w:rsidRDefault="003A5105" w:rsidP="003A5105">
      <w:r w:rsidRPr="00E32DBF">
        <w:t xml:space="preserve">If you have questions on the </w:t>
      </w:r>
      <w:r w:rsidR="00116FE1" w:rsidRPr="00E32DBF">
        <w:t>migration process</w:t>
      </w:r>
      <w:r w:rsidRPr="00E32DBF">
        <w:t xml:space="preserve"> and this white paper, please ask in the </w:t>
      </w:r>
      <w:hyperlink r:id="rId12" w:history="1">
        <w:r w:rsidRPr="00E32DBF">
          <w:rPr>
            <w:rStyle w:val="Hyperlink"/>
          </w:rPr>
          <w:t xml:space="preserve">IBM </w:t>
        </w:r>
        <w:r w:rsidR="00BA291A" w:rsidRPr="00E32DBF">
          <w:rPr>
            <w:rStyle w:val="Hyperlink"/>
          </w:rPr>
          <w:t xml:space="preserve">DataPower </w:t>
        </w:r>
        <w:r w:rsidRPr="00E32DBF">
          <w:rPr>
            <w:rStyle w:val="Hyperlink"/>
          </w:rPr>
          <w:t>Community</w:t>
        </w:r>
      </w:hyperlink>
      <w:r w:rsidRPr="00E32DBF">
        <w:t xml:space="preserve"> </w:t>
      </w:r>
      <w:r w:rsidR="00B63455" w:rsidRPr="00E32DBF">
        <w:t>in the upcoming post</w:t>
      </w:r>
      <w:r w:rsidR="00C45596" w:rsidRPr="00E32DBF">
        <w:t xml:space="preserve"> </w:t>
      </w:r>
      <w:r w:rsidR="00B63455" w:rsidRPr="00E32DBF">
        <w:t xml:space="preserve">that will be pinned to the top of the Discussion tab.  </w:t>
      </w:r>
      <w:r w:rsidRPr="00E32DBF">
        <w:t>The post will be monitored by the white paper’s author</w:t>
      </w:r>
      <w:r w:rsidR="00B63455" w:rsidRPr="00E32DBF">
        <w:t>s</w:t>
      </w:r>
      <w:r w:rsidRPr="00E32DBF">
        <w:t xml:space="preserve"> and by other community members</w:t>
      </w:r>
      <w:r w:rsidR="007B5BE3">
        <w:t xml:space="preserve">.  </w:t>
      </w:r>
      <w:r w:rsidRPr="00E32DBF">
        <w:t>This is also where the latest version of the white paper will be posted.</w:t>
      </w:r>
      <w:r w:rsidR="00C45596" w:rsidRPr="00E32DBF">
        <w:t xml:space="preserve"> </w:t>
      </w:r>
    </w:p>
    <w:p w14:paraId="2042FF31" w14:textId="77777777" w:rsidR="003A5105" w:rsidRPr="00E32DBF" w:rsidRDefault="003A5105" w:rsidP="003A5105"/>
    <w:p w14:paraId="5D0BB85C" w14:textId="6B21E0BB" w:rsidR="003A5105" w:rsidRPr="00E32DBF" w:rsidRDefault="003A5105" w:rsidP="00B229BC">
      <w:r w:rsidRPr="00E32DBF">
        <w:t xml:space="preserve">For issues </w:t>
      </w:r>
      <w:r w:rsidR="00BA291A" w:rsidRPr="00E32DBF">
        <w:t xml:space="preserve">that </w:t>
      </w:r>
      <w:r w:rsidRPr="00E32DBF">
        <w:t>you have with the DataPower firmware</w:t>
      </w:r>
      <w:r w:rsidR="00BA291A" w:rsidRPr="00E32DBF">
        <w:t xml:space="preserve"> </w:t>
      </w:r>
      <w:r w:rsidRPr="00E32DBF">
        <w:t>with the “Source” appliance that is an IDG or an IDG X2 that is under support</w:t>
      </w:r>
      <w:r w:rsidR="00BA291A" w:rsidRPr="00E32DBF">
        <w:t xml:space="preserve">, </w:t>
      </w:r>
      <w:r w:rsidRPr="00E32DBF">
        <w:t>or with the IDG X3</w:t>
      </w:r>
      <w:r w:rsidR="00E53980" w:rsidRPr="00E32DBF">
        <w:t xml:space="preserve"> “Target”</w:t>
      </w:r>
      <w:r w:rsidRPr="00E32DBF">
        <w:t xml:space="preserve"> appliance, open a </w:t>
      </w:r>
      <w:r w:rsidR="007A290C">
        <w:t>S</w:t>
      </w:r>
      <w:r w:rsidRPr="00E32DBF">
        <w:t xml:space="preserve">upport </w:t>
      </w:r>
      <w:r w:rsidR="007A290C">
        <w:t>C</w:t>
      </w:r>
      <w:r w:rsidRPr="00E32DBF">
        <w:t xml:space="preserve">ase to get the issue resolved following the normal support process. </w:t>
      </w:r>
      <w:r w:rsidR="005E7790">
        <w:t xml:space="preserve"> </w:t>
      </w:r>
    </w:p>
    <w:p w14:paraId="343BD018" w14:textId="77777777" w:rsidR="004C57CD" w:rsidRPr="00E32DBF" w:rsidRDefault="004C57CD" w:rsidP="00B229BC">
      <w:pPr>
        <w:rPr>
          <w:rFonts w:cs="Arial"/>
          <w:noProof/>
        </w:rPr>
      </w:pPr>
    </w:p>
    <w:p w14:paraId="4FBEA493" w14:textId="5FBC692D" w:rsidR="00517C05" w:rsidRPr="00E32DBF" w:rsidRDefault="00D72ECD" w:rsidP="00B229BC">
      <w:pPr>
        <w:rPr>
          <w:b/>
          <w:bCs/>
        </w:rPr>
      </w:pPr>
      <w:r w:rsidRPr="00E32DBF">
        <w:rPr>
          <w:rFonts w:cs="Arial"/>
          <w:noProof/>
        </w:rPr>
        <w:drawing>
          <wp:inline distT="0" distB="0" distL="0" distR="0" wp14:anchorId="66826508" wp14:editId="336AC6E3">
            <wp:extent cx="361507" cy="361507"/>
            <wp:effectExtent l="0" t="0" r="635" b="635"/>
            <wp:docPr id="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507" cy="361507"/>
                    </a:xfrm>
                    <a:prstGeom prst="rect">
                      <a:avLst/>
                    </a:prstGeom>
                    <a:noFill/>
                    <a:ln>
                      <a:noFill/>
                    </a:ln>
                  </pic:spPr>
                </pic:pic>
              </a:graphicData>
            </a:graphic>
          </wp:inline>
        </w:drawing>
      </w:r>
      <w:r w:rsidRPr="00E32DBF">
        <w:rPr>
          <w:b/>
          <w:bCs/>
        </w:rPr>
        <w:t xml:space="preserve"> </w:t>
      </w:r>
    </w:p>
    <w:p w14:paraId="0ECD5D9C" w14:textId="505038E9" w:rsidR="00B229BC" w:rsidRPr="00E32DBF" w:rsidRDefault="00B229BC" w:rsidP="00B229BC">
      <w:pPr>
        <w:rPr>
          <w:b/>
          <w:bCs/>
        </w:rPr>
      </w:pPr>
      <w:r w:rsidRPr="00E32DBF">
        <w:rPr>
          <w:b/>
          <w:bCs/>
        </w:rPr>
        <w:t>The key requirements for a successful migration are:</w:t>
      </w:r>
    </w:p>
    <w:p w14:paraId="54BF136A" w14:textId="534418F7" w:rsidR="007521D9" w:rsidRDefault="007521D9" w:rsidP="007521D9"/>
    <w:p w14:paraId="4857F7CD" w14:textId="1FD781A3" w:rsidR="000861E7" w:rsidRDefault="000861E7">
      <w:pPr>
        <w:pStyle w:val="ListParagraph"/>
        <w:numPr>
          <w:ilvl w:val="0"/>
          <w:numId w:val="4"/>
        </w:numPr>
        <w:ind w:left="1080"/>
      </w:pPr>
      <w:r w:rsidRPr="00E32DBF">
        <w:t xml:space="preserve">Replacing the appliances in stages, starting at the lowest level like development </w:t>
      </w:r>
      <w:r w:rsidR="0058592F">
        <w:t xml:space="preserve">and test </w:t>
      </w:r>
      <w:r w:rsidRPr="00E32DBF">
        <w:t>before migrating production</w:t>
      </w:r>
      <w:r>
        <w:t>.</w:t>
      </w:r>
      <w:r w:rsidRPr="00E32DBF">
        <w:t xml:space="preserve"> </w:t>
      </w:r>
    </w:p>
    <w:p w14:paraId="03A10238" w14:textId="096F7A9A" w:rsidR="005E7790" w:rsidRDefault="007521D9">
      <w:pPr>
        <w:pStyle w:val="ListParagraph"/>
        <w:numPr>
          <w:ilvl w:val="0"/>
          <w:numId w:val="4"/>
        </w:numPr>
        <w:ind w:left="1080"/>
      </w:pPr>
      <w:r>
        <w:t xml:space="preserve">A plan to test the IDG X3 “Target” appliance.  </w:t>
      </w:r>
      <w:r w:rsidR="00CA6473">
        <w:br/>
        <w:t xml:space="preserve">Note: </w:t>
      </w:r>
      <w:r w:rsidR="00343A0D">
        <w:t>When the IDG X3 reboots after a Secure Restore, the network interfaces will be the same as the “Source” appliance</w:t>
      </w:r>
      <w:r w:rsidR="00024D47">
        <w:t>.</w:t>
      </w:r>
      <w:r w:rsidR="00CA6473">
        <w:t xml:space="preserve"> Ensure the “Source” appliance is powered down to avoid duplicate IP addresses on the network</w:t>
      </w:r>
      <w:r w:rsidR="00C6719D">
        <w:t>.</w:t>
      </w:r>
    </w:p>
    <w:p w14:paraId="6608CB23" w14:textId="0F1F9DF1" w:rsidR="00582B60" w:rsidRPr="00A423FF" w:rsidRDefault="00A7704B">
      <w:pPr>
        <w:pStyle w:val="Heading1"/>
        <w:numPr>
          <w:ilvl w:val="0"/>
          <w:numId w:val="3"/>
        </w:numPr>
        <w:ind w:left="720"/>
        <w:rPr>
          <w:rStyle w:val="SC3319493"/>
          <w:color w:val="auto"/>
          <w:sz w:val="48"/>
          <w:szCs w:val="44"/>
        </w:rPr>
      </w:pPr>
      <w:bookmarkStart w:id="11" w:name="_Toc108808638"/>
      <w:bookmarkStart w:id="12" w:name="_Toc108808890"/>
      <w:bookmarkStart w:id="13" w:name="_Toc108808999"/>
      <w:bookmarkStart w:id="14" w:name="_Toc108809497"/>
      <w:bookmarkStart w:id="15" w:name="_Toc108809722"/>
      <w:bookmarkStart w:id="16" w:name="_Toc108809967"/>
      <w:bookmarkStart w:id="17" w:name="_Toc108810748"/>
      <w:bookmarkStart w:id="18" w:name="_Toc108815536"/>
      <w:bookmarkStart w:id="19" w:name="_Toc108815792"/>
      <w:bookmarkStart w:id="20" w:name="_Toc108816033"/>
      <w:bookmarkStart w:id="21" w:name="_Toc108802852"/>
      <w:bookmarkStart w:id="22" w:name="_Toc108808639"/>
      <w:bookmarkStart w:id="23" w:name="_Toc108808891"/>
      <w:bookmarkStart w:id="24" w:name="_Toc108809000"/>
      <w:bookmarkStart w:id="25" w:name="_Toc108809498"/>
      <w:bookmarkStart w:id="26" w:name="_Toc108809723"/>
      <w:bookmarkStart w:id="27" w:name="_Toc108809968"/>
      <w:bookmarkStart w:id="28" w:name="_Toc108810749"/>
      <w:bookmarkStart w:id="29" w:name="_Toc108815537"/>
      <w:bookmarkStart w:id="30" w:name="_Toc108815793"/>
      <w:bookmarkStart w:id="31" w:name="_Toc108816034"/>
      <w:bookmarkStart w:id="32" w:name="_Toc12425403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Style w:val="SC3319493"/>
          <w:color w:val="auto"/>
          <w:sz w:val="48"/>
          <w:szCs w:val="44"/>
        </w:rPr>
        <w:lastRenderedPageBreak/>
        <w:t>In</w:t>
      </w:r>
      <w:r w:rsidR="00783050" w:rsidRPr="00A423FF">
        <w:rPr>
          <w:rStyle w:val="SC3319493"/>
          <w:color w:val="auto"/>
          <w:sz w:val="48"/>
          <w:szCs w:val="44"/>
        </w:rPr>
        <w:t>ventory</w:t>
      </w:r>
      <w:bookmarkEnd w:id="32"/>
    </w:p>
    <w:p w14:paraId="237CCB4B" w14:textId="77777777" w:rsidR="007638B5" w:rsidRDefault="004745FF" w:rsidP="004745FF">
      <w:r w:rsidRPr="00E32DBF">
        <w:t>In the inventory phase, you will be gathering information on the “Source” appliance</w:t>
      </w:r>
      <w:r w:rsidR="00B919BA">
        <w:t xml:space="preserve"> and the “Target” appliance</w:t>
      </w:r>
      <w:r w:rsidR="007B5BE3">
        <w:t xml:space="preserve">.  </w:t>
      </w:r>
      <w:r w:rsidRPr="00E32DBF">
        <w:t xml:space="preserve">The estimated effort is </w:t>
      </w:r>
      <w:r w:rsidR="00B919BA">
        <w:t>ten</w:t>
      </w:r>
      <w:r w:rsidR="00DC5983">
        <w:t xml:space="preserve"> minute</w:t>
      </w:r>
      <w:r w:rsidR="007C46A2">
        <w:t>s</w:t>
      </w:r>
      <w:r w:rsidRPr="00E32DBF">
        <w:t xml:space="preserve"> per appliance</w:t>
      </w:r>
      <w:r w:rsidR="007B5BE3">
        <w:t xml:space="preserve">.  </w:t>
      </w:r>
    </w:p>
    <w:p w14:paraId="6B418187" w14:textId="185F0E37" w:rsidR="004745FF" w:rsidRPr="00E32DBF" w:rsidRDefault="004745FF" w:rsidP="004745FF">
      <w:r w:rsidRPr="00E32DBF">
        <w:t>The steps to gather the necessary inventory information are provided for the WebGUI and CLI</w:t>
      </w:r>
      <w:r w:rsidR="007B5BE3">
        <w:t xml:space="preserve">.  </w:t>
      </w:r>
      <w:r w:rsidR="007638B5">
        <w:t>Either</w:t>
      </w:r>
      <w:r w:rsidRPr="00E32DBF">
        <w:t xml:space="preserve"> method will capture the</w:t>
      </w:r>
      <w:r w:rsidR="007C46A2">
        <w:t xml:space="preserve"> same</w:t>
      </w:r>
      <w:r w:rsidRPr="00E32DBF">
        <w:t xml:space="preserve"> information so you can </w:t>
      </w:r>
      <w:r w:rsidR="007C46A2">
        <w:t>choose which method you prefer.</w:t>
      </w:r>
    </w:p>
    <w:p w14:paraId="4B130E5B" w14:textId="28266475" w:rsidR="004745FF" w:rsidRPr="00E32DBF" w:rsidRDefault="004745FF" w:rsidP="004745FF"/>
    <w:p w14:paraId="63E8A87B" w14:textId="6F945790" w:rsidR="00BB2301" w:rsidRPr="00E32DBF" w:rsidRDefault="00BB2301" w:rsidP="004745FF">
      <w:r w:rsidRPr="00E32DBF">
        <w:rPr>
          <w:rFonts w:cs="Arial"/>
          <w:noProof/>
        </w:rPr>
        <w:drawing>
          <wp:inline distT="0" distB="0" distL="0" distR="0" wp14:anchorId="28F02A32" wp14:editId="208F95CF">
            <wp:extent cx="361507" cy="361507"/>
            <wp:effectExtent l="0" t="0" r="635" b="635"/>
            <wp:docPr id="2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507" cy="361507"/>
                    </a:xfrm>
                    <a:prstGeom prst="rect">
                      <a:avLst/>
                    </a:prstGeom>
                    <a:noFill/>
                    <a:ln>
                      <a:noFill/>
                    </a:ln>
                  </pic:spPr>
                </pic:pic>
              </a:graphicData>
            </a:graphic>
          </wp:inline>
        </w:drawing>
      </w:r>
    </w:p>
    <w:p w14:paraId="24BD6727" w14:textId="77777777" w:rsidR="007C46A2" w:rsidRDefault="004745FF" w:rsidP="007C46A2">
      <w:r w:rsidRPr="00E32DBF">
        <w:t xml:space="preserve">It is recommended that you </w:t>
      </w:r>
      <w:r w:rsidR="007C46A2">
        <w:t>t</w:t>
      </w:r>
      <w:r w:rsidRPr="00E32DBF">
        <w:t xml:space="preserve">ake screen captures of each </w:t>
      </w:r>
      <w:r w:rsidR="00BB2301" w:rsidRPr="00E32DBF">
        <w:t>WebGUI page</w:t>
      </w:r>
      <w:r w:rsidRPr="00E32DBF">
        <w:t xml:space="preserve"> and/or the Command Line Interface (CLI) output so you have this information </w:t>
      </w:r>
      <w:r w:rsidR="007C46A2">
        <w:t>available for when start the planning and execute the plan.</w:t>
      </w:r>
    </w:p>
    <w:p w14:paraId="4169B6A1" w14:textId="3BD140BF" w:rsidR="004745FF" w:rsidRPr="00E32DBF" w:rsidRDefault="004745FF" w:rsidP="007C46A2"/>
    <w:p w14:paraId="22D1C4EB" w14:textId="763B1573" w:rsidR="004745FF" w:rsidRPr="00E32DBF" w:rsidRDefault="004745FF" w:rsidP="004745FF">
      <w:r w:rsidRPr="00E32DBF">
        <w:t>The information captured will be broken down into the following categories:</w:t>
      </w:r>
    </w:p>
    <w:p w14:paraId="647C31E0" w14:textId="2516A19C" w:rsidR="004745FF" w:rsidRPr="00E32DBF" w:rsidRDefault="004745FF">
      <w:pPr>
        <w:pStyle w:val="ListParagraph"/>
        <w:numPr>
          <w:ilvl w:val="0"/>
          <w:numId w:val="6"/>
        </w:numPr>
      </w:pPr>
      <w:r w:rsidRPr="00E32DBF">
        <w:t>Firmware Version – Gather what firmware version you are running</w:t>
      </w:r>
    </w:p>
    <w:p w14:paraId="30CB0C22" w14:textId="33CF0D76" w:rsidR="00024D47" w:rsidRDefault="004745FF">
      <w:pPr>
        <w:pStyle w:val="ListParagraph"/>
        <w:numPr>
          <w:ilvl w:val="0"/>
          <w:numId w:val="6"/>
        </w:numPr>
      </w:pPr>
      <w:r w:rsidRPr="00E32DBF">
        <w:t xml:space="preserve">Modules Installed – </w:t>
      </w:r>
      <w:r w:rsidR="0097109C">
        <w:t>Determine w</w:t>
      </w:r>
      <w:r w:rsidRPr="00E32DBF">
        <w:t>hat additional add on modules are installed</w:t>
      </w:r>
    </w:p>
    <w:p w14:paraId="0B925BA9" w14:textId="477CBE6B" w:rsidR="004745FF" w:rsidRDefault="00B919BA">
      <w:pPr>
        <w:pStyle w:val="ListParagraph"/>
        <w:numPr>
          <w:ilvl w:val="0"/>
          <w:numId w:val="6"/>
        </w:numPr>
      </w:pPr>
      <w:r>
        <w:t xml:space="preserve">Confirmation Secure </w:t>
      </w:r>
      <w:r w:rsidR="00024D47">
        <w:t>Backup</w:t>
      </w:r>
      <w:r>
        <w:t xml:space="preserve"> Is Enabled on “Source” appliance</w:t>
      </w:r>
    </w:p>
    <w:p w14:paraId="17A1F2AE" w14:textId="3E492073" w:rsidR="00B919BA" w:rsidRDefault="00B919BA">
      <w:pPr>
        <w:pStyle w:val="ListParagraph"/>
        <w:numPr>
          <w:ilvl w:val="0"/>
          <w:numId w:val="6"/>
        </w:numPr>
      </w:pPr>
      <w:r>
        <w:t>If the “Source” appliance is a</w:t>
      </w:r>
      <w:r w:rsidR="0097109C">
        <w:t>n</w:t>
      </w:r>
      <w:r>
        <w:t xml:space="preserve"> 8436-53X, Inventory of the Private Keys stored in the HSM</w:t>
      </w:r>
    </w:p>
    <w:p w14:paraId="05670499" w14:textId="3441D689" w:rsidR="0097109C" w:rsidRPr="00E32DBF" w:rsidRDefault="0097109C">
      <w:pPr>
        <w:pStyle w:val="ListParagraph"/>
        <w:numPr>
          <w:ilvl w:val="0"/>
          <w:numId w:val="6"/>
        </w:numPr>
      </w:pPr>
      <w:r>
        <w:t>Network Interfaces – Review what Networking Interfaces are being used</w:t>
      </w:r>
      <w:r w:rsidR="00AD1E72">
        <w:t xml:space="preserve"> the “Source” appliance.</w:t>
      </w:r>
    </w:p>
    <w:p w14:paraId="0CB13EC1" w14:textId="77777777" w:rsidR="004745FF" w:rsidRPr="00E32DBF" w:rsidRDefault="004745FF" w:rsidP="004745FF"/>
    <w:p w14:paraId="509FF7DB" w14:textId="77777777" w:rsidR="007638B5" w:rsidRDefault="004745FF" w:rsidP="004745FF">
      <w:r w:rsidRPr="00E32DBF">
        <w:t>The white paper will provide how to capture this information</w:t>
      </w:r>
      <w:r w:rsidR="007B5BE3">
        <w:t xml:space="preserve">.  </w:t>
      </w:r>
      <w:r w:rsidRPr="00E32DBF">
        <w:t>For the WebGUI pages, it will provide the text to input in the Search text box so you can load up the page by selecting it</w:t>
      </w:r>
      <w:r w:rsidR="007B5BE3">
        <w:t xml:space="preserve">.  </w:t>
      </w:r>
    </w:p>
    <w:p w14:paraId="5E72E348" w14:textId="11B10F2D" w:rsidR="004745FF" w:rsidRPr="00E32DBF" w:rsidRDefault="004745FF" w:rsidP="004745FF">
      <w:r w:rsidRPr="00E32DBF">
        <w:t>See the picture below for where the Search text field is located on a WebGUI page.</w:t>
      </w:r>
    </w:p>
    <w:p w14:paraId="3689E0D7" w14:textId="62836F18" w:rsidR="004745FF" w:rsidRPr="00E32DBF" w:rsidRDefault="004745FF" w:rsidP="004745FF"/>
    <w:p w14:paraId="6749E780" w14:textId="1942F60A" w:rsidR="004745FF" w:rsidRPr="00E32DBF" w:rsidRDefault="004745FF" w:rsidP="00D359E8">
      <w:pPr>
        <w:jc w:val="center"/>
      </w:pPr>
      <w:r w:rsidRPr="00A423FF">
        <w:rPr>
          <w:noProof/>
        </w:rPr>
        <w:drawing>
          <wp:inline distT="0" distB="0" distL="0" distR="0" wp14:anchorId="38E59D9F" wp14:editId="5BDCBB3F">
            <wp:extent cx="5943600" cy="2073275"/>
            <wp:effectExtent l="0" t="0" r="0" b="0"/>
            <wp:docPr id="42" name="Picture 4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a:blip r:embed="rId13"/>
                    <a:stretch>
                      <a:fillRect/>
                    </a:stretch>
                  </pic:blipFill>
                  <pic:spPr>
                    <a:xfrm>
                      <a:off x="0" y="0"/>
                      <a:ext cx="5943600" cy="2073275"/>
                    </a:xfrm>
                    <a:prstGeom prst="rect">
                      <a:avLst/>
                    </a:prstGeom>
                  </pic:spPr>
                </pic:pic>
              </a:graphicData>
            </a:graphic>
          </wp:inline>
        </w:drawing>
      </w:r>
    </w:p>
    <w:p w14:paraId="2A56F19B" w14:textId="41D799DA" w:rsidR="00A0758A" w:rsidRPr="00A7704B" w:rsidRDefault="00A0758A" w:rsidP="00A0758A">
      <w:pPr>
        <w:rPr>
          <w:rFonts w:cs="Arial"/>
          <w:b/>
          <w:bCs/>
          <w:iCs/>
          <w:szCs w:val="22"/>
        </w:rPr>
      </w:pPr>
    </w:p>
    <w:p w14:paraId="3A17280C" w14:textId="0F0DE9D0" w:rsidR="00074EC5" w:rsidRPr="00A423FF" w:rsidRDefault="00074EC5">
      <w:pPr>
        <w:pStyle w:val="Heading2"/>
        <w:numPr>
          <w:ilvl w:val="1"/>
          <w:numId w:val="34"/>
        </w:numPr>
        <w:ind w:left="720"/>
      </w:pPr>
      <w:bookmarkStart w:id="33" w:name="_Toc124254035"/>
      <w:r w:rsidRPr="00A423FF">
        <w:t>WebGUI</w:t>
      </w:r>
      <w:r w:rsidR="00D13FE1" w:rsidRPr="00A423FF">
        <w:t xml:space="preserve"> Method for Inventory</w:t>
      </w:r>
      <w:bookmarkEnd w:id="33"/>
    </w:p>
    <w:p w14:paraId="640B87DB" w14:textId="2967D93E" w:rsidR="00A179C1" w:rsidRPr="00A423FF" w:rsidRDefault="00A179C1" w:rsidP="00A179C1">
      <w:pPr>
        <w:pStyle w:val="Header"/>
      </w:pPr>
    </w:p>
    <w:p w14:paraId="20C2433B" w14:textId="77777777" w:rsidR="00AF795F" w:rsidRPr="00E32DBF" w:rsidRDefault="00AF795F" w:rsidP="00AF795F">
      <w:pPr>
        <w:rPr>
          <w:b/>
          <w:bCs/>
        </w:rPr>
      </w:pPr>
    </w:p>
    <w:p w14:paraId="6FE2781B" w14:textId="71CA4EF5" w:rsidR="00517C05" w:rsidRPr="00E32DBF" w:rsidRDefault="00517C05" w:rsidP="00AF795F">
      <w:pPr>
        <w:rPr>
          <w:rFonts w:cs="Arial"/>
        </w:rPr>
      </w:pPr>
      <w:r w:rsidRPr="00E32DBF">
        <w:rPr>
          <w:rFonts w:cs="Arial"/>
          <w:noProof/>
        </w:rPr>
        <w:drawing>
          <wp:inline distT="0" distB="0" distL="0" distR="0" wp14:anchorId="0C3AEFBC" wp14:editId="4C0BA835">
            <wp:extent cx="365760" cy="374650"/>
            <wp:effectExtent l="0" t="0" r="0" b="6350"/>
            <wp:docPr id="33" name="Picture 33" descr="Diagrama,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a, Form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374650"/>
                    </a:xfrm>
                    <a:prstGeom prst="rect">
                      <a:avLst/>
                    </a:prstGeom>
                    <a:noFill/>
                    <a:ln>
                      <a:noFill/>
                    </a:ln>
                  </pic:spPr>
                </pic:pic>
              </a:graphicData>
            </a:graphic>
          </wp:inline>
        </w:drawing>
      </w:r>
    </w:p>
    <w:p w14:paraId="6856E6D5" w14:textId="77777777" w:rsidR="00517C05" w:rsidRPr="00E32DBF" w:rsidRDefault="00517C05" w:rsidP="00AF795F">
      <w:pPr>
        <w:rPr>
          <w:rFonts w:cs="Arial"/>
        </w:rPr>
      </w:pPr>
    </w:p>
    <w:p w14:paraId="27A362F6" w14:textId="1A6961F0" w:rsidR="00AF795F" w:rsidRPr="00A423FF" w:rsidRDefault="008E6C6A" w:rsidP="008E6C6A">
      <w:pPr>
        <w:pStyle w:val="Heading3"/>
        <w:numPr>
          <w:ilvl w:val="0"/>
          <w:numId w:val="0"/>
        </w:numPr>
      </w:pPr>
      <w:bookmarkStart w:id="34" w:name="_Toc124254036"/>
      <w:r>
        <w:lastRenderedPageBreak/>
        <w:t>4.1.</w:t>
      </w:r>
      <w:r w:rsidR="008F6091">
        <w:t>1</w:t>
      </w:r>
      <w:r>
        <w:t xml:space="preserve"> </w:t>
      </w:r>
      <w:r w:rsidR="00FD01FC">
        <w:t xml:space="preserve">Firmware </w:t>
      </w:r>
      <w:r w:rsidR="00E15D06">
        <w:t>Version</w:t>
      </w:r>
      <w:bookmarkEnd w:id="34"/>
    </w:p>
    <w:p w14:paraId="7CE2D024" w14:textId="77777777" w:rsidR="00AF795F" w:rsidRPr="00E32DBF" w:rsidRDefault="00AF795F" w:rsidP="00AF795F"/>
    <w:p w14:paraId="67196215" w14:textId="1691BF53" w:rsidR="00AF795F" w:rsidRPr="00E32DBF" w:rsidRDefault="00AF795F" w:rsidP="00AF795F">
      <w:r w:rsidRPr="00E32DBF">
        <w:t xml:space="preserve">Type </w:t>
      </w:r>
      <w:r w:rsidRPr="00E32DBF">
        <w:rPr>
          <w:b/>
          <w:bCs/>
        </w:rPr>
        <w:t>Version Information</w:t>
      </w:r>
      <w:r w:rsidRPr="00E32DBF">
        <w:t xml:space="preserve"> in the Search text field and select it from the search results to load the Version Information page</w:t>
      </w:r>
      <w:r w:rsidR="007B5BE3">
        <w:t xml:space="preserve">.  </w:t>
      </w:r>
      <w:r w:rsidR="00D359E8" w:rsidRPr="00E32DBF">
        <w:t xml:space="preserve">You will see a page </w:t>
      </w:r>
      <w:r w:rsidR="0097109C" w:rsidRPr="00E32DBF">
        <w:t>like</w:t>
      </w:r>
      <w:r w:rsidR="00D359E8" w:rsidRPr="00E32DBF">
        <w:t xml:space="preserve"> this sample:</w:t>
      </w:r>
    </w:p>
    <w:p w14:paraId="6E03C9C2" w14:textId="225FFF7B" w:rsidR="00AF795F" w:rsidRPr="00E32DBF" w:rsidRDefault="00AF795F" w:rsidP="00AF795F"/>
    <w:p w14:paraId="57D8C9A7" w14:textId="32BCFFCF" w:rsidR="00AF795F" w:rsidRPr="00E32DBF" w:rsidRDefault="00AF795F" w:rsidP="00AF795F">
      <w:pPr>
        <w:jc w:val="center"/>
      </w:pPr>
      <w:r w:rsidRPr="00A423FF">
        <w:rPr>
          <w:noProof/>
        </w:rPr>
        <w:drawing>
          <wp:inline distT="0" distB="0" distL="0" distR="0" wp14:anchorId="17AE7082" wp14:editId="1A1EE992">
            <wp:extent cx="1360000" cy="1525405"/>
            <wp:effectExtent l="0" t="0" r="0" b="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5"/>
                    <a:stretch>
                      <a:fillRect/>
                    </a:stretch>
                  </pic:blipFill>
                  <pic:spPr>
                    <a:xfrm>
                      <a:off x="0" y="0"/>
                      <a:ext cx="1370485" cy="1537165"/>
                    </a:xfrm>
                    <a:prstGeom prst="rect">
                      <a:avLst/>
                    </a:prstGeom>
                  </pic:spPr>
                </pic:pic>
              </a:graphicData>
            </a:graphic>
          </wp:inline>
        </w:drawing>
      </w:r>
    </w:p>
    <w:p w14:paraId="5CF289E0" w14:textId="5FA02C77" w:rsidR="00AF795F" w:rsidRPr="00E32DBF" w:rsidRDefault="00AF795F" w:rsidP="00AF795F"/>
    <w:p w14:paraId="0AE96AA8" w14:textId="445E3FC6" w:rsidR="00BF09D5" w:rsidRPr="00A423FF" w:rsidRDefault="00AF795F" w:rsidP="008E6C6A">
      <w:pPr>
        <w:pStyle w:val="Heading3"/>
        <w:numPr>
          <w:ilvl w:val="2"/>
          <w:numId w:val="5"/>
        </w:numPr>
      </w:pPr>
      <w:bookmarkStart w:id="35" w:name="_Toc124254037"/>
      <w:r w:rsidRPr="00A423FF">
        <w:t>Modules Installed</w:t>
      </w:r>
      <w:bookmarkEnd w:id="35"/>
    </w:p>
    <w:p w14:paraId="60E30C66" w14:textId="77777777" w:rsidR="00AF795F" w:rsidRPr="00E32DBF" w:rsidRDefault="00AF795F" w:rsidP="00AF795F"/>
    <w:p w14:paraId="015F9F6B" w14:textId="64E1AC57" w:rsidR="00AF795F" w:rsidRPr="00E32DBF" w:rsidRDefault="00AF795F" w:rsidP="00AF795F">
      <w:r w:rsidRPr="00E32DBF">
        <w:t xml:space="preserve">Type </w:t>
      </w:r>
      <w:r w:rsidRPr="00E32DBF">
        <w:rPr>
          <w:b/>
          <w:bCs/>
        </w:rPr>
        <w:t>Device Features</w:t>
      </w:r>
      <w:r w:rsidRPr="00E32DBF">
        <w:t xml:space="preserve"> in the Search text field and select it from the search results to load the Device Features page</w:t>
      </w:r>
      <w:r w:rsidR="007B5BE3">
        <w:t xml:space="preserve">.  </w:t>
      </w:r>
      <w:r w:rsidR="003C46BA" w:rsidRPr="00E32DBF">
        <w:t xml:space="preserve">You will see a page </w:t>
      </w:r>
      <w:r w:rsidR="0097109C">
        <w:t>like this sample</w:t>
      </w:r>
      <w:r w:rsidR="003C46BA" w:rsidRPr="00E32DBF">
        <w:t>:</w:t>
      </w:r>
    </w:p>
    <w:p w14:paraId="4C7370BC" w14:textId="77777777" w:rsidR="00AF795F" w:rsidRPr="00E32DBF" w:rsidRDefault="00AF795F" w:rsidP="00AF795F"/>
    <w:p w14:paraId="33C6E776" w14:textId="468C2229" w:rsidR="00AF795F" w:rsidRPr="00E32DBF" w:rsidRDefault="00AF795F" w:rsidP="00AF795F">
      <w:pPr>
        <w:jc w:val="center"/>
      </w:pPr>
      <w:r w:rsidRPr="00E32DBF">
        <w:rPr>
          <w:noProof/>
        </w:rPr>
        <w:drawing>
          <wp:inline distT="0" distB="0" distL="0" distR="0" wp14:anchorId="6406326B" wp14:editId="5CC9297B">
            <wp:extent cx="2704712" cy="2452446"/>
            <wp:effectExtent l="0" t="0" r="63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6"/>
                    <a:stretch>
                      <a:fillRect/>
                    </a:stretch>
                  </pic:blipFill>
                  <pic:spPr>
                    <a:xfrm>
                      <a:off x="0" y="0"/>
                      <a:ext cx="2723070" cy="2469091"/>
                    </a:xfrm>
                    <a:prstGeom prst="rect">
                      <a:avLst/>
                    </a:prstGeom>
                  </pic:spPr>
                </pic:pic>
              </a:graphicData>
            </a:graphic>
          </wp:inline>
        </w:drawing>
      </w:r>
    </w:p>
    <w:p w14:paraId="09075271" w14:textId="0DC8D9C4" w:rsidR="003C46BA" w:rsidRDefault="003C46BA" w:rsidP="00AF795F">
      <w:pPr>
        <w:jc w:val="center"/>
      </w:pPr>
    </w:p>
    <w:p w14:paraId="6D56FA42" w14:textId="77777777" w:rsidR="00535310" w:rsidRPr="00E32DBF" w:rsidRDefault="00535310" w:rsidP="00535310"/>
    <w:p w14:paraId="1E8E8651" w14:textId="77777777" w:rsidR="003C46BA" w:rsidRPr="00A423FF" w:rsidRDefault="003C46BA" w:rsidP="003C46BA">
      <w:r w:rsidRPr="00A423FF">
        <w:t>Determine what licenses to install on the new appliances.</w:t>
      </w:r>
    </w:p>
    <w:p w14:paraId="5CC3990E" w14:textId="6BDA68B0" w:rsidR="003C46BA" w:rsidRPr="00E32DBF" w:rsidRDefault="003C46BA">
      <w:pPr>
        <w:pStyle w:val="ListParagraph"/>
        <w:numPr>
          <w:ilvl w:val="0"/>
          <w:numId w:val="7"/>
        </w:numPr>
      </w:pPr>
      <w:r w:rsidRPr="00E32DBF">
        <w:t xml:space="preserve">Make sure you are entitled to the correct modules for the new X3 appliance based upon what you have installed on the </w:t>
      </w:r>
      <w:r w:rsidR="006F6E6B" w:rsidRPr="00E32DBF">
        <w:t>“Source” appliance</w:t>
      </w:r>
      <w:r w:rsidRPr="00E32DBF">
        <w:t>.</w:t>
      </w:r>
    </w:p>
    <w:p w14:paraId="56D3A0CD" w14:textId="761E4BDD" w:rsidR="003C46BA" w:rsidRPr="00E32DBF" w:rsidRDefault="003C46BA">
      <w:pPr>
        <w:pStyle w:val="ListParagraph"/>
        <w:numPr>
          <w:ilvl w:val="1"/>
          <w:numId w:val="7"/>
        </w:numPr>
      </w:pPr>
      <w:r w:rsidRPr="00E32DBF">
        <w:t xml:space="preserve">If the Device Features </w:t>
      </w:r>
      <w:r w:rsidR="007638B5">
        <w:t>lists</w:t>
      </w:r>
      <w:r w:rsidRPr="00E32DBF">
        <w:rPr>
          <w:b/>
          <w:bCs/>
        </w:rPr>
        <w:t xml:space="preserve"> </w:t>
      </w:r>
      <w:r w:rsidRPr="00E32DBF">
        <w:t>TIBCO-EMS, you will need the TIBCO-EMS module.</w:t>
      </w:r>
    </w:p>
    <w:p w14:paraId="0FCCB5D6" w14:textId="2F5676C0" w:rsidR="003C46BA" w:rsidRPr="00E32DBF" w:rsidRDefault="003C46BA">
      <w:pPr>
        <w:pStyle w:val="ListParagraph"/>
        <w:numPr>
          <w:ilvl w:val="1"/>
          <w:numId w:val="7"/>
        </w:numPr>
      </w:pPr>
      <w:r w:rsidRPr="00E32DBF">
        <w:t xml:space="preserve">If the Device Features </w:t>
      </w:r>
      <w:r w:rsidR="007638B5">
        <w:t>lists</w:t>
      </w:r>
      <w:r w:rsidRPr="00E32DBF">
        <w:rPr>
          <w:b/>
          <w:bCs/>
        </w:rPr>
        <w:t xml:space="preserve"> </w:t>
      </w:r>
      <w:proofErr w:type="spellStart"/>
      <w:r w:rsidRPr="00E32DBF">
        <w:t>AppOpt</w:t>
      </w:r>
      <w:proofErr w:type="spellEnd"/>
      <w:r w:rsidRPr="00E32DBF">
        <w:t>, you will need the Application Optimization module</w:t>
      </w:r>
    </w:p>
    <w:p w14:paraId="3B6892A8" w14:textId="4ABD1E44" w:rsidR="003C46BA" w:rsidRPr="00E32DBF" w:rsidRDefault="003C46BA">
      <w:pPr>
        <w:pStyle w:val="ListParagraph"/>
        <w:numPr>
          <w:ilvl w:val="1"/>
          <w:numId w:val="7"/>
        </w:numPr>
      </w:pPr>
      <w:r w:rsidRPr="00E32DBF">
        <w:t xml:space="preserve">If the Device Features </w:t>
      </w:r>
      <w:r w:rsidR="007638B5">
        <w:t>lists</w:t>
      </w:r>
      <w:r w:rsidRPr="00E32DBF">
        <w:rPr>
          <w:b/>
          <w:bCs/>
        </w:rPr>
        <w:t xml:space="preserve"> </w:t>
      </w:r>
      <w:r w:rsidRPr="00E32DBF">
        <w:t xml:space="preserve">B2B, you </w:t>
      </w:r>
      <w:r w:rsidR="001F7CF7" w:rsidRPr="00E32DBF">
        <w:t xml:space="preserve">will </w:t>
      </w:r>
      <w:r w:rsidRPr="00E32DBF">
        <w:t>need the B2B module.</w:t>
      </w:r>
    </w:p>
    <w:p w14:paraId="41578BA1" w14:textId="22BC38AB" w:rsidR="00AF795F" w:rsidRDefault="003C46BA">
      <w:pPr>
        <w:pStyle w:val="ListParagraph"/>
        <w:numPr>
          <w:ilvl w:val="1"/>
          <w:numId w:val="7"/>
        </w:numPr>
      </w:pPr>
      <w:r w:rsidRPr="00E32DBF">
        <w:t xml:space="preserve">If the Device Features </w:t>
      </w:r>
      <w:r w:rsidR="007638B5">
        <w:t>lists</w:t>
      </w:r>
      <w:r w:rsidRPr="00E32DBF">
        <w:rPr>
          <w:b/>
          <w:bCs/>
        </w:rPr>
        <w:t xml:space="preserve"> </w:t>
      </w:r>
      <w:r w:rsidRPr="00E32DBF">
        <w:t xml:space="preserve">the following: </w:t>
      </w:r>
      <w:proofErr w:type="spellStart"/>
      <w:r w:rsidRPr="00E32DBF">
        <w:t>DataGlue</w:t>
      </w:r>
      <w:proofErr w:type="spellEnd"/>
      <w:r w:rsidRPr="00E32DBF">
        <w:t>, SQL-ODBC, DCO and IMS, you will need the Integration module.</w:t>
      </w:r>
    </w:p>
    <w:p w14:paraId="71DBF924" w14:textId="1EF1D710" w:rsidR="0097109C" w:rsidRDefault="0097109C" w:rsidP="0097109C">
      <w:pPr>
        <w:rPr>
          <w:lang w:val="x-none" w:eastAsia="x-none"/>
        </w:rPr>
      </w:pPr>
    </w:p>
    <w:p w14:paraId="427F6134" w14:textId="197991FC" w:rsidR="00BF09D5" w:rsidRPr="00A423FF" w:rsidRDefault="00AD1E72" w:rsidP="008E6C6A">
      <w:pPr>
        <w:pStyle w:val="Heading3"/>
        <w:numPr>
          <w:ilvl w:val="2"/>
          <w:numId w:val="5"/>
        </w:numPr>
      </w:pPr>
      <w:bookmarkStart w:id="36" w:name="_Toc124254038"/>
      <w:r>
        <w:lastRenderedPageBreak/>
        <w:t>System Information</w:t>
      </w:r>
      <w:bookmarkEnd w:id="36"/>
    </w:p>
    <w:p w14:paraId="3ED43364" w14:textId="77777777" w:rsidR="0097109C" w:rsidRPr="0097109C" w:rsidRDefault="0097109C" w:rsidP="0097109C">
      <w:pPr>
        <w:rPr>
          <w:lang w:val="x-none" w:eastAsia="x-none"/>
        </w:rPr>
      </w:pPr>
    </w:p>
    <w:p w14:paraId="69B5A85B" w14:textId="3C604EE7" w:rsidR="001F491B" w:rsidRPr="00E32DBF" w:rsidRDefault="001F491B" w:rsidP="001F491B">
      <w:r w:rsidRPr="00E32DBF">
        <w:t xml:space="preserve">Type </w:t>
      </w:r>
      <w:r w:rsidRPr="001F491B">
        <w:rPr>
          <w:b/>
          <w:bCs/>
        </w:rPr>
        <w:t>System Settings</w:t>
      </w:r>
      <w:r w:rsidRPr="00E32DBF">
        <w:t xml:space="preserve"> in the Search text field and select it from the search results to load the </w:t>
      </w:r>
      <w:r>
        <w:t>Configure System Settings</w:t>
      </w:r>
      <w:r w:rsidRPr="00E32DBF">
        <w:t xml:space="preserve"> page</w:t>
      </w:r>
      <w:r>
        <w:t xml:space="preserve">.  </w:t>
      </w:r>
      <w:r w:rsidRPr="00E32DBF">
        <w:t xml:space="preserve">You will see a page </w:t>
      </w:r>
      <w:r>
        <w:t>like this sample</w:t>
      </w:r>
      <w:r w:rsidRPr="00E32DBF">
        <w:t>:</w:t>
      </w:r>
    </w:p>
    <w:p w14:paraId="6D247F86" w14:textId="55BFD074" w:rsidR="00535310" w:rsidRDefault="00535310" w:rsidP="00535310"/>
    <w:p w14:paraId="3AACD87E" w14:textId="0BBE02A7" w:rsidR="001F491B" w:rsidRDefault="001F491B" w:rsidP="001F491B">
      <w:pPr>
        <w:jc w:val="center"/>
      </w:pPr>
      <w:r w:rsidRPr="001F491B">
        <w:rPr>
          <w:noProof/>
        </w:rPr>
        <w:drawing>
          <wp:inline distT="0" distB="0" distL="0" distR="0" wp14:anchorId="13788023" wp14:editId="1E0E844C">
            <wp:extent cx="3142714" cy="3386470"/>
            <wp:effectExtent l="0" t="0" r="0" b="4445"/>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17"/>
                    <a:stretch>
                      <a:fillRect/>
                    </a:stretch>
                  </pic:blipFill>
                  <pic:spPr>
                    <a:xfrm>
                      <a:off x="0" y="0"/>
                      <a:ext cx="3151556" cy="3395998"/>
                    </a:xfrm>
                    <a:prstGeom prst="rect">
                      <a:avLst/>
                    </a:prstGeom>
                  </pic:spPr>
                </pic:pic>
              </a:graphicData>
            </a:graphic>
          </wp:inline>
        </w:drawing>
      </w:r>
    </w:p>
    <w:p w14:paraId="014D17B1" w14:textId="4C5C4279" w:rsidR="001F491B" w:rsidRDefault="001F491B" w:rsidP="00535310"/>
    <w:p w14:paraId="0A6F0981" w14:textId="0FA540E0" w:rsidR="0030653B" w:rsidRDefault="0030653B" w:rsidP="00535310">
      <w:r>
        <w:t>If the Backup mode is Normal, open a Support Case requesting a scrypt3 file to enable Secure Backup</w:t>
      </w:r>
      <w:r w:rsidR="00EC0F2D">
        <w:t xml:space="preserve"> and include</w:t>
      </w:r>
      <w:r>
        <w:t>.</w:t>
      </w:r>
    </w:p>
    <w:p w14:paraId="43CF37B8" w14:textId="78535608" w:rsidR="00F04069" w:rsidRPr="00F04069" w:rsidRDefault="004611BD" w:rsidP="00F04069">
      <w:pPr>
        <w:pStyle w:val="Heading3"/>
        <w:numPr>
          <w:ilvl w:val="2"/>
          <w:numId w:val="5"/>
        </w:numPr>
      </w:pPr>
      <w:bookmarkStart w:id="37" w:name="_Toc124254039"/>
      <w:r>
        <w:t>Network Interfaces</w:t>
      </w:r>
      <w:bookmarkEnd w:id="37"/>
    </w:p>
    <w:p w14:paraId="36EE8E0C" w14:textId="78CC26B1" w:rsidR="001F491B" w:rsidRDefault="001F491B" w:rsidP="00535310"/>
    <w:p w14:paraId="3B67DF52" w14:textId="77777777" w:rsidR="006326EE" w:rsidRPr="00E32DBF" w:rsidRDefault="006326EE" w:rsidP="006326EE">
      <w:r w:rsidRPr="00E32DBF">
        <w:t xml:space="preserve">Type </w:t>
      </w:r>
      <w:r w:rsidRPr="00E32DBF">
        <w:rPr>
          <w:b/>
          <w:bCs/>
        </w:rPr>
        <w:t>Network Interfaces</w:t>
      </w:r>
      <w:r w:rsidRPr="00E32DBF">
        <w:t xml:space="preserve"> in the Search text field and select it from the search results to load the Network Interfaces page</w:t>
      </w:r>
      <w:r>
        <w:t xml:space="preserve">.  </w:t>
      </w:r>
      <w:r w:rsidRPr="00E32DBF">
        <w:t xml:space="preserve">You will see a page </w:t>
      </w:r>
      <w:r>
        <w:t>like this sample</w:t>
      </w:r>
      <w:r w:rsidRPr="00E32DBF">
        <w:t>:</w:t>
      </w:r>
    </w:p>
    <w:p w14:paraId="77620239" w14:textId="1AEF2642" w:rsidR="006326EE" w:rsidRPr="00E32DBF" w:rsidRDefault="006326EE" w:rsidP="006326EE"/>
    <w:p w14:paraId="4AF54751" w14:textId="0474A563" w:rsidR="001F491B" w:rsidRDefault="006326EE" w:rsidP="00535310">
      <w:r w:rsidRPr="00E32DBF">
        <w:rPr>
          <w:noProof/>
        </w:rPr>
        <w:drawing>
          <wp:inline distT="0" distB="0" distL="0" distR="0" wp14:anchorId="09F97280" wp14:editId="41AA606E">
            <wp:extent cx="5943600" cy="1878965"/>
            <wp:effectExtent l="0" t="0" r="0" b="635"/>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8"/>
                    <a:stretch>
                      <a:fillRect/>
                    </a:stretch>
                  </pic:blipFill>
                  <pic:spPr>
                    <a:xfrm>
                      <a:off x="0" y="0"/>
                      <a:ext cx="5943600" cy="1878965"/>
                    </a:xfrm>
                    <a:prstGeom prst="rect">
                      <a:avLst/>
                    </a:prstGeom>
                  </pic:spPr>
                </pic:pic>
              </a:graphicData>
            </a:graphic>
          </wp:inline>
        </w:drawing>
      </w:r>
    </w:p>
    <w:p w14:paraId="70B1FDC9" w14:textId="77777777" w:rsidR="006326EE" w:rsidRPr="00E32DBF" w:rsidRDefault="006326EE" w:rsidP="00535310"/>
    <w:p w14:paraId="6ED1245B" w14:textId="686CB5FC" w:rsidR="00B72CFA" w:rsidRDefault="00B72CFA" w:rsidP="00783050">
      <w:r w:rsidRPr="00B72CFA">
        <w:rPr>
          <w:b/>
          <w:bCs/>
        </w:rPr>
        <w:t>IMPORTANT</w:t>
      </w:r>
      <w:r>
        <w:rPr>
          <w:b/>
          <w:bCs/>
        </w:rPr>
        <w:t xml:space="preserve"> notes </w:t>
      </w:r>
      <w:r w:rsidR="0030653B">
        <w:t xml:space="preserve">If </w:t>
      </w:r>
      <w:r w:rsidR="004E0590">
        <w:t>you are migrating an IDG X2</w:t>
      </w:r>
    </w:p>
    <w:p w14:paraId="2D8E795D" w14:textId="6006B8C6" w:rsidR="00B72CFA" w:rsidRDefault="00B72CFA" w:rsidP="003631AB">
      <w:pPr>
        <w:pStyle w:val="ListParagraph"/>
        <w:numPr>
          <w:ilvl w:val="0"/>
          <w:numId w:val="7"/>
        </w:numPr>
      </w:pPr>
      <w:r>
        <w:t xml:space="preserve">If you are using either the </w:t>
      </w:r>
      <w:r w:rsidRPr="003631AB">
        <w:rPr>
          <w:b/>
          <w:bCs/>
        </w:rPr>
        <w:t>eth0</w:t>
      </w:r>
      <w:r>
        <w:t xml:space="preserve"> or </w:t>
      </w:r>
      <w:r w:rsidRPr="003631AB">
        <w:rPr>
          <w:b/>
          <w:bCs/>
        </w:rPr>
        <w:t>eth1</w:t>
      </w:r>
      <w:r>
        <w:t xml:space="preserve"> 10GB </w:t>
      </w:r>
      <w:proofErr w:type="gramStart"/>
      <w:r>
        <w:t>ports</w:t>
      </w:r>
      <w:proofErr w:type="gramEnd"/>
      <w:r>
        <w:t xml:space="preserve"> you must remove the configuration before taking the secure backup as the X3 appliance does not have these ports. If the configuration is not removed the network will be in a bad state after the restore on the X3.</w:t>
      </w:r>
    </w:p>
    <w:p w14:paraId="58184880" w14:textId="6D5C1144" w:rsidR="00AF795F" w:rsidRPr="003631AB" w:rsidRDefault="003631AB" w:rsidP="003631AB">
      <w:pPr>
        <w:pStyle w:val="ListParagraph"/>
        <w:numPr>
          <w:ilvl w:val="0"/>
          <w:numId w:val="7"/>
        </w:numPr>
        <w:rPr>
          <w:b/>
          <w:bCs/>
        </w:rPr>
      </w:pPr>
      <w:r>
        <w:lastRenderedPageBreak/>
        <w:t>If you are</w:t>
      </w:r>
      <w:r w:rsidR="004E0590">
        <w:t xml:space="preserve"> only using the </w:t>
      </w:r>
      <w:r w:rsidR="0077428B">
        <w:t xml:space="preserve">built in </w:t>
      </w:r>
      <w:r w:rsidR="004E0590">
        <w:t>10 GB interfaces</w:t>
      </w:r>
      <w:r w:rsidR="0077428B">
        <w:t xml:space="preserve"> next to mgt0 and mgt1</w:t>
      </w:r>
      <w:r w:rsidR="00F3314D">
        <w:t xml:space="preserve">, please review appendix A Special Considerations When Only Using The </w:t>
      </w:r>
      <w:r w:rsidR="0030653B">
        <w:t xml:space="preserve">10 GB </w:t>
      </w:r>
      <w:r w:rsidR="00F3314D">
        <w:t>I</w:t>
      </w:r>
      <w:r w:rsidR="004E0590">
        <w:t>nterfaces</w:t>
      </w:r>
      <w:r w:rsidR="00F3314D">
        <w:t xml:space="preserve"> on the IDG X2.</w:t>
      </w:r>
    </w:p>
    <w:p w14:paraId="41D46B85" w14:textId="5420A268" w:rsidR="00FB6DB8" w:rsidRDefault="00FB6DB8" w:rsidP="00783050"/>
    <w:p w14:paraId="0DFD5C1B" w14:textId="5DAE4B69" w:rsidR="00FB6DB8" w:rsidRPr="00A423FF" w:rsidRDefault="00FB6DB8" w:rsidP="008E6C6A">
      <w:pPr>
        <w:pStyle w:val="Heading3"/>
        <w:numPr>
          <w:ilvl w:val="2"/>
          <w:numId w:val="5"/>
        </w:numPr>
      </w:pPr>
      <w:bookmarkStart w:id="38" w:name="_Toc124254040"/>
      <w:r>
        <w:t>Inventory the Keys in the HSM</w:t>
      </w:r>
      <w:r w:rsidR="00A01293">
        <w:t xml:space="preserve"> if the source appliance is a 53X model</w:t>
      </w:r>
      <w:bookmarkEnd w:id="38"/>
    </w:p>
    <w:p w14:paraId="06A521C5" w14:textId="7B40837F" w:rsidR="00A01293" w:rsidRDefault="00BB3711" w:rsidP="00783050">
      <w:r>
        <w:t>To check if there are any keys stored on the HSM</w:t>
      </w:r>
      <w:r w:rsidR="00543396">
        <w:t>:</w:t>
      </w:r>
    </w:p>
    <w:p w14:paraId="27D82594" w14:textId="1084A53B" w:rsidR="00A01293" w:rsidRPr="00543396" w:rsidRDefault="00A01293" w:rsidP="00783050">
      <w:pPr>
        <w:rPr>
          <w:b/>
          <w:bCs/>
        </w:rPr>
      </w:pPr>
      <w:r w:rsidRPr="00543396">
        <w:rPr>
          <w:b/>
          <w:bCs/>
        </w:rPr>
        <w:t xml:space="preserve">WebGUI </w:t>
      </w:r>
    </w:p>
    <w:p w14:paraId="4BC37A43" w14:textId="11871C10" w:rsidR="00A01293" w:rsidRPr="00543396" w:rsidRDefault="00A01293" w:rsidP="00783050">
      <w:pPr>
        <w:rPr>
          <w:i/>
          <w:iCs/>
        </w:rPr>
      </w:pPr>
      <w:r>
        <w:t xml:space="preserve">Enter “HSM Keys” and navigate to </w:t>
      </w:r>
      <w:r w:rsidR="00543396">
        <w:t>the page:</w:t>
      </w:r>
    </w:p>
    <w:p w14:paraId="1B2470CB" w14:textId="7AA7DD67" w:rsidR="00543396" w:rsidRPr="00543396" w:rsidRDefault="00543396" w:rsidP="00783050">
      <w:pPr>
        <w:rPr>
          <w:b/>
          <w:bCs/>
        </w:rPr>
      </w:pPr>
      <w:r w:rsidRPr="00543396">
        <w:rPr>
          <w:noProof/>
        </w:rPr>
        <w:drawing>
          <wp:inline distT="0" distB="0" distL="0" distR="0" wp14:anchorId="14E5C4FD" wp14:editId="3886390C">
            <wp:extent cx="4743450" cy="1458026"/>
            <wp:effectExtent l="0" t="0" r="0" b="889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19"/>
                    <a:stretch>
                      <a:fillRect/>
                    </a:stretch>
                  </pic:blipFill>
                  <pic:spPr>
                    <a:xfrm>
                      <a:off x="0" y="0"/>
                      <a:ext cx="4757352" cy="1462299"/>
                    </a:xfrm>
                    <a:prstGeom prst="rect">
                      <a:avLst/>
                    </a:prstGeom>
                  </pic:spPr>
                </pic:pic>
              </a:graphicData>
            </a:graphic>
          </wp:inline>
        </w:drawing>
      </w:r>
    </w:p>
    <w:p w14:paraId="2A0EC8A7" w14:textId="77777777" w:rsidR="00A01293" w:rsidRDefault="00A01293" w:rsidP="00783050"/>
    <w:p w14:paraId="4AB37F3F" w14:textId="7FB828EA" w:rsidR="00815693" w:rsidRPr="00E32DBF" w:rsidRDefault="00543396" w:rsidP="00783050">
      <w:r>
        <w:t xml:space="preserve">Note: it is possible that no keys are stored on the HSM </w:t>
      </w:r>
      <w:r w:rsidR="008E6C6A">
        <w:t xml:space="preserve">as it is an option to store the keys on the HSM or in the normal </w:t>
      </w:r>
      <w:r w:rsidR="008F6091">
        <w:t>crypto storage the same as a non-HSM appliance</w:t>
      </w:r>
    </w:p>
    <w:p w14:paraId="18AAC379" w14:textId="6F583716" w:rsidR="00D13FE1" w:rsidRPr="00A423FF" w:rsidRDefault="00D13FE1">
      <w:pPr>
        <w:pStyle w:val="Heading2"/>
        <w:numPr>
          <w:ilvl w:val="1"/>
          <w:numId w:val="36"/>
        </w:numPr>
        <w:ind w:left="720"/>
      </w:pPr>
      <w:bookmarkStart w:id="39" w:name="_Toc124254041"/>
      <w:r w:rsidRPr="00A423FF">
        <w:t>CLI Method for Inventory</w:t>
      </w:r>
      <w:bookmarkEnd w:id="39"/>
    </w:p>
    <w:p w14:paraId="10EDAD22" w14:textId="023D5906" w:rsidR="00E9482C" w:rsidRDefault="00E9482C" w:rsidP="0048520B">
      <w:pPr>
        <w:tabs>
          <w:tab w:val="left" w:pos="2612"/>
        </w:tabs>
      </w:pPr>
    </w:p>
    <w:p w14:paraId="068CEFA2" w14:textId="542B53CD" w:rsidR="000861E7" w:rsidRDefault="000861E7" w:rsidP="0048520B">
      <w:pPr>
        <w:tabs>
          <w:tab w:val="left" w:pos="2612"/>
        </w:tabs>
      </w:pPr>
      <w:r w:rsidRPr="00E32DBF">
        <w:rPr>
          <w:rFonts w:cs="Arial"/>
          <w:noProof/>
        </w:rPr>
        <w:drawing>
          <wp:inline distT="0" distB="0" distL="0" distR="0" wp14:anchorId="1D3AC8E6" wp14:editId="7339E8D5">
            <wp:extent cx="365760" cy="374650"/>
            <wp:effectExtent l="0" t="0" r="0" b="6350"/>
            <wp:docPr id="37" name="Picture 37" descr="Diagrama,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a, Form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374650"/>
                    </a:xfrm>
                    <a:prstGeom prst="rect">
                      <a:avLst/>
                    </a:prstGeom>
                    <a:noFill/>
                    <a:ln>
                      <a:noFill/>
                    </a:ln>
                  </pic:spPr>
                </pic:pic>
              </a:graphicData>
            </a:graphic>
          </wp:inline>
        </w:drawing>
      </w:r>
    </w:p>
    <w:p w14:paraId="77996E59" w14:textId="77777777" w:rsidR="000861E7" w:rsidRPr="00E32DBF" w:rsidRDefault="000861E7" w:rsidP="0048520B">
      <w:pPr>
        <w:tabs>
          <w:tab w:val="left" w:pos="2612"/>
        </w:tabs>
      </w:pPr>
    </w:p>
    <w:p w14:paraId="50EAD34F" w14:textId="761B8FAF" w:rsidR="004745FF" w:rsidRPr="00E32DBF" w:rsidRDefault="004745FF" w:rsidP="004745FF">
      <w:r w:rsidRPr="00E32DBF">
        <w:t xml:space="preserve">For the CLI, it is recommended that you turn on recording </w:t>
      </w:r>
      <w:r w:rsidR="00681640">
        <w:t xml:space="preserve">with the program that you are using </w:t>
      </w:r>
      <w:r w:rsidRPr="00E32DBF">
        <w:t>so you can review the output of the command entered as there is no way to pause the output.</w:t>
      </w:r>
    </w:p>
    <w:p w14:paraId="0D33E15B" w14:textId="00BE56A9" w:rsidR="00681640" w:rsidRDefault="00681640" w:rsidP="004745FF"/>
    <w:p w14:paraId="210F386F" w14:textId="1C174AEF" w:rsidR="008D2DF6" w:rsidRPr="00E32DBF" w:rsidRDefault="008D2DF6" w:rsidP="004745FF">
      <w:r>
        <w:t>Make sure you are in the default domain.</w:t>
      </w:r>
    </w:p>
    <w:p w14:paraId="7D866203" w14:textId="19BDE553" w:rsidR="0048520B" w:rsidRPr="00A423FF" w:rsidRDefault="008D2DF6" w:rsidP="008F6091">
      <w:pPr>
        <w:pStyle w:val="Heading3"/>
        <w:numPr>
          <w:ilvl w:val="2"/>
          <w:numId w:val="36"/>
        </w:numPr>
      </w:pPr>
      <w:bookmarkStart w:id="40" w:name="_Toc124254042"/>
      <w:r>
        <w:t>Firmware Versio</w:t>
      </w:r>
      <w:r w:rsidR="0048520B">
        <w:t>n</w:t>
      </w:r>
      <w:bookmarkEnd w:id="40"/>
    </w:p>
    <w:p w14:paraId="60ECCBEF" w14:textId="77777777" w:rsidR="004745FF" w:rsidRPr="00E32DBF" w:rsidRDefault="004745FF" w:rsidP="004745FF"/>
    <w:p w14:paraId="2FD719B0" w14:textId="77777777" w:rsidR="008E6C6A" w:rsidRDefault="004745FF" w:rsidP="004611BD">
      <w:r w:rsidRPr="00E32DBF">
        <w:t xml:space="preserve">Type </w:t>
      </w:r>
      <w:r w:rsidRPr="00E32DBF">
        <w:rPr>
          <w:b/>
          <w:bCs/>
        </w:rPr>
        <w:t>show version</w:t>
      </w:r>
      <w:r w:rsidRPr="00E32DBF">
        <w:t xml:space="preserve"> and press </w:t>
      </w:r>
      <w:r w:rsidR="00841607" w:rsidRPr="00E32DBF">
        <w:t>e</w:t>
      </w:r>
      <w:r w:rsidRPr="00E32DBF">
        <w:t>nter</w:t>
      </w:r>
      <w:r w:rsidR="007B5BE3">
        <w:t xml:space="preserve">.  </w:t>
      </w:r>
    </w:p>
    <w:p w14:paraId="69E3AF22" w14:textId="0AEC8C82" w:rsidR="004745FF" w:rsidRPr="00E32DBF" w:rsidRDefault="004611BD" w:rsidP="004611BD">
      <w:r w:rsidRPr="00E32DBF">
        <w:t xml:space="preserve">You will see a </w:t>
      </w:r>
      <w:r>
        <w:t xml:space="preserve">sample output like this output. </w:t>
      </w:r>
    </w:p>
    <w:p w14:paraId="5EC28EBE" w14:textId="77777777" w:rsidR="004745FF" w:rsidRPr="00E32DBF" w:rsidRDefault="004745FF" w:rsidP="004745FF"/>
    <w:p w14:paraId="68EAFA05" w14:textId="77777777" w:rsidR="004745FF" w:rsidRPr="00E32DBF" w:rsidRDefault="004745FF" w:rsidP="00AF795F">
      <w:pPr>
        <w:jc w:val="center"/>
      </w:pPr>
      <w:r w:rsidRPr="00E32DBF">
        <w:rPr>
          <w:noProof/>
        </w:rPr>
        <w:drawing>
          <wp:inline distT="0" distB="0" distL="0" distR="0" wp14:anchorId="0E338419" wp14:editId="695F77A4">
            <wp:extent cx="1289430" cy="1696393"/>
            <wp:effectExtent l="0" t="0" r="6350" b="571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0"/>
                    <a:stretch>
                      <a:fillRect/>
                    </a:stretch>
                  </pic:blipFill>
                  <pic:spPr>
                    <a:xfrm>
                      <a:off x="0" y="0"/>
                      <a:ext cx="1306913" cy="1719394"/>
                    </a:xfrm>
                    <a:prstGeom prst="rect">
                      <a:avLst/>
                    </a:prstGeom>
                  </pic:spPr>
                </pic:pic>
              </a:graphicData>
            </a:graphic>
          </wp:inline>
        </w:drawing>
      </w:r>
    </w:p>
    <w:p w14:paraId="261B2E5A" w14:textId="77777777" w:rsidR="004745FF" w:rsidRPr="00E32DBF" w:rsidRDefault="004745FF" w:rsidP="004745FF"/>
    <w:p w14:paraId="11E5EBD1" w14:textId="4BB2CCEC" w:rsidR="00A572B3" w:rsidRPr="00A423FF" w:rsidRDefault="004745FF" w:rsidP="008F6091">
      <w:pPr>
        <w:pStyle w:val="Heading3"/>
        <w:numPr>
          <w:ilvl w:val="2"/>
          <w:numId w:val="36"/>
        </w:numPr>
      </w:pPr>
      <w:bookmarkStart w:id="41" w:name="_Toc103517694"/>
      <w:bookmarkStart w:id="42" w:name="_Toc124254043"/>
      <w:r w:rsidRPr="00A423FF">
        <w:lastRenderedPageBreak/>
        <w:t>Modules Installed</w:t>
      </w:r>
      <w:bookmarkEnd w:id="41"/>
      <w:bookmarkEnd w:id="42"/>
    </w:p>
    <w:p w14:paraId="3E97B9BB" w14:textId="77777777" w:rsidR="008838BC" w:rsidRPr="00E32DBF" w:rsidRDefault="008838BC" w:rsidP="004745FF"/>
    <w:p w14:paraId="3B2A9234" w14:textId="77777777" w:rsidR="008E6C6A" w:rsidRDefault="004745FF" w:rsidP="004611BD">
      <w:r w:rsidRPr="00E32DBF">
        <w:t xml:space="preserve">Type </w:t>
      </w:r>
      <w:r w:rsidRPr="00E32DBF">
        <w:rPr>
          <w:b/>
          <w:bCs/>
        </w:rPr>
        <w:t>show features</w:t>
      </w:r>
      <w:r w:rsidRPr="00E32DBF">
        <w:t xml:space="preserve"> and press </w:t>
      </w:r>
      <w:r w:rsidR="00841607" w:rsidRPr="00E32DBF">
        <w:t>e</w:t>
      </w:r>
      <w:r w:rsidRPr="00E32DBF">
        <w:t>nter</w:t>
      </w:r>
      <w:r w:rsidR="007B5BE3">
        <w:t xml:space="preserve">.  </w:t>
      </w:r>
    </w:p>
    <w:p w14:paraId="205FBE7B" w14:textId="612DF55B" w:rsidR="004611BD" w:rsidRPr="00E32DBF" w:rsidRDefault="004611BD" w:rsidP="004611BD">
      <w:r w:rsidRPr="00E32DBF">
        <w:t xml:space="preserve">You will see a </w:t>
      </w:r>
      <w:r>
        <w:t xml:space="preserve">sample output like this output. </w:t>
      </w:r>
    </w:p>
    <w:p w14:paraId="207E2EA5" w14:textId="77777777" w:rsidR="004745FF" w:rsidRPr="00E32DBF" w:rsidRDefault="004745FF" w:rsidP="004745FF"/>
    <w:p w14:paraId="23D02704" w14:textId="77777777" w:rsidR="004745FF" w:rsidRPr="00E32DBF" w:rsidRDefault="004745FF" w:rsidP="00AF795F">
      <w:pPr>
        <w:jc w:val="center"/>
      </w:pPr>
      <w:r w:rsidRPr="00E32DBF">
        <w:rPr>
          <w:noProof/>
        </w:rPr>
        <w:drawing>
          <wp:inline distT="0" distB="0" distL="0" distR="0" wp14:anchorId="18FE62A0" wp14:editId="721A6292">
            <wp:extent cx="1386348" cy="1925483"/>
            <wp:effectExtent l="0" t="0" r="0" b="508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1"/>
                    <a:stretch>
                      <a:fillRect/>
                    </a:stretch>
                  </pic:blipFill>
                  <pic:spPr>
                    <a:xfrm>
                      <a:off x="0" y="0"/>
                      <a:ext cx="1425562" cy="1979947"/>
                    </a:xfrm>
                    <a:prstGeom prst="rect">
                      <a:avLst/>
                    </a:prstGeom>
                  </pic:spPr>
                </pic:pic>
              </a:graphicData>
            </a:graphic>
          </wp:inline>
        </w:drawing>
      </w:r>
    </w:p>
    <w:p w14:paraId="03758B57" w14:textId="1E2B9C6A" w:rsidR="004745FF" w:rsidRPr="00E32DBF" w:rsidRDefault="004745FF" w:rsidP="004745FF"/>
    <w:p w14:paraId="444B046B" w14:textId="77777777" w:rsidR="007D53D5" w:rsidRPr="00A423FF" w:rsidRDefault="007D53D5" w:rsidP="007D53D5">
      <w:r w:rsidRPr="00A423FF">
        <w:t>Determine what licenses to install on the new appliances.</w:t>
      </w:r>
    </w:p>
    <w:p w14:paraId="0CF55165" w14:textId="7A348AAE" w:rsidR="007D53D5" w:rsidRPr="00E32DBF" w:rsidRDefault="007D53D5">
      <w:pPr>
        <w:pStyle w:val="ListParagraph"/>
        <w:numPr>
          <w:ilvl w:val="0"/>
          <w:numId w:val="7"/>
        </w:numPr>
      </w:pPr>
      <w:r w:rsidRPr="00E32DBF">
        <w:t xml:space="preserve">Make sure you are entitled to the correct modules for the new X3 appliance based upon what you have installed on the </w:t>
      </w:r>
      <w:r w:rsidR="006F6E6B" w:rsidRPr="00E32DBF">
        <w:t>“Source” appliance</w:t>
      </w:r>
      <w:r w:rsidRPr="00E32DBF">
        <w:t>.</w:t>
      </w:r>
    </w:p>
    <w:p w14:paraId="3A403EF9" w14:textId="780C57A2" w:rsidR="007D53D5" w:rsidRPr="00E32DBF" w:rsidRDefault="007D53D5">
      <w:pPr>
        <w:pStyle w:val="ListParagraph"/>
        <w:numPr>
          <w:ilvl w:val="1"/>
          <w:numId w:val="7"/>
        </w:numPr>
      </w:pPr>
      <w:r w:rsidRPr="00E32DBF">
        <w:t xml:space="preserve">If the </w:t>
      </w:r>
      <w:r w:rsidR="006F6E6B" w:rsidRPr="00E32DBF">
        <w:t>“Source” appliance</w:t>
      </w:r>
      <w:r w:rsidRPr="00E32DBF">
        <w:t xml:space="preserve">’s </w:t>
      </w:r>
      <w:r w:rsidRPr="00E32DBF">
        <w:rPr>
          <w:b/>
          <w:bCs/>
        </w:rPr>
        <w:t xml:space="preserve">show features </w:t>
      </w:r>
      <w:r w:rsidRPr="00E32DBF">
        <w:t>output has TIBCO-EMS, you will need the TIBCO-EMS module.</w:t>
      </w:r>
    </w:p>
    <w:p w14:paraId="4DBCA189" w14:textId="473A22F8" w:rsidR="007D53D5" w:rsidRPr="00E32DBF" w:rsidRDefault="007D53D5">
      <w:pPr>
        <w:pStyle w:val="ListParagraph"/>
        <w:numPr>
          <w:ilvl w:val="1"/>
          <w:numId w:val="7"/>
        </w:numPr>
      </w:pPr>
      <w:r w:rsidRPr="00E32DBF">
        <w:t xml:space="preserve">If the </w:t>
      </w:r>
      <w:r w:rsidR="006F6E6B" w:rsidRPr="00E32DBF">
        <w:t>“Source” appliance</w:t>
      </w:r>
      <w:r w:rsidRPr="00E32DBF">
        <w:t xml:space="preserve">’s </w:t>
      </w:r>
      <w:r w:rsidRPr="00E32DBF">
        <w:rPr>
          <w:b/>
          <w:bCs/>
        </w:rPr>
        <w:t>show features</w:t>
      </w:r>
      <w:r w:rsidRPr="00E32DBF">
        <w:t xml:space="preserve"> output has </w:t>
      </w:r>
      <w:proofErr w:type="spellStart"/>
      <w:r w:rsidRPr="00E32DBF">
        <w:t>AppOpt</w:t>
      </w:r>
      <w:proofErr w:type="spellEnd"/>
      <w:r w:rsidRPr="00E32DBF">
        <w:t>, you will need the Application Optimization module</w:t>
      </w:r>
    </w:p>
    <w:p w14:paraId="588DDEC2" w14:textId="1D0E1CB3" w:rsidR="007D53D5" w:rsidRPr="00E32DBF" w:rsidRDefault="007D53D5">
      <w:pPr>
        <w:pStyle w:val="ListParagraph"/>
        <w:numPr>
          <w:ilvl w:val="1"/>
          <w:numId w:val="7"/>
        </w:numPr>
      </w:pPr>
      <w:r w:rsidRPr="00E32DBF">
        <w:t xml:space="preserve">If the </w:t>
      </w:r>
      <w:r w:rsidR="006F6E6B" w:rsidRPr="00E32DBF">
        <w:t>“Source” appliance</w:t>
      </w:r>
      <w:r w:rsidRPr="00E32DBF">
        <w:t xml:space="preserve">’s </w:t>
      </w:r>
      <w:r w:rsidRPr="00E32DBF">
        <w:rPr>
          <w:b/>
          <w:bCs/>
        </w:rPr>
        <w:t>show features</w:t>
      </w:r>
      <w:r w:rsidRPr="00E32DBF">
        <w:t xml:space="preserve"> output has B2B, you need the B2B module.</w:t>
      </w:r>
    </w:p>
    <w:p w14:paraId="0A1C4D60" w14:textId="7576C2E5" w:rsidR="007D53D5" w:rsidRDefault="007D53D5">
      <w:pPr>
        <w:pStyle w:val="ListParagraph"/>
        <w:numPr>
          <w:ilvl w:val="1"/>
          <w:numId w:val="7"/>
        </w:numPr>
      </w:pPr>
      <w:r w:rsidRPr="00E32DBF">
        <w:t xml:space="preserve">If the </w:t>
      </w:r>
      <w:r w:rsidR="006F6E6B" w:rsidRPr="00E32DBF">
        <w:t>“Source” appliance</w:t>
      </w:r>
      <w:r w:rsidRPr="00E32DBF">
        <w:t xml:space="preserve">’s </w:t>
      </w:r>
      <w:r w:rsidRPr="00E32DBF">
        <w:rPr>
          <w:b/>
          <w:bCs/>
        </w:rPr>
        <w:t xml:space="preserve">show features </w:t>
      </w:r>
      <w:r w:rsidRPr="00E32DBF">
        <w:t>output contains all the following:</w:t>
      </w:r>
      <w:r w:rsidR="00ED10C0" w:rsidRPr="00E32DBF">
        <w:t xml:space="preserve"> </w:t>
      </w:r>
      <w:proofErr w:type="spellStart"/>
      <w:r w:rsidRPr="00E32DBF">
        <w:t>DataGlue</w:t>
      </w:r>
      <w:proofErr w:type="spellEnd"/>
      <w:r w:rsidRPr="00E32DBF">
        <w:t>, SQL-ODBC, DCO and IMS, you will need the Integration module.</w:t>
      </w:r>
    </w:p>
    <w:p w14:paraId="681FB596" w14:textId="656F801A" w:rsidR="004611BD" w:rsidRDefault="004611BD" w:rsidP="004611BD"/>
    <w:p w14:paraId="5721329D" w14:textId="2319C574" w:rsidR="0030653B" w:rsidRPr="00A423FF" w:rsidRDefault="0030653B" w:rsidP="008F6091">
      <w:pPr>
        <w:pStyle w:val="Heading3"/>
        <w:numPr>
          <w:ilvl w:val="2"/>
          <w:numId w:val="36"/>
        </w:numPr>
      </w:pPr>
      <w:bookmarkStart w:id="43" w:name="_Toc124254044"/>
      <w:r>
        <w:t>System Information</w:t>
      </w:r>
      <w:bookmarkEnd w:id="43"/>
    </w:p>
    <w:p w14:paraId="46F6898E" w14:textId="77777777" w:rsidR="008E6C6A" w:rsidRDefault="00B50ED1" w:rsidP="004611BD">
      <w:r>
        <w:t xml:space="preserve">Type </w:t>
      </w:r>
      <w:r w:rsidRPr="00B50ED1">
        <w:rPr>
          <w:b/>
          <w:bCs/>
        </w:rPr>
        <w:t>show system</w:t>
      </w:r>
      <w:r>
        <w:t xml:space="preserve"> and press enter.  </w:t>
      </w:r>
    </w:p>
    <w:p w14:paraId="7503CBFC" w14:textId="30F1CA9C" w:rsidR="0030653B" w:rsidRDefault="00B50ED1" w:rsidP="004611BD">
      <w:r>
        <w:t>The sample output follows:</w:t>
      </w:r>
    </w:p>
    <w:p w14:paraId="61F61A12" w14:textId="39531143" w:rsidR="00ED255F" w:rsidRDefault="00ED255F" w:rsidP="004611BD"/>
    <w:p w14:paraId="42CA0052" w14:textId="470E65F0" w:rsidR="00ED255F" w:rsidRDefault="00ED255F" w:rsidP="004611BD">
      <w:r w:rsidRPr="00ED255F">
        <w:rPr>
          <w:noProof/>
        </w:rPr>
        <w:drawing>
          <wp:inline distT="0" distB="0" distL="0" distR="0" wp14:anchorId="0E69803B" wp14:editId="21FBD9EB">
            <wp:extent cx="2922950" cy="1850572"/>
            <wp:effectExtent l="0" t="0" r="0" b="3810"/>
            <wp:docPr id="1" name="Picture 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low confidence"/>
                    <pic:cNvPicPr/>
                  </pic:nvPicPr>
                  <pic:blipFill>
                    <a:blip r:embed="rId22"/>
                    <a:stretch>
                      <a:fillRect/>
                    </a:stretch>
                  </pic:blipFill>
                  <pic:spPr>
                    <a:xfrm>
                      <a:off x="0" y="0"/>
                      <a:ext cx="2969827" cy="1880251"/>
                    </a:xfrm>
                    <a:prstGeom prst="rect">
                      <a:avLst/>
                    </a:prstGeom>
                  </pic:spPr>
                </pic:pic>
              </a:graphicData>
            </a:graphic>
          </wp:inline>
        </w:drawing>
      </w:r>
    </w:p>
    <w:p w14:paraId="2D988D3B" w14:textId="77777777" w:rsidR="00ED255F" w:rsidRDefault="00ED255F" w:rsidP="004611BD"/>
    <w:p w14:paraId="60A8AECD" w14:textId="6F61F1D4" w:rsidR="00A572B3" w:rsidRPr="00A423FF" w:rsidRDefault="004745FF" w:rsidP="008F6091">
      <w:pPr>
        <w:pStyle w:val="Heading3"/>
        <w:numPr>
          <w:ilvl w:val="2"/>
          <w:numId w:val="36"/>
        </w:numPr>
      </w:pPr>
      <w:bookmarkStart w:id="44" w:name="_Toc103517695"/>
      <w:bookmarkStart w:id="45" w:name="_Toc124254045"/>
      <w:r w:rsidRPr="00A423FF">
        <w:lastRenderedPageBreak/>
        <w:t>Network Interfaces</w:t>
      </w:r>
      <w:bookmarkEnd w:id="44"/>
      <w:bookmarkEnd w:id="45"/>
    </w:p>
    <w:p w14:paraId="2FF5DEA6" w14:textId="77777777" w:rsidR="004745FF" w:rsidRPr="00E32DBF" w:rsidRDefault="004745FF" w:rsidP="004745FF"/>
    <w:p w14:paraId="5BB7D489" w14:textId="77777777" w:rsidR="008E6C6A" w:rsidRDefault="004745FF" w:rsidP="004745FF">
      <w:r w:rsidRPr="00E32DBF">
        <w:t xml:space="preserve">Type </w:t>
      </w:r>
      <w:r w:rsidRPr="00E32DBF">
        <w:rPr>
          <w:b/>
          <w:bCs/>
        </w:rPr>
        <w:t>show network</w:t>
      </w:r>
      <w:r w:rsidRPr="00E32DBF">
        <w:t xml:space="preserve"> and press enter</w:t>
      </w:r>
      <w:r w:rsidR="007B5BE3">
        <w:t xml:space="preserve">.  </w:t>
      </w:r>
    </w:p>
    <w:p w14:paraId="511D8B30" w14:textId="0E793A22" w:rsidR="004745FF" w:rsidRPr="00E32DBF" w:rsidRDefault="004745FF" w:rsidP="004745FF">
      <w:r w:rsidRPr="00E32DBF">
        <w:t>The sample output follows:</w:t>
      </w:r>
    </w:p>
    <w:p w14:paraId="75717ECF" w14:textId="77777777" w:rsidR="004745FF" w:rsidRPr="00E32DBF" w:rsidRDefault="004745FF" w:rsidP="004745FF"/>
    <w:p w14:paraId="1E1ACB41" w14:textId="77777777" w:rsidR="004745FF" w:rsidRPr="00E32DBF" w:rsidRDefault="004745FF" w:rsidP="004745FF">
      <w:r w:rsidRPr="00E32DBF">
        <w:rPr>
          <w:noProof/>
        </w:rPr>
        <w:drawing>
          <wp:inline distT="0" distB="0" distL="0" distR="0" wp14:anchorId="77E57A6B" wp14:editId="399649EA">
            <wp:extent cx="5943600" cy="1188720"/>
            <wp:effectExtent l="0" t="0" r="0" b="508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3"/>
                    <a:stretch>
                      <a:fillRect/>
                    </a:stretch>
                  </pic:blipFill>
                  <pic:spPr>
                    <a:xfrm>
                      <a:off x="0" y="0"/>
                      <a:ext cx="5943600" cy="1188720"/>
                    </a:xfrm>
                    <a:prstGeom prst="rect">
                      <a:avLst/>
                    </a:prstGeom>
                  </pic:spPr>
                </pic:pic>
              </a:graphicData>
            </a:graphic>
          </wp:inline>
        </w:drawing>
      </w:r>
    </w:p>
    <w:p w14:paraId="44203F14" w14:textId="5E0E525B" w:rsidR="0090205D" w:rsidRPr="00BD2A74" w:rsidRDefault="0090205D" w:rsidP="0090205D">
      <w:pPr>
        <w:rPr>
          <w:b/>
          <w:bCs/>
        </w:rPr>
      </w:pPr>
      <w:r w:rsidRPr="00B72CFA">
        <w:rPr>
          <w:b/>
          <w:bCs/>
        </w:rPr>
        <w:t>IMPORTANT</w:t>
      </w:r>
      <w:r>
        <w:rPr>
          <w:b/>
          <w:bCs/>
        </w:rPr>
        <w:t xml:space="preserve"> notes </w:t>
      </w:r>
      <w:r w:rsidR="00BD2A74" w:rsidRPr="00BD2A74">
        <w:rPr>
          <w:b/>
          <w:bCs/>
        </w:rPr>
        <w:t>i</w:t>
      </w:r>
      <w:r w:rsidRPr="00BD2A74">
        <w:rPr>
          <w:b/>
          <w:bCs/>
        </w:rPr>
        <w:t>f you are migrating an IDG X2</w:t>
      </w:r>
    </w:p>
    <w:p w14:paraId="2420C64C" w14:textId="3A80C32D" w:rsidR="0090205D" w:rsidRDefault="0090205D" w:rsidP="0090205D">
      <w:pPr>
        <w:pStyle w:val="ListParagraph"/>
        <w:numPr>
          <w:ilvl w:val="0"/>
          <w:numId w:val="7"/>
        </w:numPr>
      </w:pPr>
      <w:r>
        <w:t xml:space="preserve">If you are using either the </w:t>
      </w:r>
      <w:r w:rsidRPr="003631AB">
        <w:rPr>
          <w:b/>
          <w:bCs/>
        </w:rPr>
        <w:t>eth0</w:t>
      </w:r>
      <w:r>
        <w:t xml:space="preserve"> or </w:t>
      </w:r>
      <w:r w:rsidRPr="003631AB">
        <w:rPr>
          <w:b/>
          <w:bCs/>
        </w:rPr>
        <w:t>eth1</w:t>
      </w:r>
      <w:r>
        <w:t xml:space="preserve"> 10GB </w:t>
      </w:r>
      <w:proofErr w:type="gramStart"/>
      <w:r>
        <w:t>ports</w:t>
      </w:r>
      <w:proofErr w:type="gramEnd"/>
      <w:r>
        <w:t xml:space="preserve"> you must remove the configuration before taking the secure backup as the X3 appliance does not have these ports. </w:t>
      </w:r>
      <w:r w:rsidR="00BD2A74">
        <w:br/>
      </w:r>
      <w:r>
        <w:t>If the configuration is not removed the network will be in a bad state after the restore on the X3.</w:t>
      </w:r>
    </w:p>
    <w:p w14:paraId="186417E5" w14:textId="77777777" w:rsidR="0090205D" w:rsidRPr="003631AB" w:rsidRDefault="0090205D" w:rsidP="0090205D">
      <w:pPr>
        <w:pStyle w:val="ListParagraph"/>
        <w:numPr>
          <w:ilvl w:val="0"/>
          <w:numId w:val="7"/>
        </w:numPr>
        <w:rPr>
          <w:b/>
          <w:bCs/>
        </w:rPr>
      </w:pPr>
      <w:r>
        <w:t>If you are only using the TBD 10 GB interfaces, please review appendix A Special Considerations When Only Using The 10 GB Interfaces on the IDG X2.</w:t>
      </w:r>
    </w:p>
    <w:p w14:paraId="04F4406D" w14:textId="043E5FD1" w:rsidR="004745FF" w:rsidRDefault="004745FF" w:rsidP="004745FF"/>
    <w:p w14:paraId="62352C31" w14:textId="31DC7FC4" w:rsidR="001A68D6" w:rsidRPr="00A423FF" w:rsidRDefault="001A68D6" w:rsidP="008F6091">
      <w:pPr>
        <w:pStyle w:val="Heading3"/>
        <w:numPr>
          <w:ilvl w:val="2"/>
          <w:numId w:val="36"/>
        </w:numPr>
      </w:pPr>
      <w:bookmarkStart w:id="46" w:name="_Toc124254046"/>
      <w:r>
        <w:t>Inventory The Keys In the HSM</w:t>
      </w:r>
      <w:bookmarkEnd w:id="46"/>
    </w:p>
    <w:p w14:paraId="67EE87E0" w14:textId="77777777" w:rsidR="001A68D6" w:rsidRPr="00E32DBF" w:rsidRDefault="001A68D6" w:rsidP="004745FF"/>
    <w:p w14:paraId="075ECF39" w14:textId="170B1DBB" w:rsidR="008F6091" w:rsidRDefault="008F6091" w:rsidP="008F6091">
      <w:r>
        <w:t xml:space="preserve">Type show </w:t>
      </w:r>
      <w:proofErr w:type="spellStart"/>
      <w:r>
        <w:t>hsm</w:t>
      </w:r>
      <w:proofErr w:type="spellEnd"/>
      <w:r>
        <w:t xml:space="preserve"> and press enter</w:t>
      </w:r>
    </w:p>
    <w:p w14:paraId="20803A65" w14:textId="06586416" w:rsidR="008F6091" w:rsidRDefault="008F6091" w:rsidP="008F6091">
      <w:r>
        <w:t>The sample output:</w:t>
      </w:r>
    </w:p>
    <w:p w14:paraId="08044D07" w14:textId="77777777" w:rsidR="008F6091" w:rsidRDefault="008F6091" w:rsidP="008F6091"/>
    <w:p w14:paraId="6218A30A" w14:textId="1EF064FC" w:rsidR="008F6091" w:rsidRPr="00543396" w:rsidRDefault="008F6091" w:rsidP="008F6091">
      <w:r w:rsidRPr="00543396">
        <w:rPr>
          <w:noProof/>
        </w:rPr>
        <w:drawing>
          <wp:inline distT="0" distB="0" distL="0" distR="0" wp14:anchorId="6633921E" wp14:editId="637980C8">
            <wp:extent cx="3771900" cy="981941"/>
            <wp:effectExtent l="0" t="0" r="0" b="889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4"/>
                    <a:stretch>
                      <a:fillRect/>
                    </a:stretch>
                  </pic:blipFill>
                  <pic:spPr>
                    <a:xfrm>
                      <a:off x="0" y="0"/>
                      <a:ext cx="3796367" cy="988310"/>
                    </a:xfrm>
                    <a:prstGeom prst="rect">
                      <a:avLst/>
                    </a:prstGeom>
                  </pic:spPr>
                </pic:pic>
              </a:graphicData>
            </a:graphic>
          </wp:inline>
        </w:drawing>
      </w:r>
    </w:p>
    <w:p w14:paraId="2B4CC8DD" w14:textId="1CA16B7C" w:rsidR="001A68D6" w:rsidRDefault="001A68D6" w:rsidP="00DE7DA7"/>
    <w:p w14:paraId="174BA172" w14:textId="77777777" w:rsidR="001C68E4" w:rsidRPr="00E32DBF" w:rsidRDefault="001C68E4" w:rsidP="001C68E4">
      <w:r>
        <w:t>Note: it is possible that no keys are stored on the HSM as it is an option to store the keys on the HSM or in the normal crypto storage the same as a non-HSM appliance</w:t>
      </w:r>
    </w:p>
    <w:p w14:paraId="77A530BC" w14:textId="77777777" w:rsidR="001C68E4" w:rsidRDefault="001C68E4" w:rsidP="00DE7DA7"/>
    <w:p w14:paraId="70B999B5" w14:textId="4155E7B1" w:rsidR="00E332AB" w:rsidRPr="00A423FF" w:rsidRDefault="00783050">
      <w:pPr>
        <w:pStyle w:val="Heading1"/>
        <w:numPr>
          <w:ilvl w:val="0"/>
          <w:numId w:val="9"/>
        </w:numPr>
      </w:pPr>
      <w:bookmarkStart w:id="47" w:name="_Toc124254047"/>
      <w:r w:rsidRPr="00A423FF">
        <w:lastRenderedPageBreak/>
        <w:t>Planning</w:t>
      </w:r>
      <w:r w:rsidR="003A5105" w:rsidRPr="00A423FF">
        <w:t xml:space="preserve"> and Preparation</w:t>
      </w:r>
      <w:bookmarkEnd w:id="47"/>
    </w:p>
    <w:p w14:paraId="792B751D" w14:textId="14DFEB1B" w:rsidR="00783050" w:rsidRPr="00E32DBF" w:rsidRDefault="00CE76B6" w:rsidP="00783050">
      <w:bookmarkStart w:id="48" w:name="_Toc69727420"/>
      <w:bookmarkStart w:id="49" w:name="_Toc491855949"/>
      <w:r>
        <w:t>Using the details gathered in the Inventory Phase</w:t>
      </w:r>
      <w:r w:rsidR="00024AA4">
        <w:t xml:space="preserve"> to </w:t>
      </w:r>
      <w:r>
        <w:t xml:space="preserve">put together a plan for the migration.  </w:t>
      </w:r>
    </w:p>
    <w:p w14:paraId="0440E99B" w14:textId="6DA25589" w:rsidR="007252B4" w:rsidRDefault="007252B4" w:rsidP="007252B4">
      <w:pPr>
        <w:pStyle w:val="ANumberStyle"/>
      </w:pPr>
      <w:bookmarkStart w:id="50" w:name="_Toc103517703"/>
    </w:p>
    <w:p w14:paraId="64910E4A" w14:textId="74AC57EE" w:rsidR="00B660DB" w:rsidRPr="00A423FF" w:rsidRDefault="00DB3CBD">
      <w:pPr>
        <w:pStyle w:val="Heading2"/>
        <w:numPr>
          <w:ilvl w:val="1"/>
          <w:numId w:val="28"/>
        </w:numPr>
        <w:ind w:left="720"/>
      </w:pPr>
      <w:bookmarkStart w:id="51" w:name="_Toc124254048"/>
      <w:r>
        <w:t xml:space="preserve">Determine if </w:t>
      </w:r>
      <w:r w:rsidR="00FC2C11">
        <w:t>Actions Required Because of ITX License Changes</w:t>
      </w:r>
      <w:bookmarkEnd w:id="51"/>
    </w:p>
    <w:p w14:paraId="07B8521F" w14:textId="435769CC" w:rsidR="00B660DB" w:rsidRDefault="00B660DB" w:rsidP="007252B4">
      <w:pPr>
        <w:pStyle w:val="ANumberStyle"/>
      </w:pPr>
    </w:p>
    <w:p w14:paraId="0B829719" w14:textId="7A86B8C4" w:rsidR="00FC2C11" w:rsidRDefault="00FC2C11" w:rsidP="007252B4">
      <w:pPr>
        <w:pStyle w:val="ANumberStyle"/>
      </w:pPr>
      <w:r>
        <w:t xml:space="preserve">Review </w:t>
      </w:r>
      <w:r w:rsidR="004F1AFB">
        <w:t>Section 1.2 to determine what action items are based upon the ITX License Changes</w:t>
      </w:r>
    </w:p>
    <w:p w14:paraId="73AA12F3" w14:textId="77777777" w:rsidR="00FC2C11" w:rsidRPr="00A423FF" w:rsidRDefault="00FC2C11" w:rsidP="007252B4">
      <w:pPr>
        <w:pStyle w:val="ANumberStyle"/>
      </w:pPr>
    </w:p>
    <w:p w14:paraId="250960B5" w14:textId="63D02A11" w:rsidR="0003457D" w:rsidRPr="00A423FF" w:rsidRDefault="0003457D">
      <w:pPr>
        <w:pStyle w:val="Heading2"/>
        <w:numPr>
          <w:ilvl w:val="1"/>
          <w:numId w:val="28"/>
        </w:numPr>
        <w:ind w:left="720"/>
      </w:pPr>
      <w:bookmarkStart w:id="52" w:name="_Toc124254049"/>
      <w:r w:rsidRPr="00A423FF">
        <w:t xml:space="preserve">Review Firmware </w:t>
      </w:r>
      <w:r w:rsidR="00CE76B6">
        <w:t xml:space="preserve">Changes in </w:t>
      </w:r>
      <w:r w:rsidRPr="00A423FF">
        <w:t>Version</w:t>
      </w:r>
      <w:bookmarkEnd w:id="50"/>
      <w:r w:rsidR="00CE76B6">
        <w:t xml:space="preserve"> v10.5</w:t>
      </w:r>
      <w:bookmarkEnd w:id="52"/>
    </w:p>
    <w:p w14:paraId="73CFC2F6" w14:textId="0A0EF0C7" w:rsidR="0003457D" w:rsidRDefault="0003457D" w:rsidP="0003457D"/>
    <w:p w14:paraId="4C2F1FD7" w14:textId="5E206B20" w:rsidR="00D7732D" w:rsidRPr="00CF5382" w:rsidRDefault="00D7732D" w:rsidP="00D7732D">
      <w:pPr>
        <w:rPr>
          <w:color w:val="FF0000"/>
        </w:rPr>
      </w:pPr>
      <w:r w:rsidRPr="00CF5382">
        <w:rPr>
          <w:b/>
          <w:bCs/>
          <w:color w:val="FF0000"/>
        </w:rPr>
        <w:t>Note:</w:t>
      </w:r>
      <w:r w:rsidR="00160A02">
        <w:rPr>
          <w:b/>
          <w:bCs/>
          <w:color w:val="FF0000"/>
        </w:rPr>
        <w:t xml:space="preserve"> </w:t>
      </w:r>
      <w:r w:rsidR="00160A02" w:rsidRPr="00160A02">
        <w:rPr>
          <w:color w:val="FF0000"/>
        </w:rPr>
        <w:t>The</w:t>
      </w:r>
      <w:r w:rsidRPr="00CF5382">
        <w:rPr>
          <w:color w:val="FF0000"/>
        </w:rPr>
        <w:t xml:space="preserve"> </w:t>
      </w:r>
      <w:r w:rsidR="00160A02">
        <w:rPr>
          <w:color w:val="FF0000"/>
        </w:rPr>
        <w:t xml:space="preserve">special </w:t>
      </w:r>
      <w:r w:rsidRPr="00CF5382">
        <w:rPr>
          <w:color w:val="FF0000"/>
        </w:rPr>
        <w:t>v10.5</w:t>
      </w:r>
      <w:r w:rsidR="00160A02">
        <w:rPr>
          <w:color w:val="FF0000"/>
        </w:rPr>
        <w:t xml:space="preserve"> migration tool</w:t>
      </w:r>
      <w:r w:rsidRPr="00CF5382">
        <w:rPr>
          <w:color w:val="FF0000"/>
        </w:rPr>
        <w:t xml:space="preserve"> </w:t>
      </w:r>
      <w:r w:rsidR="00160A02">
        <w:rPr>
          <w:color w:val="FF0000"/>
        </w:rPr>
        <w:t>for</w:t>
      </w:r>
      <w:r w:rsidRPr="00CF5382">
        <w:rPr>
          <w:color w:val="FF0000"/>
        </w:rPr>
        <w:t xml:space="preserve"> the IDG (8436) can only be used for migration purposes.</w:t>
      </w:r>
    </w:p>
    <w:p w14:paraId="3D3AF7D6" w14:textId="77777777" w:rsidR="00D7732D" w:rsidRPr="00E32DBF" w:rsidRDefault="00D7732D" w:rsidP="0003457D"/>
    <w:p w14:paraId="047754F3" w14:textId="49B29C0D" w:rsidR="0003457D" w:rsidRPr="00E32DBF" w:rsidRDefault="0003457D" w:rsidP="0003457D">
      <w:r w:rsidRPr="00E32DBF">
        <w:t xml:space="preserve">It is recommended that you review the </w:t>
      </w:r>
      <w:r w:rsidR="00CE76B6">
        <w:t xml:space="preserve">DataPower </w:t>
      </w:r>
      <w:r w:rsidRPr="00E32DBF">
        <w:t>Knowledge Center for each release going to v10.5 to see what features have been deprecated and removed</w:t>
      </w:r>
      <w:r w:rsidR="00A2541E" w:rsidRPr="00E32DBF">
        <w:t xml:space="preserve"> </w:t>
      </w:r>
      <w:r w:rsidRPr="00E32DBF">
        <w:t>and what features might have behavior changes</w:t>
      </w:r>
      <w:r w:rsidR="007B5BE3">
        <w:t xml:space="preserve">.  </w:t>
      </w:r>
    </w:p>
    <w:p w14:paraId="7102B23C" w14:textId="08EDAC12" w:rsidR="0003457D" w:rsidRDefault="0003457D" w:rsidP="0003457D"/>
    <w:p w14:paraId="20EEE889" w14:textId="30FAE784" w:rsidR="00D7732D" w:rsidRDefault="00D7732D" w:rsidP="0003457D">
      <w:r>
        <w:t xml:space="preserve">Following is the URL to what is new in v2018.  From the URL, you can also view what is new in v10.0.1 and v10.5.  </w:t>
      </w:r>
    </w:p>
    <w:p w14:paraId="297E6637" w14:textId="52938C0C" w:rsidR="00D7732D" w:rsidRDefault="00D7732D" w:rsidP="0003457D"/>
    <w:p w14:paraId="00099111" w14:textId="712424C5" w:rsidR="00D7732D" w:rsidRDefault="00000000" w:rsidP="0003457D">
      <w:hyperlink r:id="rId25" w:history="1">
        <w:r w:rsidR="00D7732D" w:rsidRPr="003348E9">
          <w:rPr>
            <w:rStyle w:val="Hyperlink"/>
          </w:rPr>
          <w:t>https://www.ibm.com/docs/en/datapower-gateway/2018.4?topic=gateway-changed-in-201841</w:t>
        </w:r>
      </w:hyperlink>
      <w:r w:rsidR="00D7732D">
        <w:t xml:space="preserve"> </w:t>
      </w:r>
    </w:p>
    <w:p w14:paraId="12A37CC6" w14:textId="799106A3" w:rsidR="00D7732D" w:rsidRDefault="00D7732D" w:rsidP="0003457D"/>
    <w:p w14:paraId="4BB894D3" w14:textId="03323501" w:rsidR="00761F97" w:rsidRDefault="00761F97">
      <w:r>
        <w:br w:type="page"/>
      </w:r>
    </w:p>
    <w:p w14:paraId="38280C61" w14:textId="77777777" w:rsidR="00761F97" w:rsidRPr="00E32DBF" w:rsidRDefault="00761F97" w:rsidP="0003457D"/>
    <w:p w14:paraId="215908FB" w14:textId="2C167FB0" w:rsidR="004D6FD2" w:rsidRDefault="00CE4AEC">
      <w:pPr>
        <w:pStyle w:val="Heading2"/>
        <w:numPr>
          <w:ilvl w:val="1"/>
          <w:numId w:val="28"/>
        </w:numPr>
        <w:ind w:left="720"/>
      </w:pPr>
      <w:bookmarkStart w:id="53" w:name="_Toc124254050"/>
      <w:bookmarkStart w:id="54" w:name="_Toc103517706"/>
      <w:r>
        <w:t xml:space="preserve">High Level Steps </w:t>
      </w:r>
      <w:r w:rsidR="004D6FD2">
        <w:t>in the Execution Phase</w:t>
      </w:r>
      <w:bookmarkEnd w:id="53"/>
    </w:p>
    <w:p w14:paraId="638B395B" w14:textId="263E6785" w:rsidR="004D6FD2" w:rsidRDefault="004D6FD2" w:rsidP="004D6FD2">
      <w:pPr>
        <w:pStyle w:val="Header"/>
      </w:pPr>
    </w:p>
    <w:p w14:paraId="046C3DBB" w14:textId="27D645E9" w:rsidR="00CE4AEC" w:rsidRDefault="00761F97">
      <w:pPr>
        <w:pStyle w:val="Heading3"/>
        <w:numPr>
          <w:ilvl w:val="2"/>
          <w:numId w:val="50"/>
        </w:numPr>
        <w:ind w:left="1080"/>
      </w:pPr>
      <w:bookmarkStart w:id="55" w:name="_Toc124254051"/>
      <w:r>
        <w:t>IDG (8436) to IDG X3 (8496)</w:t>
      </w:r>
      <w:bookmarkEnd w:id="55"/>
    </w:p>
    <w:p w14:paraId="3E6436D0" w14:textId="77777777" w:rsidR="00761F97" w:rsidRPr="00761F97" w:rsidRDefault="00761F97" w:rsidP="00761F97"/>
    <w:p w14:paraId="20555360" w14:textId="7581BC89" w:rsidR="00CE4AEC" w:rsidRDefault="002758F9" w:rsidP="004D6FD2">
      <w:pPr>
        <w:pStyle w:val="Header"/>
      </w:pPr>
      <w:r w:rsidRPr="002758F9">
        <w:rPr>
          <w:noProof/>
        </w:rPr>
        <w:drawing>
          <wp:inline distT="0" distB="0" distL="0" distR="0" wp14:anchorId="0D2AC72A" wp14:editId="01C4AFE4">
            <wp:extent cx="6189345" cy="27686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6"/>
                    <a:stretch>
                      <a:fillRect/>
                    </a:stretch>
                  </pic:blipFill>
                  <pic:spPr>
                    <a:xfrm>
                      <a:off x="0" y="0"/>
                      <a:ext cx="6189345" cy="2768600"/>
                    </a:xfrm>
                    <a:prstGeom prst="rect">
                      <a:avLst/>
                    </a:prstGeom>
                  </pic:spPr>
                </pic:pic>
              </a:graphicData>
            </a:graphic>
          </wp:inline>
        </w:drawing>
      </w:r>
    </w:p>
    <w:p w14:paraId="2E380199" w14:textId="4252C7B9" w:rsidR="001C7F11" w:rsidRDefault="001C7F11" w:rsidP="004D6FD2">
      <w:pPr>
        <w:pStyle w:val="Header"/>
      </w:pPr>
    </w:p>
    <w:p w14:paraId="20A0744F" w14:textId="4485ED33" w:rsidR="00CE4AEC" w:rsidRDefault="00C6719D" w:rsidP="004D6FD2">
      <w:pPr>
        <w:pStyle w:val="Header"/>
      </w:pPr>
      <w:r w:rsidRPr="00C6719D">
        <w:rPr>
          <w:b/>
          <w:bCs/>
        </w:rPr>
        <w:t>Note:</w:t>
      </w:r>
      <w:r>
        <w:t xml:space="preserve">  On the IDG, the v10.5 version can only be used for creating a secure backup.  It cannot be used for any other purposes.</w:t>
      </w:r>
    </w:p>
    <w:p w14:paraId="1549E7AE" w14:textId="3D169EC8" w:rsidR="00CE4AEC" w:rsidRPr="00A423FF" w:rsidRDefault="00EB4CA2">
      <w:pPr>
        <w:pStyle w:val="Heading3"/>
        <w:numPr>
          <w:ilvl w:val="2"/>
          <w:numId w:val="50"/>
        </w:numPr>
        <w:ind w:left="1080"/>
      </w:pPr>
      <w:bookmarkStart w:id="56" w:name="_Toc124254052"/>
      <w:r>
        <w:t xml:space="preserve">IDG </w:t>
      </w:r>
      <w:r w:rsidR="00160A02">
        <w:t>X2 (8441) to IDG X3 (</w:t>
      </w:r>
      <w:commentRangeStart w:id="57"/>
      <w:r w:rsidR="00160A02">
        <w:t>8496</w:t>
      </w:r>
      <w:commentRangeEnd w:id="57"/>
      <w:r w:rsidR="00A04EE6">
        <w:rPr>
          <w:rStyle w:val="CommentReference"/>
          <w:rFonts w:cs="Times New Roman"/>
          <w:b w:val="0"/>
          <w:bCs w:val="0"/>
        </w:rPr>
        <w:commentReference w:id="57"/>
      </w:r>
      <w:r w:rsidR="00160A02">
        <w:t>)</w:t>
      </w:r>
      <w:bookmarkEnd w:id="56"/>
    </w:p>
    <w:p w14:paraId="38B6B366" w14:textId="3CD9B88D" w:rsidR="00CE4AEC" w:rsidRDefault="00CE4AEC" w:rsidP="004D6FD2">
      <w:pPr>
        <w:pStyle w:val="Header"/>
      </w:pPr>
    </w:p>
    <w:p w14:paraId="0DF94FED" w14:textId="49252EE3" w:rsidR="00CE4AEC" w:rsidRDefault="00FD4FA8" w:rsidP="004D6FD2">
      <w:pPr>
        <w:pStyle w:val="Header"/>
      </w:pPr>
      <w:r w:rsidRPr="00FD4FA8">
        <w:rPr>
          <w:noProof/>
        </w:rPr>
        <w:drawing>
          <wp:inline distT="0" distB="0" distL="0" distR="0" wp14:anchorId="3284A7B6" wp14:editId="6BB6A8F2">
            <wp:extent cx="6189345" cy="2719705"/>
            <wp:effectExtent l="0" t="0" r="0" b="0"/>
            <wp:docPr id="172" name="Picture 1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Diagram&#10;&#10;Description automatically generated"/>
                    <pic:cNvPicPr/>
                  </pic:nvPicPr>
                  <pic:blipFill>
                    <a:blip r:embed="rId31"/>
                    <a:stretch>
                      <a:fillRect/>
                    </a:stretch>
                  </pic:blipFill>
                  <pic:spPr>
                    <a:xfrm>
                      <a:off x="0" y="0"/>
                      <a:ext cx="6189345" cy="2719705"/>
                    </a:xfrm>
                    <a:prstGeom prst="rect">
                      <a:avLst/>
                    </a:prstGeom>
                  </pic:spPr>
                </pic:pic>
              </a:graphicData>
            </a:graphic>
          </wp:inline>
        </w:drawing>
      </w:r>
    </w:p>
    <w:p w14:paraId="64B19F06" w14:textId="71220B5E" w:rsidR="00CE4AEC" w:rsidRDefault="00CE4AEC" w:rsidP="004D6FD2">
      <w:pPr>
        <w:pStyle w:val="Header"/>
      </w:pPr>
    </w:p>
    <w:p w14:paraId="36855BAA" w14:textId="351A563C" w:rsidR="00761F97" w:rsidRDefault="00761F97" w:rsidP="004D6FD2">
      <w:pPr>
        <w:pStyle w:val="Header"/>
      </w:pPr>
    </w:p>
    <w:p w14:paraId="4E6B0E98" w14:textId="7C1BAC0A" w:rsidR="00761F97" w:rsidRDefault="00761F97" w:rsidP="004D6FD2">
      <w:pPr>
        <w:pStyle w:val="Header"/>
      </w:pPr>
    </w:p>
    <w:p w14:paraId="4CA3FF22" w14:textId="4A7F8CCC" w:rsidR="00761F97" w:rsidRDefault="00761F97" w:rsidP="004D6FD2">
      <w:pPr>
        <w:pStyle w:val="Header"/>
      </w:pPr>
    </w:p>
    <w:p w14:paraId="1A4958F6" w14:textId="0AE68999" w:rsidR="00761F97" w:rsidRDefault="00761F97" w:rsidP="004D6FD2">
      <w:pPr>
        <w:pStyle w:val="Header"/>
      </w:pPr>
    </w:p>
    <w:p w14:paraId="423B2680" w14:textId="77777777" w:rsidR="00761F97" w:rsidRPr="004D6FD2" w:rsidRDefault="00761F97" w:rsidP="004D6FD2">
      <w:pPr>
        <w:pStyle w:val="Header"/>
      </w:pPr>
    </w:p>
    <w:p w14:paraId="139A963A" w14:textId="34D2FBD7" w:rsidR="00BF06DC" w:rsidRPr="00A423FF" w:rsidRDefault="0003457D">
      <w:pPr>
        <w:pStyle w:val="Heading2"/>
        <w:numPr>
          <w:ilvl w:val="1"/>
          <w:numId w:val="28"/>
        </w:numPr>
        <w:ind w:left="720"/>
      </w:pPr>
      <w:bookmarkStart w:id="58" w:name="_Toc124254053"/>
      <w:r w:rsidRPr="00A423FF">
        <w:rPr>
          <w:szCs w:val="40"/>
        </w:rPr>
        <w:t>Estimated Effort for Tasks in the Execution Phase</w:t>
      </w:r>
      <w:bookmarkEnd w:id="54"/>
      <w:bookmarkEnd w:id="58"/>
    </w:p>
    <w:p w14:paraId="3EE244C0" w14:textId="77777777" w:rsidR="008D6E61" w:rsidRPr="00E32DBF" w:rsidRDefault="008D6E61" w:rsidP="0003457D"/>
    <w:p w14:paraId="0AED2B64" w14:textId="77777777" w:rsidR="00B33DFE" w:rsidRPr="00E32DBF" w:rsidRDefault="00B33DFE" w:rsidP="0003457D">
      <w:r w:rsidRPr="00E32DBF">
        <w:rPr>
          <w:rFonts w:cs="Arial"/>
          <w:noProof/>
        </w:rPr>
        <w:drawing>
          <wp:inline distT="0" distB="0" distL="0" distR="0" wp14:anchorId="0A45E94E" wp14:editId="37140631">
            <wp:extent cx="361507" cy="361507"/>
            <wp:effectExtent l="0" t="0" r="635" b="635"/>
            <wp:docPr id="3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507" cy="361507"/>
                    </a:xfrm>
                    <a:prstGeom prst="rect">
                      <a:avLst/>
                    </a:prstGeom>
                    <a:noFill/>
                    <a:ln>
                      <a:noFill/>
                    </a:ln>
                  </pic:spPr>
                </pic:pic>
              </a:graphicData>
            </a:graphic>
          </wp:inline>
        </w:drawing>
      </w:r>
    </w:p>
    <w:p w14:paraId="3640ABC7" w14:textId="56F430CE" w:rsidR="0003457D" w:rsidRPr="00E32DBF" w:rsidRDefault="0003457D" w:rsidP="0003457D">
      <w:r w:rsidRPr="008B3EAB">
        <w:rPr>
          <w:b/>
          <w:bCs/>
        </w:rPr>
        <w:t>Note:</w:t>
      </w:r>
      <w:r w:rsidR="00ED10C0" w:rsidRPr="00E32DBF">
        <w:t xml:space="preserve"> </w:t>
      </w:r>
      <w:r w:rsidR="008B3EAB">
        <w:t xml:space="preserve"> </w:t>
      </w:r>
      <w:r w:rsidRPr="00E32DBF">
        <w:t>The estimated effort is per appliance</w:t>
      </w:r>
      <w:r w:rsidR="008B3EAB">
        <w:t>.  A Task could take longer depending o</w:t>
      </w:r>
      <w:r w:rsidR="0089281F">
        <w:t>n the network speeds to upload and download files to and from the appliance.</w:t>
      </w:r>
    </w:p>
    <w:p w14:paraId="6A0AD312" w14:textId="77777777" w:rsidR="0003457D" w:rsidRPr="00A423FF" w:rsidRDefault="0003457D" w:rsidP="0003457D"/>
    <w:tbl>
      <w:tblPr>
        <w:tblStyle w:val="TableGrid"/>
        <w:tblW w:w="0" w:type="auto"/>
        <w:jc w:val="center"/>
        <w:tblLook w:val="04A0" w:firstRow="1" w:lastRow="0" w:firstColumn="1" w:lastColumn="0" w:noHBand="0" w:noVBand="1"/>
      </w:tblPr>
      <w:tblGrid>
        <w:gridCol w:w="3595"/>
        <w:gridCol w:w="1800"/>
        <w:gridCol w:w="3955"/>
      </w:tblGrid>
      <w:tr w:rsidR="0003457D" w:rsidRPr="00A423FF" w14:paraId="6EB800B7" w14:textId="77777777" w:rsidTr="005D28BE">
        <w:trPr>
          <w:trHeight w:val="206"/>
          <w:jc w:val="center"/>
        </w:trPr>
        <w:tc>
          <w:tcPr>
            <w:tcW w:w="3595" w:type="dxa"/>
            <w:shd w:val="clear" w:color="auto" w:fill="BFBFBF" w:themeFill="background1" w:themeFillShade="BF"/>
          </w:tcPr>
          <w:p w14:paraId="3C505B51" w14:textId="77777777" w:rsidR="0003457D" w:rsidRPr="00E32DBF" w:rsidRDefault="0003457D" w:rsidP="0003457D">
            <w:r w:rsidRPr="00E32DBF">
              <w:t>Task</w:t>
            </w:r>
          </w:p>
        </w:tc>
        <w:tc>
          <w:tcPr>
            <w:tcW w:w="1800" w:type="dxa"/>
            <w:shd w:val="clear" w:color="auto" w:fill="BFBFBF" w:themeFill="background1" w:themeFillShade="BF"/>
          </w:tcPr>
          <w:p w14:paraId="71CBFCFA" w14:textId="77777777" w:rsidR="0003457D" w:rsidRPr="00E32DBF" w:rsidRDefault="0003457D" w:rsidP="0003457D">
            <w:r w:rsidRPr="00E32DBF">
              <w:t>Effort in Hours</w:t>
            </w:r>
          </w:p>
        </w:tc>
        <w:tc>
          <w:tcPr>
            <w:tcW w:w="3955" w:type="dxa"/>
            <w:shd w:val="clear" w:color="auto" w:fill="BFBFBF" w:themeFill="background1" w:themeFillShade="BF"/>
          </w:tcPr>
          <w:p w14:paraId="39B4F8C2" w14:textId="77777777" w:rsidR="0003457D" w:rsidRPr="00E32DBF" w:rsidRDefault="0003457D" w:rsidP="0003457D">
            <w:r w:rsidRPr="00E32DBF">
              <w:t>Notes</w:t>
            </w:r>
          </w:p>
        </w:tc>
      </w:tr>
      <w:tr w:rsidR="0003457D" w:rsidRPr="00A423FF" w14:paraId="42C2CB6D" w14:textId="77777777" w:rsidTr="005D28BE">
        <w:trPr>
          <w:jc w:val="center"/>
        </w:trPr>
        <w:tc>
          <w:tcPr>
            <w:tcW w:w="3595" w:type="dxa"/>
          </w:tcPr>
          <w:p w14:paraId="24006F4F" w14:textId="2BA5ED18" w:rsidR="0003457D" w:rsidRPr="00E32DBF" w:rsidRDefault="005D28BE" w:rsidP="0003457D">
            <w:r>
              <w:t>If necessary, enable</w:t>
            </w:r>
            <w:r w:rsidR="001A5924">
              <w:t xml:space="preserve"> the “Source” and “Target” appliance</w:t>
            </w:r>
            <w:r w:rsidR="004D6FD2">
              <w:t>s</w:t>
            </w:r>
            <w:r w:rsidR="001A5924">
              <w:t xml:space="preserve"> </w:t>
            </w:r>
            <w:r>
              <w:t>for ITX</w:t>
            </w:r>
            <w:r w:rsidR="008B3EAB">
              <w:t>.</w:t>
            </w:r>
          </w:p>
        </w:tc>
        <w:tc>
          <w:tcPr>
            <w:tcW w:w="1800" w:type="dxa"/>
          </w:tcPr>
          <w:p w14:paraId="7F9E4F30" w14:textId="775E791B" w:rsidR="0003457D" w:rsidRPr="00E32DBF" w:rsidRDefault="005D28BE" w:rsidP="005D28BE">
            <w:r>
              <w:t>1 hour</w:t>
            </w:r>
          </w:p>
        </w:tc>
        <w:tc>
          <w:tcPr>
            <w:tcW w:w="3955" w:type="dxa"/>
          </w:tcPr>
          <w:p w14:paraId="745D84F6" w14:textId="58F90FB5" w:rsidR="00CF0794" w:rsidRPr="00E32DBF" w:rsidRDefault="00FD4FA8" w:rsidP="005D28BE">
            <w:r>
              <w:t>If an ITX License is being used on the “Source” appliance, open a Support Case to get a SCRYPT3 file to enable ITX.</w:t>
            </w:r>
          </w:p>
        </w:tc>
      </w:tr>
      <w:tr w:rsidR="005D28BE" w:rsidRPr="00A423FF" w14:paraId="150E5FB2" w14:textId="77777777" w:rsidTr="005D28BE">
        <w:trPr>
          <w:jc w:val="center"/>
        </w:trPr>
        <w:tc>
          <w:tcPr>
            <w:tcW w:w="3595" w:type="dxa"/>
          </w:tcPr>
          <w:p w14:paraId="0E5DA2CD" w14:textId="5AF66A0E" w:rsidR="005D28BE" w:rsidRDefault="004D6FD2" w:rsidP="0003457D">
            <w:r>
              <w:t xml:space="preserve">If necessary, enable Secure Backup on the “Source” appliance. </w:t>
            </w:r>
          </w:p>
        </w:tc>
        <w:tc>
          <w:tcPr>
            <w:tcW w:w="1800" w:type="dxa"/>
          </w:tcPr>
          <w:p w14:paraId="393B3DB5" w14:textId="3460E641" w:rsidR="005D28BE" w:rsidRDefault="004D6FD2" w:rsidP="005D28BE">
            <w:r>
              <w:t>30 minutes</w:t>
            </w:r>
          </w:p>
        </w:tc>
        <w:tc>
          <w:tcPr>
            <w:tcW w:w="3955" w:type="dxa"/>
          </w:tcPr>
          <w:p w14:paraId="30BB1B2D" w14:textId="32B159C1" w:rsidR="005D28BE" w:rsidRPr="00E32DBF" w:rsidRDefault="00FD4FA8" w:rsidP="005D28BE">
            <w:r>
              <w:t>Open a Support Case to get a SCRYPT3 file to enable Secure Backup.</w:t>
            </w:r>
          </w:p>
        </w:tc>
      </w:tr>
      <w:tr w:rsidR="004D6FD2" w:rsidRPr="00A423FF" w14:paraId="769318BE" w14:textId="77777777" w:rsidTr="005D28BE">
        <w:trPr>
          <w:jc w:val="center"/>
        </w:trPr>
        <w:tc>
          <w:tcPr>
            <w:tcW w:w="3595" w:type="dxa"/>
          </w:tcPr>
          <w:p w14:paraId="57962163" w14:textId="178570BC" w:rsidR="004D6FD2" w:rsidRDefault="008B3EAB" w:rsidP="0003457D">
            <w:r>
              <w:t xml:space="preserve">Upgrade the IDG (8436) appliance to the latest v2018.4.1.x </w:t>
            </w:r>
            <w:proofErr w:type="spellStart"/>
            <w:r>
              <w:t>fixpack</w:t>
            </w:r>
            <w:proofErr w:type="spellEnd"/>
            <w:r>
              <w:t xml:space="preserve"> or v10.0.1.x </w:t>
            </w:r>
            <w:proofErr w:type="spellStart"/>
            <w:r>
              <w:t>fixpack</w:t>
            </w:r>
            <w:proofErr w:type="spellEnd"/>
            <w:r>
              <w:t>.</w:t>
            </w:r>
          </w:p>
        </w:tc>
        <w:tc>
          <w:tcPr>
            <w:tcW w:w="1800" w:type="dxa"/>
          </w:tcPr>
          <w:p w14:paraId="358BB233" w14:textId="046E13C6" w:rsidR="004D6FD2" w:rsidRDefault="008B3EAB" w:rsidP="005D28BE">
            <w:r>
              <w:t xml:space="preserve">1 hour </w:t>
            </w:r>
          </w:p>
        </w:tc>
        <w:tc>
          <w:tcPr>
            <w:tcW w:w="3955" w:type="dxa"/>
          </w:tcPr>
          <w:p w14:paraId="4B402332" w14:textId="00BC4FF5" w:rsidR="004D6FD2" w:rsidRPr="00E32DBF" w:rsidRDefault="00986FEA" w:rsidP="005D28BE">
            <w:r>
              <w:t xml:space="preserve">The effort also includes </w:t>
            </w:r>
            <w:proofErr w:type="spellStart"/>
            <w:r>
              <w:t>includes</w:t>
            </w:r>
            <w:proofErr w:type="spellEnd"/>
            <w:r>
              <w:t xml:space="preserve"> the time to upload the SCRYPT3 to the </w:t>
            </w:r>
            <w:commentRangeStart w:id="59"/>
            <w:r>
              <w:t>appliance</w:t>
            </w:r>
            <w:commentRangeEnd w:id="59"/>
            <w:r w:rsidR="00A04EE6">
              <w:rPr>
                <w:rStyle w:val="CommentReference"/>
              </w:rPr>
              <w:commentReference w:id="59"/>
            </w:r>
            <w:r>
              <w:t>.</w:t>
            </w:r>
          </w:p>
        </w:tc>
      </w:tr>
      <w:tr w:rsidR="008B3EAB" w:rsidRPr="00A423FF" w14:paraId="44C94A74" w14:textId="77777777" w:rsidTr="005D28BE">
        <w:trPr>
          <w:jc w:val="center"/>
        </w:trPr>
        <w:tc>
          <w:tcPr>
            <w:tcW w:w="3595" w:type="dxa"/>
          </w:tcPr>
          <w:p w14:paraId="7F974CD5" w14:textId="46431D11" w:rsidR="008B3EAB" w:rsidRDefault="008B3EAB" w:rsidP="0003457D">
            <w:r>
              <w:t>Secure Backup</w:t>
            </w:r>
            <w:r w:rsidR="0089281F">
              <w:t>.</w:t>
            </w:r>
          </w:p>
        </w:tc>
        <w:tc>
          <w:tcPr>
            <w:tcW w:w="1800" w:type="dxa"/>
          </w:tcPr>
          <w:p w14:paraId="6A6B89D4" w14:textId="0DF94356" w:rsidR="008B3EAB" w:rsidRDefault="008B3EAB" w:rsidP="005D28BE">
            <w:r>
              <w:t>1 hour</w:t>
            </w:r>
          </w:p>
        </w:tc>
        <w:tc>
          <w:tcPr>
            <w:tcW w:w="3955" w:type="dxa"/>
          </w:tcPr>
          <w:p w14:paraId="3A936CFF" w14:textId="55ADFF7D" w:rsidR="008B3EAB" w:rsidRPr="00E32DBF" w:rsidRDefault="008B3EAB" w:rsidP="005D28BE">
            <w:r>
              <w:t>Th</w:t>
            </w:r>
            <w:r w:rsidR="00986FEA">
              <w:t>e effort also includes</w:t>
            </w:r>
            <w:r>
              <w:t xml:space="preserve"> the time to </w:t>
            </w:r>
            <w:commentRangeStart w:id="60"/>
            <w:r>
              <w:t>download</w:t>
            </w:r>
            <w:commentRangeEnd w:id="60"/>
            <w:r w:rsidR="00A04EE6">
              <w:rPr>
                <w:rStyle w:val="CommentReference"/>
              </w:rPr>
              <w:commentReference w:id="60"/>
            </w:r>
            <w:r>
              <w:t xml:space="preserve"> the </w:t>
            </w:r>
            <w:r w:rsidR="00986FEA">
              <w:t xml:space="preserve">Secure Backup </w:t>
            </w:r>
            <w:r>
              <w:t xml:space="preserve">files </w:t>
            </w:r>
            <w:r w:rsidR="00986FEA">
              <w:t>off</w:t>
            </w:r>
            <w:r>
              <w:t xml:space="preserve"> the appliance</w:t>
            </w:r>
            <w:r w:rsidR="00986FEA">
              <w:t>.</w:t>
            </w:r>
          </w:p>
        </w:tc>
      </w:tr>
      <w:tr w:rsidR="008B3EAB" w:rsidRPr="00A423FF" w14:paraId="34223394" w14:textId="77777777" w:rsidTr="005D28BE">
        <w:trPr>
          <w:jc w:val="center"/>
        </w:trPr>
        <w:tc>
          <w:tcPr>
            <w:tcW w:w="3595" w:type="dxa"/>
          </w:tcPr>
          <w:p w14:paraId="0211E715" w14:textId="337CE2DC" w:rsidR="008B3EAB" w:rsidRDefault="008B3EAB" w:rsidP="0003457D">
            <w:r>
              <w:t>Upgrade to v10.5.0</w:t>
            </w:r>
            <w:r w:rsidR="00EB4CA2">
              <w:t xml:space="preserve"> migration tool</w:t>
            </w:r>
            <w:r>
              <w:t xml:space="preserve"> on IDG (8436)</w:t>
            </w:r>
            <w:r w:rsidR="0089281F">
              <w:t>.</w:t>
            </w:r>
          </w:p>
        </w:tc>
        <w:tc>
          <w:tcPr>
            <w:tcW w:w="1800" w:type="dxa"/>
          </w:tcPr>
          <w:p w14:paraId="03DAD4E5" w14:textId="788BC3B4" w:rsidR="008B3EAB" w:rsidRDefault="00986FEA" w:rsidP="005D28BE">
            <w:r>
              <w:t>1 hour</w:t>
            </w:r>
          </w:p>
        </w:tc>
        <w:tc>
          <w:tcPr>
            <w:tcW w:w="3955" w:type="dxa"/>
          </w:tcPr>
          <w:p w14:paraId="7D25F483" w14:textId="2550F47B" w:rsidR="008B3EAB" w:rsidRDefault="00986FEA" w:rsidP="005D28BE">
            <w:r>
              <w:t xml:space="preserve">The effort also includes the time to upload the SCRYPT3 to the appliance. </w:t>
            </w:r>
          </w:p>
        </w:tc>
      </w:tr>
      <w:tr w:rsidR="00986FEA" w:rsidRPr="00A423FF" w14:paraId="58E3BD68" w14:textId="77777777" w:rsidTr="005D28BE">
        <w:trPr>
          <w:jc w:val="center"/>
        </w:trPr>
        <w:tc>
          <w:tcPr>
            <w:tcW w:w="3595" w:type="dxa"/>
          </w:tcPr>
          <w:p w14:paraId="23AF89DF" w14:textId="2D285E2C" w:rsidR="00986FEA" w:rsidRDefault="00986FEA" w:rsidP="0003457D">
            <w:r>
              <w:t>Upgrade to v10.</w:t>
            </w:r>
            <w:r w:rsidR="00EB4CA2">
              <w:t>5</w:t>
            </w:r>
            <w:r>
              <w:t>.0.</w:t>
            </w:r>
            <w:r w:rsidR="00EB4CA2">
              <w:t>2</w:t>
            </w:r>
            <w:r>
              <w:t xml:space="preserve"> on the IDG (8496)</w:t>
            </w:r>
            <w:r w:rsidR="0089281F">
              <w:t>.</w:t>
            </w:r>
          </w:p>
        </w:tc>
        <w:tc>
          <w:tcPr>
            <w:tcW w:w="1800" w:type="dxa"/>
          </w:tcPr>
          <w:p w14:paraId="2048FD44" w14:textId="1C0B8BBD" w:rsidR="00986FEA" w:rsidRDefault="00986FEA" w:rsidP="005D28BE">
            <w:r>
              <w:t>1 hour</w:t>
            </w:r>
          </w:p>
        </w:tc>
        <w:tc>
          <w:tcPr>
            <w:tcW w:w="3955" w:type="dxa"/>
          </w:tcPr>
          <w:p w14:paraId="2B28D798" w14:textId="57004AC1" w:rsidR="00986FEA" w:rsidRDefault="00986FEA" w:rsidP="005D28BE">
            <w:r>
              <w:t xml:space="preserve">The effort also includes the time to upload the SCRYPT3 to the </w:t>
            </w:r>
            <w:commentRangeStart w:id="61"/>
            <w:r>
              <w:t>appliance</w:t>
            </w:r>
            <w:commentRangeEnd w:id="61"/>
            <w:r w:rsidR="00E66837">
              <w:rPr>
                <w:rStyle w:val="CommentReference"/>
              </w:rPr>
              <w:commentReference w:id="61"/>
            </w:r>
            <w:r>
              <w:t>.  T</w:t>
            </w:r>
            <w:r w:rsidR="00DC30F9">
              <w:t xml:space="preserve">his upgrade will upgrade low level components in the </w:t>
            </w:r>
            <w:r w:rsidR="0089281F">
              <w:t>appliance.</w:t>
            </w:r>
          </w:p>
        </w:tc>
      </w:tr>
      <w:tr w:rsidR="00DC30F9" w:rsidRPr="00A423FF" w14:paraId="468E097E" w14:textId="77777777" w:rsidTr="005D28BE">
        <w:trPr>
          <w:jc w:val="center"/>
        </w:trPr>
        <w:tc>
          <w:tcPr>
            <w:tcW w:w="3595" w:type="dxa"/>
          </w:tcPr>
          <w:p w14:paraId="0CC19142" w14:textId="2317965B" w:rsidR="00DC30F9" w:rsidRDefault="00DC30F9" w:rsidP="0003457D">
            <w:r>
              <w:t>Test Restore</w:t>
            </w:r>
            <w:r w:rsidR="0089281F">
              <w:t>.</w:t>
            </w:r>
          </w:p>
        </w:tc>
        <w:tc>
          <w:tcPr>
            <w:tcW w:w="1800" w:type="dxa"/>
          </w:tcPr>
          <w:p w14:paraId="78EE5695" w14:textId="7D782453" w:rsidR="00DC30F9" w:rsidRDefault="0089281F" w:rsidP="005D28BE">
            <w:commentRangeStart w:id="62"/>
            <w:r>
              <w:t>TBD</w:t>
            </w:r>
            <w:commentRangeEnd w:id="62"/>
            <w:r w:rsidR="00E66837">
              <w:rPr>
                <w:rStyle w:val="CommentReference"/>
              </w:rPr>
              <w:commentReference w:id="62"/>
            </w:r>
          </w:p>
        </w:tc>
        <w:tc>
          <w:tcPr>
            <w:tcW w:w="3955" w:type="dxa"/>
          </w:tcPr>
          <w:p w14:paraId="6A7C8883" w14:textId="77777777" w:rsidR="00DC30F9" w:rsidRDefault="00DC30F9" w:rsidP="005D28BE"/>
        </w:tc>
      </w:tr>
      <w:tr w:rsidR="0089281F" w:rsidRPr="00A423FF" w14:paraId="6B8163E8" w14:textId="77777777" w:rsidTr="005D28BE">
        <w:trPr>
          <w:jc w:val="center"/>
        </w:trPr>
        <w:tc>
          <w:tcPr>
            <w:tcW w:w="3595" w:type="dxa"/>
          </w:tcPr>
          <w:p w14:paraId="4316A7BD" w14:textId="168FBB78" w:rsidR="0089281F" w:rsidRDefault="0089281F" w:rsidP="0003457D">
            <w:r>
              <w:t>Secure Restore.</w:t>
            </w:r>
          </w:p>
        </w:tc>
        <w:tc>
          <w:tcPr>
            <w:tcW w:w="1800" w:type="dxa"/>
          </w:tcPr>
          <w:p w14:paraId="572DC8E3" w14:textId="6E2EA852" w:rsidR="0089281F" w:rsidRDefault="0089281F" w:rsidP="005D28BE">
            <w:r>
              <w:t>1 hour</w:t>
            </w:r>
          </w:p>
        </w:tc>
        <w:tc>
          <w:tcPr>
            <w:tcW w:w="3955" w:type="dxa"/>
          </w:tcPr>
          <w:p w14:paraId="12809FDC" w14:textId="123C3657" w:rsidR="0089281F" w:rsidRDefault="0089281F" w:rsidP="005D28BE">
            <w:r>
              <w:t>The effort could be shorter or longer depending on the configuration size.</w:t>
            </w:r>
          </w:p>
        </w:tc>
      </w:tr>
      <w:tr w:rsidR="0089281F" w:rsidRPr="00A423FF" w14:paraId="36D2F792" w14:textId="77777777" w:rsidTr="005D28BE">
        <w:trPr>
          <w:jc w:val="center"/>
        </w:trPr>
        <w:tc>
          <w:tcPr>
            <w:tcW w:w="3595" w:type="dxa"/>
          </w:tcPr>
          <w:p w14:paraId="33285E85" w14:textId="4339AC31" w:rsidR="0089281F" w:rsidRDefault="0089281F" w:rsidP="0003457D">
            <w:r>
              <w:t>Downgrade the IDG (8436) to the last installed version and restore the configuration.</w:t>
            </w:r>
          </w:p>
        </w:tc>
        <w:tc>
          <w:tcPr>
            <w:tcW w:w="1800" w:type="dxa"/>
          </w:tcPr>
          <w:p w14:paraId="2EBEDE32" w14:textId="469AF635" w:rsidR="0089281F" w:rsidRDefault="00254357" w:rsidP="005D28BE">
            <w:r>
              <w:t xml:space="preserve">1 </w:t>
            </w:r>
            <w:commentRangeStart w:id="63"/>
            <w:r>
              <w:t>hour</w:t>
            </w:r>
            <w:commentRangeEnd w:id="63"/>
            <w:r w:rsidR="00E66837">
              <w:rPr>
                <w:rStyle w:val="CommentReference"/>
              </w:rPr>
              <w:commentReference w:id="63"/>
            </w:r>
          </w:p>
        </w:tc>
        <w:tc>
          <w:tcPr>
            <w:tcW w:w="3955" w:type="dxa"/>
          </w:tcPr>
          <w:p w14:paraId="6B5F01BF" w14:textId="77777777" w:rsidR="0089281F" w:rsidRDefault="0089281F" w:rsidP="005D28BE"/>
        </w:tc>
      </w:tr>
    </w:tbl>
    <w:p w14:paraId="07166D5D" w14:textId="04291A3A" w:rsidR="00B33DFE" w:rsidRPr="00A423FF" w:rsidRDefault="00783050" w:rsidP="00783050">
      <w:r w:rsidRPr="00A423FF">
        <w:t> </w:t>
      </w:r>
    </w:p>
    <w:p w14:paraId="53BC4A9D" w14:textId="77777777" w:rsidR="002E1CB6" w:rsidRPr="00A423FF" w:rsidRDefault="00993FA2" w:rsidP="00783050">
      <w:pPr>
        <w:rPr>
          <w:rFonts w:eastAsiaTheme="minorEastAsia"/>
          <w:b/>
          <w:bCs/>
        </w:rPr>
      </w:pPr>
      <w:r w:rsidRPr="00A423FF">
        <w:rPr>
          <w:rFonts w:eastAsiaTheme="minorEastAsia"/>
          <w:b/>
          <w:bCs/>
        </w:rPr>
        <w:t xml:space="preserve"> </w:t>
      </w:r>
      <w:r w:rsidR="002E1CB6" w:rsidRPr="00E32DBF">
        <w:rPr>
          <w:rFonts w:cs="Arial"/>
          <w:noProof/>
        </w:rPr>
        <w:drawing>
          <wp:inline distT="0" distB="0" distL="0" distR="0" wp14:anchorId="1C2CD1EC" wp14:editId="7E7E0B18">
            <wp:extent cx="361507" cy="361507"/>
            <wp:effectExtent l="0" t="0" r="635" b="635"/>
            <wp:docPr id="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507" cy="361507"/>
                    </a:xfrm>
                    <a:prstGeom prst="rect">
                      <a:avLst/>
                    </a:prstGeom>
                    <a:noFill/>
                    <a:ln>
                      <a:noFill/>
                    </a:ln>
                  </pic:spPr>
                </pic:pic>
              </a:graphicData>
            </a:graphic>
          </wp:inline>
        </w:drawing>
      </w:r>
    </w:p>
    <w:p w14:paraId="39976BC9" w14:textId="3377142C" w:rsidR="00B718BB" w:rsidRPr="00A423FF" w:rsidRDefault="00B718BB">
      <w:pPr>
        <w:pStyle w:val="Heading1"/>
        <w:numPr>
          <w:ilvl w:val="0"/>
          <w:numId w:val="9"/>
        </w:numPr>
      </w:pPr>
      <w:bookmarkStart w:id="64" w:name="_Toc124254054"/>
      <w:bookmarkEnd w:id="48"/>
      <w:r w:rsidRPr="00A423FF">
        <w:lastRenderedPageBreak/>
        <w:t>Execution</w:t>
      </w:r>
      <w:bookmarkEnd w:id="64"/>
    </w:p>
    <w:bookmarkEnd w:id="49"/>
    <w:p w14:paraId="3F707F1C" w14:textId="7DFED33E" w:rsidR="00783050" w:rsidRDefault="00783050" w:rsidP="00783050"/>
    <w:p w14:paraId="33FAF10D" w14:textId="5268196E" w:rsidR="00463EAC" w:rsidRDefault="00463EAC" w:rsidP="00783050">
      <w:r>
        <w:t xml:space="preserve">The following Sections describe the special parameters that are unique when executing a task used in the Migration Steps. </w:t>
      </w:r>
    </w:p>
    <w:p w14:paraId="05A4B0A4" w14:textId="77777777" w:rsidR="00463EAC" w:rsidRDefault="00463EAC" w:rsidP="00783050"/>
    <w:p w14:paraId="0C52E630" w14:textId="77777777" w:rsidR="009D46E0" w:rsidRDefault="00E51502">
      <w:pPr>
        <w:pStyle w:val="Heading2"/>
        <w:numPr>
          <w:ilvl w:val="1"/>
          <w:numId w:val="55"/>
        </w:numPr>
        <w:ind w:left="720"/>
      </w:pPr>
      <w:bookmarkStart w:id="65" w:name="_Toc124254055"/>
      <w:r>
        <w:t>Executing Tasks on the WebGUI</w:t>
      </w:r>
      <w:bookmarkEnd w:id="65"/>
    </w:p>
    <w:p w14:paraId="2E379395" w14:textId="6890116A" w:rsidR="009B60C7" w:rsidRDefault="009B60C7" w:rsidP="009B60C7"/>
    <w:p w14:paraId="1773C821" w14:textId="43C92D16" w:rsidR="00FB0FDC" w:rsidRDefault="00FB0FDC">
      <w:pPr>
        <w:pStyle w:val="Heading3"/>
        <w:numPr>
          <w:ilvl w:val="2"/>
          <w:numId w:val="66"/>
        </w:numPr>
        <w:ind w:left="1080"/>
      </w:pPr>
      <w:bookmarkStart w:id="66" w:name="_Toc124254056"/>
      <w:r>
        <w:t>Upgrade Path to firmware v10.5.0</w:t>
      </w:r>
      <w:r w:rsidR="00EF40D8">
        <w:t xml:space="preserve"> migration tool</w:t>
      </w:r>
      <w:r>
        <w:t xml:space="preserve"> for the IDG (8436)</w:t>
      </w:r>
      <w:bookmarkEnd w:id="66"/>
    </w:p>
    <w:p w14:paraId="17D37AB7" w14:textId="7992090D" w:rsidR="008B41D1" w:rsidRPr="008B41D1" w:rsidRDefault="008B41D1" w:rsidP="008B41D1">
      <w:r>
        <w:t>Needed:</w:t>
      </w:r>
    </w:p>
    <w:p w14:paraId="6CA7FA57" w14:textId="6704F21D" w:rsidR="00FB0FDC" w:rsidRDefault="008B41D1" w:rsidP="009B60C7">
      <w:r>
        <w:t>Open a support case to request the migration tool.</w:t>
      </w:r>
    </w:p>
    <w:p w14:paraId="43C2CD59" w14:textId="7AA1C0DC" w:rsidR="00AC4B5F" w:rsidRDefault="00EF40D8" w:rsidP="009B60C7">
      <w:r>
        <w:t xml:space="preserve">The </w:t>
      </w:r>
      <w:r w:rsidR="00AC4B5F">
        <w:t>IDG must be running a version of the 2018.4.1.x or 10.0.1.x firmware levels.</w:t>
      </w:r>
    </w:p>
    <w:p w14:paraId="2A70C1DE" w14:textId="1051947A" w:rsidR="00AC4B5F" w:rsidRDefault="00AC4B5F" w:rsidP="009B60C7">
      <w:r w:rsidRPr="008B41D1">
        <w:rPr>
          <w:i/>
          <w:iCs/>
        </w:rPr>
        <w:t>Recommend is to be on the latest fix pack level of these firmware releases</w:t>
      </w:r>
      <w:r>
        <w:t>.</w:t>
      </w:r>
    </w:p>
    <w:p w14:paraId="24B9BB01" w14:textId="0447CF10" w:rsidR="00AC4B5F" w:rsidRDefault="00AC4B5F" w:rsidP="009B60C7"/>
    <w:p w14:paraId="51DF470B" w14:textId="52D67E88" w:rsidR="00AC4B5F" w:rsidRDefault="00AC4B5F" w:rsidP="009B60C7">
      <w:r>
        <w:t>The next steps are:</w:t>
      </w:r>
    </w:p>
    <w:p w14:paraId="09C0FD94" w14:textId="682097F2" w:rsidR="00AC4B5F" w:rsidRDefault="00AC4B5F" w:rsidP="009B60C7">
      <w:r>
        <w:t>Take a secure backup of the IDG to use to restore the current configuration if needed.</w:t>
      </w:r>
    </w:p>
    <w:p w14:paraId="2ADB4EDB" w14:textId="1D21110A" w:rsidR="00AC4B5F" w:rsidRDefault="00AC4B5F" w:rsidP="009B60C7">
      <w:r>
        <w:t>Apply the migration tool</w:t>
      </w:r>
      <w:r w:rsidR="00C6719D">
        <w:t xml:space="preserve"> build</w:t>
      </w:r>
      <w:r>
        <w:t xml:space="preserve"> to the IDG.</w:t>
      </w:r>
    </w:p>
    <w:p w14:paraId="64DAE934" w14:textId="41E4E454" w:rsidR="00AC4B5F" w:rsidRDefault="00AC4B5F" w:rsidP="009B60C7">
      <w:r>
        <w:t>Take a new secure backup to use on the X3.</w:t>
      </w:r>
    </w:p>
    <w:p w14:paraId="35C60218" w14:textId="051830A7" w:rsidR="00AC4B5F" w:rsidRDefault="00AC4B5F" w:rsidP="009B60C7">
      <w:r>
        <w:t>Perform a roll-back to the previous firmware.</w:t>
      </w:r>
    </w:p>
    <w:p w14:paraId="11C51538" w14:textId="77777777" w:rsidR="00AC4B5F" w:rsidRDefault="00AC4B5F" w:rsidP="009B60C7"/>
    <w:p w14:paraId="12C82DF3" w14:textId="77777777" w:rsidR="00EF40D8" w:rsidRDefault="00EF40D8" w:rsidP="009B60C7"/>
    <w:p w14:paraId="179D8A1B" w14:textId="28D966F4" w:rsidR="001C6AA0" w:rsidRPr="00A423FF" w:rsidRDefault="00463EAC">
      <w:pPr>
        <w:pStyle w:val="Heading3"/>
        <w:numPr>
          <w:ilvl w:val="2"/>
          <w:numId w:val="66"/>
        </w:numPr>
        <w:ind w:left="1080"/>
      </w:pPr>
      <w:bookmarkStart w:id="67" w:name="_Toc124254057"/>
      <w:r>
        <w:t xml:space="preserve">Secure </w:t>
      </w:r>
      <w:r w:rsidR="00897F43">
        <w:t>Restore</w:t>
      </w:r>
      <w:bookmarkEnd w:id="67"/>
    </w:p>
    <w:p w14:paraId="2E5BECF0" w14:textId="7BD6582C" w:rsidR="001C6AA0" w:rsidRDefault="001C6AA0" w:rsidP="009B60C7"/>
    <w:p w14:paraId="3826F017" w14:textId="7DF1D201" w:rsidR="00326EEE" w:rsidRDefault="00326EEE" w:rsidP="001A033A">
      <w:r>
        <w:t>Navigate to System Control in the WebGUI and scroll to the Secure Restore section:</w:t>
      </w:r>
    </w:p>
    <w:p w14:paraId="41125F2F" w14:textId="77777777" w:rsidR="00326EEE" w:rsidRDefault="00326EEE" w:rsidP="001A033A"/>
    <w:p w14:paraId="40B6FF96" w14:textId="6BCBE4F5" w:rsidR="00326EEE" w:rsidRDefault="00326EEE" w:rsidP="001A033A">
      <w:r>
        <w:rPr>
          <w:noProof/>
        </w:rPr>
        <mc:AlternateContent>
          <mc:Choice Requires="wps">
            <w:drawing>
              <wp:anchor distT="0" distB="0" distL="114300" distR="114300" simplePos="0" relativeHeight="251659264" behindDoc="0" locked="0" layoutInCell="1" allowOverlap="1" wp14:anchorId="081B716F" wp14:editId="6953B09F">
                <wp:simplePos x="0" y="0"/>
                <wp:positionH relativeFrom="column">
                  <wp:posOffset>2954655</wp:posOffset>
                </wp:positionH>
                <wp:positionV relativeFrom="paragraph">
                  <wp:posOffset>1299845</wp:posOffset>
                </wp:positionV>
                <wp:extent cx="295275" cy="257175"/>
                <wp:effectExtent l="38100" t="38100" r="28575"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2952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7322AB" id="_x0000_t32" coordsize="21600,21600" o:spt="32" o:oned="t" path="m,l21600,21600e" filled="f">
                <v:path arrowok="t" fillok="f" o:connecttype="none"/>
                <o:lock v:ext="edit" shapetype="t"/>
              </v:shapetype>
              <v:shape id="Straight Arrow Connector 6" o:spid="_x0000_s1026" type="#_x0000_t32" style="position:absolute;margin-left:232.65pt;margin-top:102.35pt;width:23.25pt;height:20.2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" strokecolor="#5b9bd5 [3204]" strokeweight=".5pt">
                <v:stroke endarrow="block" joinstyle="miter"/>
              </v:shape>
            </w:pict>
          </mc:Fallback>
        </mc:AlternateContent>
      </w:r>
      <w:r w:rsidRPr="00326EEE">
        <w:rPr>
          <w:noProof/>
        </w:rPr>
        <w:drawing>
          <wp:inline distT="0" distB="0" distL="0" distR="0" wp14:anchorId="6BF59C2A" wp14:editId="4874E660">
            <wp:extent cx="5010849" cy="1629002"/>
            <wp:effectExtent l="0" t="0" r="0" b="95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2"/>
                    <a:stretch>
                      <a:fillRect/>
                    </a:stretch>
                  </pic:blipFill>
                  <pic:spPr>
                    <a:xfrm>
                      <a:off x="0" y="0"/>
                      <a:ext cx="5010849" cy="1629002"/>
                    </a:xfrm>
                    <a:prstGeom prst="rect">
                      <a:avLst/>
                    </a:prstGeom>
                  </pic:spPr>
                </pic:pic>
              </a:graphicData>
            </a:graphic>
          </wp:inline>
        </w:drawing>
      </w:r>
    </w:p>
    <w:p w14:paraId="46D73D55" w14:textId="77777777" w:rsidR="00326EEE" w:rsidRDefault="00326EEE" w:rsidP="001A033A">
      <w:r>
        <w:t>E</w:t>
      </w:r>
      <w:r w:rsidR="001A033A">
        <w:t xml:space="preserve">nter the machine type </w:t>
      </w:r>
      <w:r>
        <w:t xml:space="preserve">and model </w:t>
      </w:r>
      <w:r w:rsidR="001A033A">
        <w:t xml:space="preserve">the Secure Backup was </w:t>
      </w:r>
      <w:r>
        <w:t>created on</w:t>
      </w:r>
      <w:r w:rsidR="001A033A">
        <w:t xml:space="preserve">.  </w:t>
      </w:r>
    </w:p>
    <w:p w14:paraId="74ADCC9F" w14:textId="05B9E01C" w:rsidR="00463EAC" w:rsidRDefault="001A033A" w:rsidP="001A033A">
      <w:r>
        <w:t>It is case sensitive so type in exactly as it is below.</w:t>
      </w:r>
    </w:p>
    <w:p w14:paraId="2CA0098F" w14:textId="129B902A" w:rsidR="001A033A" w:rsidRDefault="001A033A" w:rsidP="001A033A"/>
    <w:p w14:paraId="74F64D3B" w14:textId="4A58B155" w:rsidR="001A033A" w:rsidRDefault="001A033A" w:rsidP="001A033A">
      <w:r w:rsidRPr="001A033A">
        <w:rPr>
          <w:noProof/>
        </w:rPr>
        <w:lastRenderedPageBreak/>
        <w:drawing>
          <wp:inline distT="0" distB="0" distL="0" distR="0" wp14:anchorId="72356748" wp14:editId="77EC6299">
            <wp:extent cx="6189345" cy="1416050"/>
            <wp:effectExtent l="0" t="0" r="0" b="6350"/>
            <wp:docPr id="173" name="Picture 17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chart&#10;&#10;Description automatically generated"/>
                    <pic:cNvPicPr/>
                  </pic:nvPicPr>
                  <pic:blipFill>
                    <a:blip r:embed="rId33"/>
                    <a:stretch>
                      <a:fillRect/>
                    </a:stretch>
                  </pic:blipFill>
                  <pic:spPr>
                    <a:xfrm>
                      <a:off x="0" y="0"/>
                      <a:ext cx="6189345" cy="1416050"/>
                    </a:xfrm>
                    <a:prstGeom prst="rect">
                      <a:avLst/>
                    </a:prstGeom>
                  </pic:spPr>
                </pic:pic>
              </a:graphicData>
            </a:graphic>
          </wp:inline>
        </w:drawing>
      </w:r>
    </w:p>
    <w:p w14:paraId="4797E059" w14:textId="28868156" w:rsidR="00326EEE" w:rsidRDefault="00326EEE" w:rsidP="001A033A"/>
    <w:p w14:paraId="4B1C9343" w14:textId="27EB9343" w:rsidR="00326EEE" w:rsidRDefault="00326EEE" w:rsidP="001A033A">
      <w:r>
        <w:t>Note: You may also confirm the machine type and model by looking at the manifest file in the secure backup.</w:t>
      </w:r>
    </w:p>
    <w:p w14:paraId="501CE4D2" w14:textId="77777777" w:rsidR="001A033A" w:rsidRPr="00A423FF" w:rsidRDefault="001A033A" w:rsidP="001A033A"/>
    <w:p w14:paraId="399F9223" w14:textId="5D7CA5B7" w:rsidR="009D46E0" w:rsidRPr="00A423FF" w:rsidRDefault="009D46E0">
      <w:pPr>
        <w:pStyle w:val="Heading2"/>
        <w:numPr>
          <w:ilvl w:val="1"/>
          <w:numId w:val="57"/>
        </w:numPr>
        <w:ind w:left="720"/>
      </w:pPr>
      <w:bookmarkStart w:id="68" w:name="_Toc124254058"/>
      <w:r>
        <w:t>Executing Tasks on the DataPower CLI</w:t>
      </w:r>
      <w:bookmarkEnd w:id="68"/>
    </w:p>
    <w:p w14:paraId="252577E6" w14:textId="11C7FC43" w:rsidR="009B60C7" w:rsidRDefault="009B60C7" w:rsidP="009B60C7"/>
    <w:p w14:paraId="50D0996E" w14:textId="15088739" w:rsidR="001C6AA0" w:rsidRPr="00A423FF" w:rsidRDefault="004730B5">
      <w:pPr>
        <w:pStyle w:val="Heading3"/>
        <w:numPr>
          <w:ilvl w:val="2"/>
          <w:numId w:val="69"/>
        </w:numPr>
        <w:ind w:left="1080"/>
      </w:pPr>
      <w:bookmarkStart w:id="69" w:name="_Toc124254059"/>
      <w:r>
        <w:t>Secure Restore</w:t>
      </w:r>
      <w:bookmarkEnd w:id="69"/>
    </w:p>
    <w:p w14:paraId="402550A2" w14:textId="1B7E8FFB" w:rsidR="001C6AA0" w:rsidRDefault="001C6AA0" w:rsidP="009B60C7"/>
    <w:p w14:paraId="61665BB6" w14:textId="0BB94ABF" w:rsidR="001C6AA0" w:rsidRDefault="004730B5" w:rsidP="009B60C7">
      <w:r>
        <w:t>The cli command to restore on the X3</w:t>
      </w:r>
      <w:r w:rsidR="005169ED">
        <w:t xml:space="preserve"> when in the configuration mode</w:t>
      </w:r>
      <w:r>
        <w:t>.</w:t>
      </w:r>
    </w:p>
    <w:p w14:paraId="63B7A156" w14:textId="489C0655" w:rsidR="004730B5" w:rsidRDefault="004730B5" w:rsidP="009B60C7"/>
    <w:p w14:paraId="24ABD355" w14:textId="4BDEBB2E" w:rsidR="004730B5" w:rsidRDefault="004730B5" w:rsidP="009B60C7">
      <w:r>
        <w:t>Syntax</w:t>
      </w:r>
    </w:p>
    <w:p w14:paraId="3ABFB318" w14:textId="3FCE1672" w:rsidR="004730B5" w:rsidRDefault="004730B5" w:rsidP="009B60C7"/>
    <w:p w14:paraId="32CD8D02" w14:textId="77777777" w:rsidR="004730B5" w:rsidRDefault="004730B5" w:rsidP="005169ED">
      <w:pPr>
        <w:pStyle w:val="NormalWeb"/>
        <w:spacing w:before="0" w:beforeAutospacing="0" w:after="0" w:afterAutospacing="0"/>
      </w:pPr>
      <w:r>
        <w:rPr>
          <w:rStyle w:val="keyword"/>
        </w:rPr>
        <w:t>secure-restore</w:t>
      </w:r>
      <w:r>
        <w:t xml:space="preserve"> </w:t>
      </w:r>
      <w:r w:rsidRPr="004730B5">
        <w:rPr>
          <w:rStyle w:val="ph"/>
          <w:i/>
          <w:iCs/>
        </w:rPr>
        <w:t>credentials source</w:t>
      </w:r>
      <w:r>
        <w:rPr>
          <w:rStyle w:val="ph"/>
        </w:rPr>
        <w:t xml:space="preserve"> </w:t>
      </w:r>
      <w:r w:rsidRPr="004730B5">
        <w:rPr>
          <w:rStyle w:val="ph"/>
          <w:i/>
          <w:iCs/>
        </w:rPr>
        <w:t>[validate] [backup-machine-type]</w:t>
      </w:r>
    </w:p>
    <w:p w14:paraId="603FE948" w14:textId="78EBAFFA" w:rsidR="004730B5" w:rsidRDefault="004730B5" w:rsidP="009B60C7"/>
    <w:p w14:paraId="1BA80F64" w14:textId="08326398" w:rsidR="005169ED" w:rsidRDefault="005169ED" w:rsidP="005169ED">
      <w:pPr>
        <w:rPr>
          <w:i/>
          <w:iCs/>
        </w:rPr>
      </w:pPr>
      <w:r w:rsidRPr="005169ED">
        <w:rPr>
          <w:i/>
          <w:iCs/>
        </w:rPr>
        <w:t>credentials</w:t>
      </w:r>
    </w:p>
    <w:p w14:paraId="1023658F" w14:textId="77777777" w:rsidR="005169ED" w:rsidRPr="005169ED" w:rsidRDefault="005169ED" w:rsidP="005169ED">
      <w:pPr>
        <w:rPr>
          <w:sz w:val="10"/>
          <w:szCs w:val="10"/>
        </w:rPr>
      </w:pPr>
    </w:p>
    <w:p w14:paraId="1963262E" w14:textId="77777777" w:rsidR="005169ED" w:rsidRPr="005169ED" w:rsidRDefault="005169ED" w:rsidP="005169ED">
      <w:r w:rsidRPr="005169ED">
        <w:t>Specifies the identification credentials to decrypt the secure backup.</w:t>
      </w:r>
    </w:p>
    <w:p w14:paraId="31D83958" w14:textId="77777777" w:rsidR="005169ED" w:rsidRPr="005169ED" w:rsidRDefault="005169ED" w:rsidP="005169ED">
      <w:pPr>
        <w:rPr>
          <w:i/>
          <w:iCs/>
          <w:sz w:val="10"/>
          <w:szCs w:val="10"/>
        </w:rPr>
      </w:pPr>
    </w:p>
    <w:p w14:paraId="0BBC64B1" w14:textId="1202299C" w:rsidR="005169ED" w:rsidRDefault="005169ED" w:rsidP="005169ED">
      <w:pPr>
        <w:rPr>
          <w:i/>
          <w:iCs/>
        </w:rPr>
      </w:pPr>
      <w:r w:rsidRPr="005169ED">
        <w:rPr>
          <w:i/>
          <w:iCs/>
        </w:rPr>
        <w:t>Source</w:t>
      </w:r>
    </w:p>
    <w:p w14:paraId="1D7A753E" w14:textId="77777777" w:rsidR="005169ED" w:rsidRPr="005169ED" w:rsidRDefault="005169ED" w:rsidP="005169ED">
      <w:pPr>
        <w:rPr>
          <w:sz w:val="10"/>
          <w:szCs w:val="10"/>
        </w:rPr>
      </w:pPr>
    </w:p>
    <w:p w14:paraId="34B8E37B" w14:textId="77777777" w:rsidR="00326EEE" w:rsidRDefault="005169ED" w:rsidP="005169ED">
      <w:r w:rsidRPr="005169ED">
        <w:t xml:space="preserve">Specifies the URL of the source directory to restore the backup files from. The supported file system locations are local: and </w:t>
      </w:r>
      <w:r w:rsidR="00326EEE" w:rsidRPr="005169ED">
        <w:t>temporary:</w:t>
      </w:r>
      <w:r w:rsidRPr="005169ED">
        <w:t xml:space="preserve"> </w:t>
      </w:r>
    </w:p>
    <w:p w14:paraId="5B45B0FB" w14:textId="77777777" w:rsidR="00326EEE" w:rsidRDefault="005169ED" w:rsidP="005169ED">
      <w:r w:rsidRPr="005169ED">
        <w:t xml:space="preserve">The supported remote location is an FTP server. </w:t>
      </w:r>
    </w:p>
    <w:p w14:paraId="556F93B2" w14:textId="33FBBB1A" w:rsidR="005169ED" w:rsidRDefault="005169ED" w:rsidP="005169ED">
      <w:r w:rsidRPr="005169ED">
        <w:t>For the FTP protocol, use the ftp://</w:t>
      </w:r>
      <w:r w:rsidRPr="005169ED">
        <w:rPr>
          <w:i/>
          <w:iCs/>
        </w:rPr>
        <w:t>user</w:t>
      </w:r>
      <w:r w:rsidRPr="005169ED">
        <w:t>:</w:t>
      </w:r>
      <w:r w:rsidRPr="005169ED">
        <w:rPr>
          <w:i/>
          <w:iCs/>
        </w:rPr>
        <w:t>password</w:t>
      </w:r>
      <w:r w:rsidRPr="005169ED">
        <w:t>@</w:t>
      </w:r>
      <w:r w:rsidRPr="005169ED">
        <w:rPr>
          <w:i/>
          <w:iCs/>
        </w:rPr>
        <w:t>host</w:t>
      </w:r>
      <w:r w:rsidRPr="005169ED">
        <w:t>/ format.</w:t>
      </w:r>
    </w:p>
    <w:p w14:paraId="265EE9FE" w14:textId="77777777" w:rsidR="005169ED" w:rsidRPr="005169ED" w:rsidRDefault="005169ED" w:rsidP="005169ED"/>
    <w:p w14:paraId="3481F2C0" w14:textId="77777777" w:rsidR="005169ED" w:rsidRPr="005169ED" w:rsidRDefault="005169ED" w:rsidP="005169ED">
      <w:r w:rsidRPr="005169ED">
        <w:rPr>
          <w:i/>
          <w:iCs/>
        </w:rPr>
        <w:t>validate</w:t>
      </w:r>
    </w:p>
    <w:p w14:paraId="784A767B" w14:textId="77777777" w:rsidR="005169ED" w:rsidRPr="005169ED" w:rsidRDefault="005169ED" w:rsidP="005169ED">
      <w:r w:rsidRPr="005169ED">
        <w:t xml:space="preserve">Indicates whether to validate the backup files or restore from the backup files. </w:t>
      </w:r>
    </w:p>
    <w:p w14:paraId="5BB03881" w14:textId="77777777" w:rsidR="005169ED" w:rsidRPr="005169ED" w:rsidRDefault="005169ED" w:rsidP="005169ED">
      <w:pPr>
        <w:ind w:firstLine="720"/>
      </w:pPr>
      <w:r w:rsidRPr="005169ED">
        <w:t>on</w:t>
      </w:r>
    </w:p>
    <w:p w14:paraId="12749564" w14:textId="38E1202E" w:rsidR="005169ED" w:rsidRPr="005169ED" w:rsidRDefault="005169ED" w:rsidP="005169ED">
      <w:pPr>
        <w:ind w:left="720" w:firstLine="720"/>
      </w:pPr>
      <w:r w:rsidRPr="005169ED">
        <w:t xml:space="preserve">Validates the backup </w:t>
      </w:r>
      <w:r w:rsidR="003B0DC5" w:rsidRPr="005169ED">
        <w:t>files and</w:t>
      </w:r>
      <w:r w:rsidRPr="005169ED">
        <w:t xml:space="preserve"> does not restore from the backup files.</w:t>
      </w:r>
    </w:p>
    <w:p w14:paraId="1D93DFB8" w14:textId="77777777" w:rsidR="005169ED" w:rsidRPr="005169ED" w:rsidRDefault="005169ED" w:rsidP="005169ED">
      <w:pPr>
        <w:ind w:firstLine="720"/>
      </w:pPr>
      <w:r w:rsidRPr="005169ED">
        <w:t>off</w:t>
      </w:r>
    </w:p>
    <w:p w14:paraId="4CFA46C5" w14:textId="77777777" w:rsidR="005169ED" w:rsidRPr="005169ED" w:rsidRDefault="005169ED" w:rsidP="005169ED">
      <w:pPr>
        <w:ind w:left="720" w:firstLine="720"/>
      </w:pPr>
      <w:r w:rsidRPr="005169ED">
        <w:t>Restores from the backup files. This setting is the default value.</w:t>
      </w:r>
    </w:p>
    <w:p w14:paraId="04CAF4AC" w14:textId="77777777" w:rsidR="005169ED" w:rsidRDefault="005169ED" w:rsidP="009B60C7"/>
    <w:p w14:paraId="164F3B7C" w14:textId="66930CBB" w:rsidR="004730B5" w:rsidRDefault="005169ED" w:rsidP="009B60C7">
      <w:pPr>
        <w:rPr>
          <w:rStyle w:val="HTMLVariable"/>
        </w:rPr>
      </w:pPr>
      <w:r>
        <w:rPr>
          <w:rStyle w:val="HTMLVariable"/>
        </w:rPr>
        <w:t>backup-machine-type</w:t>
      </w:r>
    </w:p>
    <w:p w14:paraId="325C4630" w14:textId="3188140D" w:rsidR="005169ED" w:rsidRDefault="005169ED" w:rsidP="009B60C7">
      <w:pPr>
        <w:rPr>
          <w:rStyle w:val="HTMLVariable"/>
        </w:rPr>
      </w:pPr>
    </w:p>
    <w:p w14:paraId="01BE80FA" w14:textId="25C130EE" w:rsidR="005169ED" w:rsidRDefault="005169ED" w:rsidP="005169ED">
      <w:r>
        <w:t>For the backup-machine-type, enter the machine type the Secure Backup was taken on.  It is case sensitive so type in exactly as it is below.</w:t>
      </w:r>
    </w:p>
    <w:p w14:paraId="04669851" w14:textId="77777777" w:rsidR="005169ED" w:rsidRDefault="005169ED" w:rsidP="005169ED"/>
    <w:p w14:paraId="6EEE1652" w14:textId="1E379627" w:rsidR="005169ED" w:rsidRDefault="005169ED" w:rsidP="005169ED">
      <w:r w:rsidRPr="001A033A">
        <w:rPr>
          <w:noProof/>
        </w:rPr>
        <w:lastRenderedPageBreak/>
        <w:drawing>
          <wp:inline distT="0" distB="0" distL="0" distR="0" wp14:anchorId="79C4DADA" wp14:editId="100CDD2D">
            <wp:extent cx="6189345" cy="1416050"/>
            <wp:effectExtent l="0" t="0" r="0" b="6350"/>
            <wp:docPr id="174" name="Picture 17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chart&#10;&#10;Description automatically generated"/>
                    <pic:cNvPicPr/>
                  </pic:nvPicPr>
                  <pic:blipFill>
                    <a:blip r:embed="rId33"/>
                    <a:stretch>
                      <a:fillRect/>
                    </a:stretch>
                  </pic:blipFill>
                  <pic:spPr>
                    <a:xfrm>
                      <a:off x="0" y="0"/>
                      <a:ext cx="6189345" cy="1416050"/>
                    </a:xfrm>
                    <a:prstGeom prst="rect">
                      <a:avLst/>
                    </a:prstGeom>
                  </pic:spPr>
                </pic:pic>
              </a:graphicData>
            </a:graphic>
          </wp:inline>
        </w:drawing>
      </w:r>
    </w:p>
    <w:p w14:paraId="55880E10" w14:textId="77777777" w:rsidR="00DA3A13" w:rsidRDefault="00DA3A13" w:rsidP="005169ED"/>
    <w:p w14:paraId="1E6B8770" w14:textId="77777777" w:rsidR="00DA3A13" w:rsidRDefault="00DA3A13" w:rsidP="00DA3A13">
      <w:r>
        <w:t>Note: You may also confirm the machine type and model by looking at the manifest file in the secure backup.</w:t>
      </w:r>
    </w:p>
    <w:p w14:paraId="3EDB2FC8" w14:textId="69CA59D8" w:rsidR="005169ED" w:rsidRDefault="005169ED" w:rsidP="005169ED"/>
    <w:p w14:paraId="6CEE9BB2" w14:textId="77777777" w:rsidR="007925AA" w:rsidRPr="00A423FF" w:rsidRDefault="007925AA" w:rsidP="007925AA">
      <w:pPr>
        <w:pStyle w:val="Heading2"/>
        <w:numPr>
          <w:ilvl w:val="1"/>
          <w:numId w:val="57"/>
        </w:numPr>
        <w:ind w:left="720"/>
      </w:pPr>
      <w:bookmarkStart w:id="70" w:name="_Toc124254060"/>
      <w:r>
        <w:t>Loading the Private Keys into the HSM using the WebGUI</w:t>
      </w:r>
      <w:bookmarkEnd w:id="70"/>
    </w:p>
    <w:p w14:paraId="3B4B4B8F" w14:textId="77777777" w:rsidR="007925AA" w:rsidRPr="00292E8D" w:rsidRDefault="007925AA" w:rsidP="007925AA">
      <w:pPr>
        <w:rPr>
          <w:b/>
          <w:bCs/>
        </w:rPr>
      </w:pPr>
      <w:r w:rsidRPr="00292E8D">
        <w:rPr>
          <w:b/>
          <w:bCs/>
        </w:rPr>
        <w:t>Important note:</w:t>
      </w:r>
    </w:p>
    <w:p w14:paraId="529E6DFC" w14:textId="77777777" w:rsidR="007925AA" w:rsidRDefault="007925AA" w:rsidP="007925AA">
      <w:r>
        <w:t xml:space="preserve">Keys from an HSM in an </w:t>
      </w:r>
      <w:proofErr w:type="spellStart"/>
      <w:r>
        <w:t>idg</w:t>
      </w:r>
      <w:proofErr w:type="spellEnd"/>
      <w:r>
        <w:t xml:space="preserve"> 8436 (HSM2) machine type </w:t>
      </w:r>
      <w:r w:rsidRPr="00F82C68">
        <w:rPr>
          <w:b/>
          <w:bCs/>
        </w:rPr>
        <w:t>are not compatible</w:t>
      </w:r>
      <w:r>
        <w:t xml:space="preserve"> the HSM in the 8441 or 8496 (HSM3) appliance types.</w:t>
      </w:r>
    </w:p>
    <w:p w14:paraId="22EE4FDD" w14:textId="77777777" w:rsidR="007925AA" w:rsidRDefault="007925AA" w:rsidP="007925AA"/>
    <w:p w14:paraId="2B7A99AB" w14:textId="77777777" w:rsidR="007925AA" w:rsidRDefault="007925AA" w:rsidP="007925AA">
      <w:r w:rsidRPr="00F73215">
        <w:t xml:space="preserve">The first step is to verify the HSM has been initialized on the </w:t>
      </w:r>
      <w:r>
        <w:t xml:space="preserve">53X </w:t>
      </w:r>
      <w:r w:rsidRPr="00F73215">
        <w:t>appliance.</w:t>
      </w:r>
    </w:p>
    <w:p w14:paraId="1965FA6F" w14:textId="77777777" w:rsidR="007925AA" w:rsidRDefault="007925AA" w:rsidP="007925AA">
      <w:r>
        <w:t>Once the HSM is initialized then any key that is imported will be loaded on the HSM.</w:t>
      </w:r>
    </w:p>
    <w:p w14:paraId="78452879" w14:textId="77777777" w:rsidR="007925AA" w:rsidRPr="00F73215" w:rsidRDefault="007925AA" w:rsidP="007925AA"/>
    <w:p w14:paraId="102E93FC" w14:textId="77777777" w:rsidR="007925AA" w:rsidRDefault="007925AA" w:rsidP="007925AA">
      <w:r>
        <w:t>To check the status from the CLI enter: “show crypto-engine”</w:t>
      </w:r>
    </w:p>
    <w:p w14:paraId="65EFDEEB" w14:textId="77777777" w:rsidR="007925AA" w:rsidRDefault="007925AA" w:rsidP="007925AA"/>
    <w:p w14:paraId="3E47DC4D" w14:textId="77777777" w:rsidR="007925AA" w:rsidRPr="00657A62" w:rsidRDefault="007925AA" w:rsidP="007925AA">
      <w:pPr>
        <w:rPr>
          <w:b/>
          <w:bCs/>
        </w:rPr>
      </w:pPr>
      <w:r w:rsidRPr="00657A62">
        <w:rPr>
          <w:b/>
          <w:bCs/>
        </w:rPr>
        <w:t>Example:</w:t>
      </w:r>
    </w:p>
    <w:p w14:paraId="65DB4445" w14:textId="77777777" w:rsidR="007925AA" w:rsidRDefault="007925AA" w:rsidP="007925AA">
      <w:proofErr w:type="spellStart"/>
      <w:r>
        <w:t>idg</w:t>
      </w:r>
      <w:proofErr w:type="spellEnd"/>
      <w:r>
        <w:t xml:space="preserve"># show </w:t>
      </w:r>
      <w:proofErr w:type="gramStart"/>
      <w:r>
        <w:t>crypto-engine</w:t>
      </w:r>
      <w:proofErr w:type="gramEnd"/>
    </w:p>
    <w:p w14:paraId="27D70427" w14:textId="77777777" w:rsidR="007925AA" w:rsidRDefault="007925AA" w:rsidP="007925AA"/>
    <w:p w14:paraId="7EC71405" w14:textId="77777777" w:rsidR="007925AA" w:rsidRDefault="007925AA" w:rsidP="007925AA">
      <w:r>
        <w:t xml:space="preserve">            Crypto accelerator type: hsm3</w:t>
      </w:r>
    </w:p>
    <w:p w14:paraId="36580B70" w14:textId="77777777" w:rsidR="007925AA" w:rsidRDefault="007925AA" w:rsidP="007925AA">
      <w:r>
        <w:t xml:space="preserve">          Crypto accelerator status: </w:t>
      </w:r>
      <w:proofErr w:type="spellStart"/>
      <w:r>
        <w:t>hsmIsUninitialized</w:t>
      </w:r>
      <w:proofErr w:type="spellEnd"/>
    </w:p>
    <w:p w14:paraId="6ABB98D5" w14:textId="77777777" w:rsidR="007925AA" w:rsidRDefault="007925AA" w:rsidP="007925AA">
      <w:r>
        <w:t>Crypto accelerator FIPS 140-2 level: uninitialized</w:t>
      </w:r>
    </w:p>
    <w:p w14:paraId="39E318B8" w14:textId="77777777" w:rsidR="007925AA" w:rsidRDefault="007925AA" w:rsidP="007925AA">
      <w:r>
        <w:t xml:space="preserve"> Crypto accelerator FIPS 140-2 role: </w:t>
      </w:r>
      <w:proofErr w:type="spellStart"/>
      <w:r>
        <w:t>notApplicable</w:t>
      </w:r>
      <w:proofErr w:type="spellEnd"/>
    </w:p>
    <w:p w14:paraId="58380F8D" w14:textId="77777777" w:rsidR="007925AA" w:rsidRDefault="007925AA" w:rsidP="007925AA">
      <w:r>
        <w:t xml:space="preserve">         Disabled hardware features: none</w:t>
      </w:r>
    </w:p>
    <w:p w14:paraId="79B983B6" w14:textId="77777777" w:rsidR="007925AA" w:rsidRDefault="007925AA" w:rsidP="007925AA"/>
    <w:p w14:paraId="5CFEE81C" w14:textId="77777777" w:rsidR="007925AA" w:rsidRDefault="007925AA" w:rsidP="007925AA">
      <w:r>
        <w:t xml:space="preserve">If this status is: </w:t>
      </w:r>
      <w:proofErr w:type="spellStart"/>
      <w:r>
        <w:t>hsmIsUninitialized</w:t>
      </w:r>
      <w:proofErr w:type="spellEnd"/>
      <w:r>
        <w:t xml:space="preserve"> then you will need to initialize the HSM module with the following commands:</w:t>
      </w:r>
    </w:p>
    <w:p w14:paraId="3A1B51EA" w14:textId="77777777" w:rsidR="007925AA" w:rsidRDefault="007925AA" w:rsidP="007925AA">
      <w:r>
        <w:t>config</w:t>
      </w:r>
    </w:p>
    <w:p w14:paraId="45224C62" w14:textId="77777777" w:rsidR="007925AA" w:rsidRDefault="007925AA" w:rsidP="007925AA">
      <w:r>
        <w:t>crypto</w:t>
      </w:r>
    </w:p>
    <w:p w14:paraId="4FD9254A" w14:textId="77777777" w:rsidR="007925AA" w:rsidRDefault="007925AA" w:rsidP="007925AA">
      <w:proofErr w:type="spellStart"/>
      <w:r>
        <w:t>hsm-reinit</w:t>
      </w:r>
      <w:proofErr w:type="spellEnd"/>
    </w:p>
    <w:p w14:paraId="587871FB" w14:textId="77777777" w:rsidR="007925AA" w:rsidRDefault="007925AA" w:rsidP="007925AA">
      <w:r>
        <w:t>y</w:t>
      </w:r>
    </w:p>
    <w:p w14:paraId="1FB98BD1" w14:textId="77777777" w:rsidR="007925AA" w:rsidRDefault="007925AA" w:rsidP="007925AA">
      <w:r>
        <w:t>exit</w:t>
      </w:r>
    </w:p>
    <w:p w14:paraId="2C359E67" w14:textId="77777777" w:rsidR="007925AA" w:rsidRDefault="007925AA" w:rsidP="007925AA">
      <w:r>
        <w:t>exit</w:t>
      </w:r>
    </w:p>
    <w:p w14:paraId="200AA837" w14:textId="77777777" w:rsidR="007925AA" w:rsidRDefault="007925AA" w:rsidP="007925AA">
      <w:r>
        <w:t>shutdown reboot</w:t>
      </w:r>
    </w:p>
    <w:p w14:paraId="53E414CE" w14:textId="77777777" w:rsidR="007925AA" w:rsidRDefault="007925AA" w:rsidP="007925AA">
      <w:r>
        <w:t>y</w:t>
      </w:r>
    </w:p>
    <w:p w14:paraId="6FFEFFF8" w14:textId="77777777" w:rsidR="007925AA" w:rsidRDefault="007925AA" w:rsidP="007925AA"/>
    <w:p w14:paraId="24AEC4D5" w14:textId="77777777" w:rsidR="007925AA" w:rsidRDefault="007925AA" w:rsidP="007925AA">
      <w:r>
        <w:t>Example:</w:t>
      </w:r>
    </w:p>
    <w:p w14:paraId="5FC1DD0B" w14:textId="77777777" w:rsidR="007925AA" w:rsidRDefault="007925AA" w:rsidP="007925AA">
      <w:proofErr w:type="spellStart"/>
      <w:r>
        <w:t>idg</w:t>
      </w:r>
      <w:proofErr w:type="spellEnd"/>
      <w:r>
        <w:t>(config-</w:t>
      </w:r>
      <w:proofErr w:type="gramStart"/>
      <w:r>
        <w:t>crypto)#</w:t>
      </w:r>
      <w:proofErr w:type="gramEnd"/>
      <w:r>
        <w:t xml:space="preserve"> </w:t>
      </w:r>
      <w:proofErr w:type="spellStart"/>
      <w:r>
        <w:t>hsm-reinit</w:t>
      </w:r>
      <w:proofErr w:type="spellEnd"/>
    </w:p>
    <w:p w14:paraId="2B49DBA5" w14:textId="77777777" w:rsidR="007925AA" w:rsidRDefault="007925AA" w:rsidP="007925AA"/>
    <w:p w14:paraId="4B7C0AF4" w14:textId="77777777" w:rsidR="007925AA" w:rsidRDefault="007925AA" w:rsidP="007925AA">
      <w:r>
        <w:lastRenderedPageBreak/>
        <w:t>Attention - All private keys in the HSM will be destroyed at next firmware reload.</w:t>
      </w:r>
    </w:p>
    <w:p w14:paraId="70BD0D73" w14:textId="77777777" w:rsidR="007925AA" w:rsidRDefault="007925AA" w:rsidP="007925AA">
      <w:r>
        <w:t>Do you want to continue? Yes/No [y/n</w:t>
      </w:r>
      <w:proofErr w:type="gramStart"/>
      <w:r>
        <w:t>]:y</w:t>
      </w:r>
      <w:proofErr w:type="gramEnd"/>
    </w:p>
    <w:p w14:paraId="1FB9FAAD" w14:textId="77777777" w:rsidR="007925AA" w:rsidRDefault="007925AA" w:rsidP="007925AA">
      <w:r>
        <w:t>HSM will be reinitialized at next firmware reload.</w:t>
      </w:r>
    </w:p>
    <w:p w14:paraId="3CD2891A" w14:textId="77777777" w:rsidR="007925AA" w:rsidRDefault="007925AA" w:rsidP="007925AA">
      <w:proofErr w:type="spellStart"/>
      <w:r>
        <w:t>idg</w:t>
      </w:r>
      <w:proofErr w:type="spellEnd"/>
      <w:r>
        <w:t>(config-</w:t>
      </w:r>
      <w:proofErr w:type="gramStart"/>
      <w:r>
        <w:t>crypto)#</w:t>
      </w:r>
      <w:proofErr w:type="gramEnd"/>
      <w:r>
        <w:t xml:space="preserve"> exit</w:t>
      </w:r>
    </w:p>
    <w:p w14:paraId="73E28482" w14:textId="77777777" w:rsidR="007925AA" w:rsidRDefault="007925AA" w:rsidP="007925AA">
      <w:r>
        <w:t>Exiting Crypto mode</w:t>
      </w:r>
    </w:p>
    <w:p w14:paraId="540255CD" w14:textId="77777777" w:rsidR="007925AA" w:rsidRDefault="007925AA" w:rsidP="007925AA">
      <w:proofErr w:type="spellStart"/>
      <w:r>
        <w:t>idg</w:t>
      </w:r>
      <w:proofErr w:type="spellEnd"/>
      <w:r>
        <w:t>(config)# exit</w:t>
      </w:r>
    </w:p>
    <w:p w14:paraId="78A28CEF" w14:textId="77777777" w:rsidR="007925AA" w:rsidRDefault="007925AA" w:rsidP="007925AA">
      <w:proofErr w:type="spellStart"/>
      <w:r>
        <w:t>idg</w:t>
      </w:r>
      <w:proofErr w:type="spellEnd"/>
      <w:r>
        <w:t># shutdown reboot</w:t>
      </w:r>
    </w:p>
    <w:p w14:paraId="0F05A982" w14:textId="77777777" w:rsidR="007925AA" w:rsidRDefault="007925AA" w:rsidP="007925AA">
      <w:r>
        <w:t xml:space="preserve">You have requested a system </w:t>
      </w:r>
      <w:proofErr w:type="gramStart"/>
      <w:r>
        <w:t>shutdown :reboot</w:t>
      </w:r>
      <w:proofErr w:type="gramEnd"/>
      <w:r>
        <w:t>. Do you want to continue? Yes/No [y/n]: y</w:t>
      </w:r>
    </w:p>
    <w:p w14:paraId="67449D4B" w14:textId="77777777" w:rsidR="007925AA" w:rsidRDefault="007925AA" w:rsidP="007925AA">
      <w:r>
        <w:t>System about to reboot in 10 seconds</w:t>
      </w:r>
    </w:p>
    <w:p w14:paraId="4E532182" w14:textId="77777777" w:rsidR="007925AA" w:rsidRDefault="007925AA" w:rsidP="007925AA"/>
    <w:p w14:paraId="66395B34" w14:textId="77777777" w:rsidR="007925AA" w:rsidRDefault="007925AA" w:rsidP="007925AA">
      <w:r w:rsidRPr="0045761E">
        <w:rPr>
          <w:b/>
          <w:bCs/>
        </w:rPr>
        <w:t>Note</w:t>
      </w:r>
      <w:r>
        <w:t xml:space="preserve">: See the IBM documentation for the </w:t>
      </w:r>
      <w:hyperlink r:id="rId34" w:history="1">
        <w:r w:rsidRPr="0045761E">
          <w:rPr>
            <w:rStyle w:val="Hyperlink"/>
          </w:rPr>
          <w:t>initialization of the HSM</w:t>
        </w:r>
      </w:hyperlink>
      <w:r>
        <w:t xml:space="preserve"> and the available options.</w:t>
      </w:r>
    </w:p>
    <w:p w14:paraId="416CD812" w14:textId="77777777" w:rsidR="007925AA" w:rsidRDefault="007925AA" w:rsidP="007925AA"/>
    <w:p w14:paraId="07A9FFE3" w14:textId="77777777" w:rsidR="007925AA" w:rsidRPr="00F82C68" w:rsidRDefault="007925AA" w:rsidP="007925AA">
      <w:pPr>
        <w:rPr>
          <w:b/>
          <w:bCs/>
          <w:sz w:val="32"/>
          <w:szCs w:val="32"/>
        </w:rPr>
      </w:pPr>
      <w:r w:rsidRPr="00F82C68">
        <w:rPr>
          <w:b/>
          <w:bCs/>
          <w:sz w:val="32"/>
          <w:szCs w:val="32"/>
        </w:rPr>
        <w:t>Moving or importing keys</w:t>
      </w:r>
    </w:p>
    <w:p w14:paraId="1FCA56AC" w14:textId="77777777" w:rsidR="007925AA" w:rsidRDefault="007925AA" w:rsidP="007925AA"/>
    <w:p w14:paraId="306BC898" w14:textId="77777777" w:rsidR="007925AA" w:rsidRDefault="007925AA" w:rsidP="007925AA">
      <w:r>
        <w:t>If you are moving keys from a different HSM equipped appliance you may use the “Clone HSM Key Wrapping Key” process.</w:t>
      </w:r>
    </w:p>
    <w:p w14:paraId="31FB4D54" w14:textId="77777777" w:rsidR="007925AA" w:rsidRDefault="007925AA" w:rsidP="007925AA">
      <w:r>
        <w:t>Notes:</w:t>
      </w:r>
    </w:p>
    <w:p w14:paraId="10D26EC1" w14:textId="77777777" w:rsidR="007925AA" w:rsidRDefault="007925AA" w:rsidP="007925AA">
      <w:r>
        <w:t>It is not supported to move keys from the HSM in the 8436 machine type appliances.</w:t>
      </w:r>
    </w:p>
    <w:p w14:paraId="73EF906B" w14:textId="77777777" w:rsidR="007925AA" w:rsidRDefault="007925AA" w:rsidP="007925AA"/>
    <w:p w14:paraId="48843C73" w14:textId="77777777" w:rsidR="007925AA" w:rsidRDefault="007925AA" w:rsidP="007925AA">
      <w:r>
        <w:t>If you are just importing keys go to the Importing keys section.</w:t>
      </w:r>
    </w:p>
    <w:p w14:paraId="140FF10E" w14:textId="77777777" w:rsidR="007925AA" w:rsidRDefault="007925AA" w:rsidP="007925AA"/>
    <w:p w14:paraId="429F616E" w14:textId="77777777" w:rsidR="007925AA" w:rsidRDefault="007925AA" w:rsidP="007925AA">
      <w:r w:rsidRPr="00F82C68">
        <w:rPr>
          <w:b/>
          <w:bCs/>
          <w:sz w:val="28"/>
          <w:szCs w:val="28"/>
        </w:rPr>
        <w:t>Moving keys from an HSM appliance</w:t>
      </w:r>
      <w:r>
        <w:t xml:space="preserve"> (except for from the </w:t>
      </w:r>
      <w:proofErr w:type="gramStart"/>
      <w:r>
        <w:t>8436 appliance</w:t>
      </w:r>
      <w:proofErr w:type="gramEnd"/>
      <w:r>
        <w:t xml:space="preserve"> type as this is not supported)</w:t>
      </w:r>
    </w:p>
    <w:p w14:paraId="77698D67" w14:textId="77777777" w:rsidR="007925AA" w:rsidRDefault="007925AA" w:rsidP="007925AA"/>
    <w:p w14:paraId="27629D75" w14:textId="77777777" w:rsidR="007925AA" w:rsidRDefault="007925AA" w:rsidP="007925AA">
      <w:r>
        <w:t xml:space="preserve">This is a </w:t>
      </w:r>
      <w:proofErr w:type="gramStart"/>
      <w:r>
        <w:t>five step</w:t>
      </w:r>
      <w:proofErr w:type="gramEnd"/>
      <w:r>
        <w:t xml:space="preserve"> process that includes creating the HSM key wrapping domains on each appliance.</w:t>
      </w:r>
    </w:p>
    <w:p w14:paraId="0D3F60DB" w14:textId="77777777" w:rsidR="007925AA" w:rsidRDefault="007925AA" w:rsidP="007925AA">
      <w:r>
        <w:t>Once the key wrapping process is complete then you will be able to export and import the keys between the appliances in the key wrapping domain.</w:t>
      </w:r>
    </w:p>
    <w:p w14:paraId="537372BF" w14:textId="77777777" w:rsidR="007925AA" w:rsidRDefault="007925AA" w:rsidP="007925AA"/>
    <w:p w14:paraId="0F05E447" w14:textId="77777777" w:rsidR="007925AA" w:rsidRPr="005E12CE" w:rsidRDefault="007925AA" w:rsidP="007925AA">
      <w:pPr>
        <w:rPr>
          <w:b/>
          <w:bCs/>
        </w:rPr>
      </w:pPr>
      <w:r w:rsidRPr="005E12CE">
        <w:rPr>
          <w:b/>
          <w:bCs/>
        </w:rPr>
        <w:t>Step 1</w:t>
      </w:r>
    </w:p>
    <w:p w14:paraId="701337EE" w14:textId="77777777" w:rsidR="007925AA" w:rsidRDefault="007925AA" w:rsidP="007925AA">
      <w:r>
        <w:t>To allow for the process change the HSM FIPS role to “Officer” on both the source and destination appliances:</w:t>
      </w:r>
    </w:p>
    <w:p w14:paraId="2C5591E2" w14:textId="77777777" w:rsidR="007925AA" w:rsidRDefault="007925AA" w:rsidP="007925AA"/>
    <w:p w14:paraId="69CA5EA5" w14:textId="77777777" w:rsidR="007925AA" w:rsidRDefault="007925AA" w:rsidP="007925AA">
      <w:r w:rsidRPr="00EA2202">
        <w:rPr>
          <w:noProof/>
        </w:rPr>
        <w:drawing>
          <wp:inline distT="0" distB="0" distL="0" distR="0" wp14:anchorId="11461613" wp14:editId="48C9800A">
            <wp:extent cx="6189345" cy="1570990"/>
            <wp:effectExtent l="0" t="0" r="1905"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5"/>
                    <a:stretch>
                      <a:fillRect/>
                    </a:stretch>
                  </pic:blipFill>
                  <pic:spPr>
                    <a:xfrm>
                      <a:off x="0" y="0"/>
                      <a:ext cx="6189345" cy="1570990"/>
                    </a:xfrm>
                    <a:prstGeom prst="rect">
                      <a:avLst/>
                    </a:prstGeom>
                  </pic:spPr>
                </pic:pic>
              </a:graphicData>
            </a:graphic>
          </wp:inline>
        </w:drawing>
      </w:r>
    </w:p>
    <w:p w14:paraId="139DCE17" w14:textId="77777777" w:rsidR="007925AA" w:rsidRDefault="007925AA" w:rsidP="007925AA"/>
    <w:p w14:paraId="27F7FC48" w14:textId="77777777" w:rsidR="007925AA" w:rsidRDefault="007925AA" w:rsidP="007925AA">
      <w:r>
        <w:t>A reboot is required after setting the role with the “Set HSM IPS Role” button.</w:t>
      </w:r>
    </w:p>
    <w:p w14:paraId="6F962B46" w14:textId="77777777" w:rsidR="007925AA" w:rsidRDefault="007925AA" w:rsidP="007925AA">
      <w:r>
        <w:t xml:space="preserve">Note: it may take 10-15 seconds for the </w:t>
      </w:r>
      <w:proofErr w:type="gramStart"/>
      <w:r>
        <w:t>pop up</w:t>
      </w:r>
      <w:proofErr w:type="gramEnd"/>
      <w:r>
        <w:t xml:space="preserve"> confirmation window to be displayed</w:t>
      </w:r>
    </w:p>
    <w:p w14:paraId="6F070374" w14:textId="77777777" w:rsidR="007925AA" w:rsidRDefault="007925AA" w:rsidP="007925AA"/>
    <w:p w14:paraId="7B1C700C" w14:textId="77777777" w:rsidR="007925AA" w:rsidRDefault="007925AA" w:rsidP="007925AA">
      <w:r>
        <w:t>Once the reboot is completed you may confirm the Role is set to “Crypto officer” by checking:</w:t>
      </w:r>
    </w:p>
    <w:p w14:paraId="0D0386C1" w14:textId="77777777" w:rsidR="007925AA" w:rsidRDefault="007925AA" w:rsidP="007925AA"/>
    <w:p w14:paraId="5B556078" w14:textId="77777777" w:rsidR="007925AA" w:rsidRDefault="007925AA" w:rsidP="007925AA">
      <w:r>
        <w:lastRenderedPageBreak/>
        <w:t xml:space="preserve">CLI command “show crypto-engine” </w:t>
      </w:r>
    </w:p>
    <w:p w14:paraId="7562CAEF" w14:textId="77777777" w:rsidR="007925AA" w:rsidRDefault="007925AA" w:rsidP="007925AA"/>
    <w:p w14:paraId="6A102FE1" w14:textId="77777777" w:rsidR="007925AA" w:rsidRDefault="007925AA" w:rsidP="007925AA">
      <w:proofErr w:type="spellStart"/>
      <w:r>
        <w:t>idg</w:t>
      </w:r>
      <w:proofErr w:type="spellEnd"/>
      <w:r>
        <w:t xml:space="preserve"># show </w:t>
      </w:r>
      <w:proofErr w:type="gramStart"/>
      <w:r>
        <w:t>crypto-engine</w:t>
      </w:r>
      <w:proofErr w:type="gramEnd"/>
    </w:p>
    <w:p w14:paraId="0A09AABA" w14:textId="77777777" w:rsidR="007925AA" w:rsidRDefault="007925AA" w:rsidP="007925AA"/>
    <w:p w14:paraId="2FE748D6" w14:textId="77777777" w:rsidR="007925AA" w:rsidRDefault="007925AA" w:rsidP="007925AA">
      <w:r>
        <w:t xml:space="preserve">            Crypto accelerator type: hsm3</w:t>
      </w:r>
    </w:p>
    <w:p w14:paraId="56E1F41C" w14:textId="77777777" w:rsidR="007925AA" w:rsidRDefault="007925AA" w:rsidP="007925AA">
      <w:r>
        <w:t xml:space="preserve">          Crypto accelerator status: </w:t>
      </w:r>
      <w:proofErr w:type="spellStart"/>
      <w:r>
        <w:t>fullyOperational</w:t>
      </w:r>
      <w:proofErr w:type="spellEnd"/>
    </w:p>
    <w:p w14:paraId="355EC31E" w14:textId="77777777" w:rsidR="007925AA" w:rsidRDefault="007925AA" w:rsidP="007925AA">
      <w:r>
        <w:t>Crypto accelerator FIPS 140-2 level: 3</w:t>
      </w:r>
    </w:p>
    <w:p w14:paraId="0F7033C9" w14:textId="77777777" w:rsidR="007925AA" w:rsidRDefault="007925AA" w:rsidP="007925AA">
      <w:r>
        <w:t xml:space="preserve"> Crypto accelerator FIPS 140-2 role: officer</w:t>
      </w:r>
    </w:p>
    <w:p w14:paraId="5E7F7059" w14:textId="77777777" w:rsidR="007925AA" w:rsidRDefault="007925AA" w:rsidP="007925AA">
      <w:r>
        <w:t xml:space="preserve">         Disabled hardware features: none</w:t>
      </w:r>
    </w:p>
    <w:p w14:paraId="5A05E75D" w14:textId="77777777" w:rsidR="007925AA" w:rsidRDefault="007925AA" w:rsidP="007925AA"/>
    <w:p w14:paraId="2F89BD3E" w14:textId="77777777" w:rsidR="007925AA" w:rsidRDefault="007925AA" w:rsidP="007925AA">
      <w:r>
        <w:t>Or the “Crypto Accelerator Status” in the WebGUI:</w:t>
      </w:r>
    </w:p>
    <w:p w14:paraId="522DC0EC" w14:textId="77777777" w:rsidR="007925AA" w:rsidRDefault="007925AA" w:rsidP="007925AA">
      <w:r w:rsidRPr="0083730D">
        <w:rPr>
          <w:noProof/>
        </w:rPr>
        <w:drawing>
          <wp:inline distT="0" distB="0" distL="0" distR="0" wp14:anchorId="7541CEC1" wp14:editId="78A5BB1F">
            <wp:extent cx="3581900" cy="1819529"/>
            <wp:effectExtent l="0" t="0" r="0" b="9525"/>
            <wp:docPr id="18" name="Picture 18" descr="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application&#10;&#10;Description automatically generated with medium confidence"/>
                    <pic:cNvPicPr/>
                  </pic:nvPicPr>
                  <pic:blipFill>
                    <a:blip r:embed="rId36"/>
                    <a:stretch>
                      <a:fillRect/>
                    </a:stretch>
                  </pic:blipFill>
                  <pic:spPr>
                    <a:xfrm>
                      <a:off x="0" y="0"/>
                      <a:ext cx="3581900" cy="1819529"/>
                    </a:xfrm>
                    <a:prstGeom prst="rect">
                      <a:avLst/>
                    </a:prstGeom>
                  </pic:spPr>
                </pic:pic>
              </a:graphicData>
            </a:graphic>
          </wp:inline>
        </w:drawing>
      </w:r>
    </w:p>
    <w:p w14:paraId="404F0FED" w14:textId="77777777" w:rsidR="007925AA" w:rsidRDefault="007925AA" w:rsidP="007925AA"/>
    <w:p w14:paraId="3422CA0B" w14:textId="77777777" w:rsidR="007925AA" w:rsidRDefault="007925AA" w:rsidP="007925AA">
      <w:pPr>
        <w:rPr>
          <w:b/>
          <w:bCs/>
        </w:rPr>
      </w:pPr>
      <w:r w:rsidRPr="005E12CE">
        <w:rPr>
          <w:b/>
          <w:bCs/>
        </w:rPr>
        <w:t>Step 2</w:t>
      </w:r>
    </w:p>
    <w:p w14:paraId="35ADE4C2" w14:textId="77777777" w:rsidR="007925AA" w:rsidRDefault="007925AA" w:rsidP="007925AA">
      <w:pPr>
        <w:rPr>
          <w:b/>
          <w:bCs/>
        </w:rPr>
      </w:pPr>
      <w:r>
        <w:rPr>
          <w:b/>
          <w:bCs/>
        </w:rPr>
        <w:t>Note the next steps must be completed in one session as if the WebGUI session times out or the appliance rebooted the process will fail on the last step and you will need to start over with this step.</w:t>
      </w:r>
    </w:p>
    <w:p w14:paraId="6B2DBB5E" w14:textId="77777777" w:rsidR="007925AA" w:rsidRPr="005E12CE" w:rsidRDefault="007925AA" w:rsidP="007925AA">
      <w:pPr>
        <w:rPr>
          <w:b/>
          <w:bCs/>
        </w:rPr>
      </w:pPr>
    </w:p>
    <w:p w14:paraId="5479FDA2" w14:textId="77777777" w:rsidR="007925AA" w:rsidRDefault="007925AA" w:rsidP="007925AA">
      <w:r>
        <w:t xml:space="preserve">On the </w:t>
      </w:r>
      <w:r w:rsidRPr="00933877">
        <w:rPr>
          <w:b/>
          <w:bCs/>
          <w:i/>
          <w:iCs/>
        </w:rPr>
        <w:t>source appliance</w:t>
      </w:r>
      <w:r>
        <w:t xml:space="preserve"> create the first file needed for the key wrapping process.</w:t>
      </w:r>
    </w:p>
    <w:p w14:paraId="67040CB0" w14:textId="77777777" w:rsidR="007925AA" w:rsidRDefault="007925AA" w:rsidP="007925AA">
      <w:r>
        <w:t>Enter the name for the first file leave the Input file name as “none” then click the “Clone HSM Key Wrapping Key” and confirm when the confirmation popup window appears.</w:t>
      </w:r>
    </w:p>
    <w:p w14:paraId="216797CD" w14:textId="77777777" w:rsidR="007925AA" w:rsidRDefault="007925AA" w:rsidP="007925AA">
      <w:r>
        <w:t>Note this may take 10-15 seconds</w:t>
      </w:r>
    </w:p>
    <w:p w14:paraId="1E37617A" w14:textId="77777777" w:rsidR="007925AA" w:rsidRDefault="007925AA" w:rsidP="007925AA"/>
    <w:p w14:paraId="4DA33C2B" w14:textId="77777777" w:rsidR="007925AA" w:rsidRDefault="007925AA" w:rsidP="007925AA">
      <w:r w:rsidRPr="00933877">
        <w:rPr>
          <w:noProof/>
        </w:rPr>
        <w:drawing>
          <wp:inline distT="0" distB="0" distL="0" distR="0" wp14:anchorId="09087B97" wp14:editId="257A15EA">
            <wp:extent cx="6189345" cy="1767205"/>
            <wp:effectExtent l="0" t="0" r="1905" b="444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37"/>
                    <a:stretch>
                      <a:fillRect/>
                    </a:stretch>
                  </pic:blipFill>
                  <pic:spPr>
                    <a:xfrm>
                      <a:off x="0" y="0"/>
                      <a:ext cx="6189345" cy="1767205"/>
                    </a:xfrm>
                    <a:prstGeom prst="rect">
                      <a:avLst/>
                    </a:prstGeom>
                  </pic:spPr>
                </pic:pic>
              </a:graphicData>
            </a:graphic>
          </wp:inline>
        </w:drawing>
      </w:r>
    </w:p>
    <w:p w14:paraId="0A4815F7" w14:textId="77777777" w:rsidR="007925AA" w:rsidRDefault="007925AA" w:rsidP="007925AA">
      <w:r>
        <w:t>Once this is complete confirm the new file is now listed in the “temporary” directory and save the file to your workstation.</w:t>
      </w:r>
    </w:p>
    <w:p w14:paraId="0A7F5E21" w14:textId="77777777" w:rsidR="007925AA" w:rsidRDefault="007925AA" w:rsidP="007925AA"/>
    <w:p w14:paraId="534AD0B5" w14:textId="77777777" w:rsidR="007925AA" w:rsidRDefault="007925AA" w:rsidP="007925AA">
      <w:r>
        <w:t>File Management:</w:t>
      </w:r>
    </w:p>
    <w:p w14:paraId="78359CD9" w14:textId="77777777" w:rsidR="007925AA" w:rsidRDefault="007925AA" w:rsidP="007925AA">
      <w:r w:rsidRPr="00933877">
        <w:rPr>
          <w:noProof/>
        </w:rPr>
        <w:lastRenderedPageBreak/>
        <w:drawing>
          <wp:inline distT="0" distB="0" distL="0" distR="0" wp14:anchorId="57A7857A" wp14:editId="50B8807F">
            <wp:extent cx="3819525" cy="1646222"/>
            <wp:effectExtent l="0" t="0" r="0" b="0"/>
            <wp:docPr id="20" name="Picture 2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low confidence"/>
                    <pic:cNvPicPr/>
                  </pic:nvPicPr>
                  <pic:blipFill>
                    <a:blip r:embed="rId38"/>
                    <a:stretch>
                      <a:fillRect/>
                    </a:stretch>
                  </pic:blipFill>
                  <pic:spPr>
                    <a:xfrm>
                      <a:off x="0" y="0"/>
                      <a:ext cx="3841455" cy="1655674"/>
                    </a:xfrm>
                    <a:prstGeom prst="rect">
                      <a:avLst/>
                    </a:prstGeom>
                  </pic:spPr>
                </pic:pic>
              </a:graphicData>
            </a:graphic>
          </wp:inline>
        </w:drawing>
      </w:r>
    </w:p>
    <w:p w14:paraId="3BCF1CA8" w14:textId="77777777" w:rsidR="007925AA" w:rsidRDefault="007925AA" w:rsidP="007925AA"/>
    <w:p w14:paraId="138B1B32" w14:textId="77777777" w:rsidR="007925AA" w:rsidRDefault="007925AA" w:rsidP="007925AA">
      <w:r>
        <w:t>Note: Select</w:t>
      </w:r>
    </w:p>
    <w:p w14:paraId="5A9F0F8D" w14:textId="77777777" w:rsidR="007925AA" w:rsidRDefault="007925AA" w:rsidP="007925AA"/>
    <w:p w14:paraId="23246B84" w14:textId="77777777" w:rsidR="007925AA" w:rsidRPr="000754DF" w:rsidRDefault="007925AA" w:rsidP="007925AA">
      <w:pPr>
        <w:rPr>
          <w:b/>
          <w:bCs/>
        </w:rPr>
      </w:pPr>
      <w:r w:rsidRPr="000754DF">
        <w:rPr>
          <w:b/>
          <w:bCs/>
        </w:rPr>
        <w:t>Step 3</w:t>
      </w:r>
    </w:p>
    <w:p w14:paraId="473D71E2" w14:textId="77777777" w:rsidR="007925AA" w:rsidRDefault="007925AA" w:rsidP="007925AA">
      <w:r>
        <w:t xml:space="preserve">On the </w:t>
      </w:r>
      <w:r w:rsidRPr="000754DF">
        <w:rPr>
          <w:b/>
          <w:bCs/>
          <w:i/>
          <w:iCs/>
        </w:rPr>
        <w:t>destination appliance</w:t>
      </w:r>
      <w:r>
        <w:t xml:space="preserve"> create an output file that uses the file from step 2 as the input file.</w:t>
      </w:r>
    </w:p>
    <w:p w14:paraId="1B46B728" w14:textId="77777777" w:rsidR="007925AA" w:rsidRDefault="007925AA" w:rsidP="007925AA">
      <w:r>
        <w:t>In this example it will be the “Testkeyexport1” file.</w:t>
      </w:r>
    </w:p>
    <w:p w14:paraId="02ED3B06" w14:textId="77777777" w:rsidR="007925AA" w:rsidRDefault="007925AA" w:rsidP="007925AA"/>
    <w:p w14:paraId="61FDFF36" w14:textId="77777777" w:rsidR="007925AA" w:rsidRDefault="007925AA" w:rsidP="007925AA">
      <w:r>
        <w:t xml:space="preserve">Upload the file from step 2 to the temporary directory on the </w:t>
      </w:r>
      <w:r w:rsidRPr="004B5494">
        <w:rPr>
          <w:b/>
          <w:bCs/>
          <w:i/>
          <w:iCs/>
        </w:rPr>
        <w:t>destination</w:t>
      </w:r>
      <w:r>
        <w:t xml:space="preserve"> appliance.</w:t>
      </w:r>
    </w:p>
    <w:p w14:paraId="6834B700" w14:textId="77777777" w:rsidR="007925AA" w:rsidRDefault="007925AA" w:rsidP="007925AA">
      <w:r>
        <w:t>Note if the file was listed as a text file remove the .txt from the filename on the upload.</w:t>
      </w:r>
    </w:p>
    <w:p w14:paraId="495D598F" w14:textId="77777777" w:rsidR="007925AA" w:rsidRDefault="007925AA" w:rsidP="007925AA"/>
    <w:p w14:paraId="1D41A5A2" w14:textId="77777777" w:rsidR="007925AA" w:rsidRDefault="007925AA" w:rsidP="007925AA">
      <w:r>
        <w:t xml:space="preserve">Create the “output” file on the </w:t>
      </w:r>
      <w:r w:rsidRPr="004B5494">
        <w:rPr>
          <w:b/>
          <w:bCs/>
          <w:i/>
          <w:iCs/>
        </w:rPr>
        <w:t>destination</w:t>
      </w:r>
      <w:r>
        <w:t xml:space="preserve"> appliance:</w:t>
      </w:r>
    </w:p>
    <w:p w14:paraId="7A7BF3CA" w14:textId="77777777" w:rsidR="007925AA" w:rsidRDefault="007925AA" w:rsidP="007925AA"/>
    <w:p w14:paraId="00449894" w14:textId="77777777" w:rsidR="007925AA" w:rsidRDefault="007925AA" w:rsidP="007925AA">
      <w:r w:rsidRPr="00302E7A">
        <w:rPr>
          <w:noProof/>
        </w:rPr>
        <w:drawing>
          <wp:inline distT="0" distB="0" distL="0" distR="0" wp14:anchorId="5126668C" wp14:editId="4938DD9A">
            <wp:extent cx="6189345" cy="1462405"/>
            <wp:effectExtent l="0" t="0" r="1905" b="4445"/>
            <wp:docPr id="22" name="Picture 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Word&#10;&#10;Description automatically generated"/>
                    <pic:cNvPicPr/>
                  </pic:nvPicPr>
                  <pic:blipFill>
                    <a:blip r:embed="rId39"/>
                    <a:stretch>
                      <a:fillRect/>
                    </a:stretch>
                  </pic:blipFill>
                  <pic:spPr>
                    <a:xfrm>
                      <a:off x="0" y="0"/>
                      <a:ext cx="6189345" cy="1462405"/>
                    </a:xfrm>
                    <a:prstGeom prst="rect">
                      <a:avLst/>
                    </a:prstGeom>
                  </pic:spPr>
                </pic:pic>
              </a:graphicData>
            </a:graphic>
          </wp:inline>
        </w:drawing>
      </w:r>
    </w:p>
    <w:p w14:paraId="629E138C" w14:textId="77777777" w:rsidR="007925AA" w:rsidRDefault="007925AA" w:rsidP="007925AA"/>
    <w:p w14:paraId="6560BB06" w14:textId="77777777" w:rsidR="007925AA" w:rsidRDefault="007925AA" w:rsidP="007925AA">
      <w:r>
        <w:t>Download the file from the temporary directory</w:t>
      </w:r>
    </w:p>
    <w:p w14:paraId="4AF3C340" w14:textId="77777777" w:rsidR="007925AA" w:rsidRDefault="007925AA" w:rsidP="007925AA"/>
    <w:p w14:paraId="04964193" w14:textId="77777777" w:rsidR="007925AA" w:rsidRPr="00302E7A" w:rsidRDefault="007925AA" w:rsidP="007925AA">
      <w:pPr>
        <w:rPr>
          <w:b/>
          <w:bCs/>
        </w:rPr>
      </w:pPr>
      <w:r w:rsidRPr="00302E7A">
        <w:rPr>
          <w:b/>
          <w:bCs/>
        </w:rPr>
        <w:t>Step 4</w:t>
      </w:r>
    </w:p>
    <w:p w14:paraId="135E5748" w14:textId="77777777" w:rsidR="007925AA" w:rsidRDefault="007925AA" w:rsidP="007925AA"/>
    <w:p w14:paraId="25472572" w14:textId="77777777" w:rsidR="007925AA" w:rsidRDefault="007925AA" w:rsidP="007925AA">
      <w:r>
        <w:t>On the source appliance create a new output file using the file created in Step 3</w:t>
      </w:r>
    </w:p>
    <w:p w14:paraId="35745A69" w14:textId="77777777" w:rsidR="007925AA" w:rsidRDefault="007925AA" w:rsidP="007925AA"/>
    <w:p w14:paraId="4BBD395F" w14:textId="77777777" w:rsidR="007925AA" w:rsidRDefault="007925AA" w:rsidP="007925AA">
      <w:r>
        <w:t xml:space="preserve">Upload the file from step 3 to the temporary directory on the </w:t>
      </w:r>
      <w:r>
        <w:rPr>
          <w:b/>
          <w:bCs/>
          <w:i/>
          <w:iCs/>
        </w:rPr>
        <w:t>source</w:t>
      </w:r>
      <w:r>
        <w:t xml:space="preserve"> appliance.</w:t>
      </w:r>
    </w:p>
    <w:p w14:paraId="354ED970" w14:textId="77777777" w:rsidR="007925AA" w:rsidRDefault="007925AA" w:rsidP="007925AA"/>
    <w:p w14:paraId="2CF8750E" w14:textId="77777777" w:rsidR="007925AA" w:rsidRDefault="007925AA" w:rsidP="007925AA">
      <w:r>
        <w:t>Note if the file was listed as a text file remove the .txt from the filename on the upload.</w:t>
      </w:r>
    </w:p>
    <w:p w14:paraId="52AF6BFB" w14:textId="77777777" w:rsidR="007925AA" w:rsidRDefault="007925AA" w:rsidP="007925AA"/>
    <w:p w14:paraId="2ECE6A7B" w14:textId="77777777" w:rsidR="007925AA" w:rsidRDefault="007925AA" w:rsidP="007925AA">
      <w:r w:rsidRPr="00606B20">
        <w:rPr>
          <w:noProof/>
        </w:rPr>
        <w:drawing>
          <wp:inline distT="0" distB="0" distL="0" distR="0" wp14:anchorId="259A477F" wp14:editId="2AB591DA">
            <wp:extent cx="6154009" cy="1438476"/>
            <wp:effectExtent l="0" t="0" r="0" b="952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40"/>
                    <a:stretch>
                      <a:fillRect/>
                    </a:stretch>
                  </pic:blipFill>
                  <pic:spPr>
                    <a:xfrm>
                      <a:off x="0" y="0"/>
                      <a:ext cx="6154009" cy="1438476"/>
                    </a:xfrm>
                    <a:prstGeom prst="rect">
                      <a:avLst/>
                    </a:prstGeom>
                  </pic:spPr>
                </pic:pic>
              </a:graphicData>
            </a:graphic>
          </wp:inline>
        </w:drawing>
      </w:r>
    </w:p>
    <w:p w14:paraId="3FD7B28C" w14:textId="77777777" w:rsidR="007925AA" w:rsidRDefault="007925AA" w:rsidP="007925AA"/>
    <w:p w14:paraId="50E971BC" w14:textId="77777777" w:rsidR="007925AA" w:rsidRDefault="007925AA" w:rsidP="007925AA"/>
    <w:p w14:paraId="26BD2113" w14:textId="77777777" w:rsidR="007925AA" w:rsidRDefault="007925AA" w:rsidP="007925AA">
      <w:r w:rsidRPr="00AE6797">
        <w:rPr>
          <w:noProof/>
        </w:rPr>
        <w:drawing>
          <wp:inline distT="0" distB="0" distL="0" distR="0" wp14:anchorId="12A93350" wp14:editId="002232BF">
            <wp:extent cx="6189345" cy="1431290"/>
            <wp:effectExtent l="0" t="0" r="1905" b="0"/>
            <wp:docPr id="24" name="Picture 2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Word&#10;&#10;Description automatically generated"/>
                    <pic:cNvPicPr/>
                  </pic:nvPicPr>
                  <pic:blipFill>
                    <a:blip r:embed="rId41"/>
                    <a:stretch>
                      <a:fillRect/>
                    </a:stretch>
                  </pic:blipFill>
                  <pic:spPr>
                    <a:xfrm>
                      <a:off x="0" y="0"/>
                      <a:ext cx="6189345" cy="1431290"/>
                    </a:xfrm>
                    <a:prstGeom prst="rect">
                      <a:avLst/>
                    </a:prstGeom>
                  </pic:spPr>
                </pic:pic>
              </a:graphicData>
            </a:graphic>
          </wp:inline>
        </w:drawing>
      </w:r>
    </w:p>
    <w:p w14:paraId="40AA9F55" w14:textId="77777777" w:rsidR="007925AA" w:rsidRDefault="007925AA" w:rsidP="007925AA"/>
    <w:p w14:paraId="6CAF5A04" w14:textId="77777777" w:rsidR="007925AA" w:rsidRDefault="007925AA" w:rsidP="007925AA"/>
    <w:p w14:paraId="1E1D3900" w14:textId="77777777" w:rsidR="007925AA" w:rsidRDefault="007925AA" w:rsidP="007925AA">
      <w:r>
        <w:t>After the steps are complete change the role back to “user” on both appliances.</w:t>
      </w:r>
    </w:p>
    <w:p w14:paraId="62207E0E" w14:textId="77777777" w:rsidR="007925AA" w:rsidRDefault="007925AA" w:rsidP="007925AA"/>
    <w:p w14:paraId="1390BCC0" w14:textId="77777777" w:rsidR="007925AA" w:rsidRDefault="007925AA" w:rsidP="007925AA">
      <w:r>
        <w:t xml:space="preserve">Once the role is changed back to “user” you may proceed with exporting a crypto object from the </w:t>
      </w:r>
      <w:r w:rsidRPr="00533B31">
        <w:rPr>
          <w:b/>
          <w:bCs/>
          <w:i/>
          <w:iCs/>
        </w:rPr>
        <w:t>source</w:t>
      </w:r>
      <w:r>
        <w:t xml:space="preserve"> and import it in the </w:t>
      </w:r>
      <w:r w:rsidRPr="00533B31">
        <w:rPr>
          <w:b/>
          <w:bCs/>
          <w:i/>
          <w:iCs/>
        </w:rPr>
        <w:t>destination</w:t>
      </w:r>
      <w:r>
        <w:t xml:space="preserve"> appliance</w:t>
      </w:r>
    </w:p>
    <w:p w14:paraId="32A5C72D" w14:textId="77777777" w:rsidR="007925AA" w:rsidRDefault="007925AA" w:rsidP="007925AA"/>
    <w:p w14:paraId="1CD6D062" w14:textId="77777777" w:rsidR="007925AA" w:rsidRDefault="007925AA" w:rsidP="007925AA"/>
    <w:p w14:paraId="7804FA91" w14:textId="77777777" w:rsidR="007925AA" w:rsidRPr="00F5429A" w:rsidRDefault="007925AA" w:rsidP="007925AA">
      <w:pPr>
        <w:rPr>
          <w:b/>
          <w:bCs/>
          <w:sz w:val="28"/>
          <w:szCs w:val="28"/>
        </w:rPr>
      </w:pPr>
      <w:r w:rsidRPr="00F5429A">
        <w:rPr>
          <w:b/>
          <w:bCs/>
          <w:sz w:val="28"/>
          <w:szCs w:val="28"/>
        </w:rPr>
        <w:t>To import private keys to the HSM from the WebGUI:</w:t>
      </w:r>
    </w:p>
    <w:p w14:paraId="720D8B01" w14:textId="77777777" w:rsidR="007925AA" w:rsidRDefault="007925AA" w:rsidP="007925AA">
      <w:pPr>
        <w:pStyle w:val="ListParagraph"/>
        <w:numPr>
          <w:ilvl w:val="0"/>
          <w:numId w:val="77"/>
        </w:numPr>
      </w:pPr>
      <w:r>
        <w:t>Navigate to “Crypto tools” and next open the “Import Crypto Object” tab.</w:t>
      </w:r>
    </w:p>
    <w:p w14:paraId="0C9A88CC" w14:textId="77777777" w:rsidR="007925AA" w:rsidRDefault="007925AA" w:rsidP="007925AA">
      <w:pPr>
        <w:pStyle w:val="ListParagraph"/>
        <w:numPr>
          <w:ilvl w:val="0"/>
          <w:numId w:val="77"/>
        </w:numPr>
      </w:pPr>
      <w:r>
        <w:t>Select “Private Key” for the Object type.</w:t>
      </w:r>
    </w:p>
    <w:p w14:paraId="1F7EAF16" w14:textId="77777777" w:rsidR="007925AA" w:rsidRDefault="007925AA" w:rsidP="007925AA">
      <w:pPr>
        <w:pStyle w:val="ListParagraph"/>
        <w:numPr>
          <w:ilvl w:val="0"/>
          <w:numId w:val="77"/>
        </w:numPr>
      </w:pPr>
      <w:r>
        <w:t>Enter the name for the key</w:t>
      </w:r>
    </w:p>
    <w:p w14:paraId="5A0FA294" w14:textId="77777777" w:rsidR="007925AA" w:rsidRDefault="007925AA" w:rsidP="007925AA">
      <w:pPr>
        <w:pStyle w:val="ListParagraph"/>
        <w:numPr>
          <w:ilvl w:val="0"/>
          <w:numId w:val="77"/>
        </w:numPr>
      </w:pPr>
      <w:r>
        <w:t>Select the key file to import the key may be manually loaded into the temporary directory or use the “Upload” the key from your workstation.</w:t>
      </w:r>
    </w:p>
    <w:p w14:paraId="24DCDB76" w14:textId="77777777" w:rsidR="007925AA" w:rsidRDefault="007925AA" w:rsidP="007925AA">
      <w:pPr>
        <w:pStyle w:val="ListParagraph"/>
        <w:numPr>
          <w:ilvl w:val="0"/>
          <w:numId w:val="77"/>
        </w:numPr>
      </w:pPr>
      <w:r>
        <w:t>Enter the password information if the key object has a password or password alias</w:t>
      </w:r>
    </w:p>
    <w:p w14:paraId="47DC1396" w14:textId="77777777" w:rsidR="007925AA" w:rsidRDefault="007925AA" w:rsidP="007925AA">
      <w:pPr>
        <w:pStyle w:val="ListParagraph"/>
        <w:numPr>
          <w:ilvl w:val="0"/>
          <w:numId w:val="77"/>
        </w:numPr>
      </w:pPr>
      <w:r>
        <w:t>Select “Import Crypto Object” and wait for the popup to confirm the import</w:t>
      </w:r>
    </w:p>
    <w:p w14:paraId="60E83389" w14:textId="77777777" w:rsidR="007925AA" w:rsidRDefault="007925AA" w:rsidP="007925AA"/>
    <w:p w14:paraId="470E0B00" w14:textId="77777777" w:rsidR="007925AA" w:rsidRDefault="007925AA" w:rsidP="007925AA">
      <w:r w:rsidRPr="00262211">
        <w:rPr>
          <w:noProof/>
        </w:rPr>
        <w:drawing>
          <wp:inline distT="0" distB="0" distL="0" distR="0" wp14:anchorId="3B018315" wp14:editId="440E9139">
            <wp:extent cx="6189345" cy="2783840"/>
            <wp:effectExtent l="0" t="0" r="1905"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42"/>
                    <a:stretch>
                      <a:fillRect/>
                    </a:stretch>
                  </pic:blipFill>
                  <pic:spPr>
                    <a:xfrm>
                      <a:off x="0" y="0"/>
                      <a:ext cx="6189345" cy="2783840"/>
                    </a:xfrm>
                    <a:prstGeom prst="rect">
                      <a:avLst/>
                    </a:prstGeom>
                  </pic:spPr>
                </pic:pic>
              </a:graphicData>
            </a:graphic>
          </wp:inline>
        </w:drawing>
      </w:r>
    </w:p>
    <w:p w14:paraId="00C8DEFD" w14:textId="77777777" w:rsidR="007925AA" w:rsidRDefault="007925AA" w:rsidP="007925AA"/>
    <w:p w14:paraId="351F372C" w14:textId="77777777" w:rsidR="007925AA" w:rsidRDefault="007925AA" w:rsidP="007925AA">
      <w:r w:rsidRPr="00262211">
        <w:rPr>
          <w:noProof/>
        </w:rPr>
        <w:lastRenderedPageBreak/>
        <w:drawing>
          <wp:inline distT="0" distB="0" distL="0" distR="0" wp14:anchorId="7DE622B4" wp14:editId="00CE3BEB">
            <wp:extent cx="3695484" cy="2057128"/>
            <wp:effectExtent l="0" t="0" r="635" b="63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43"/>
                    <a:stretch>
                      <a:fillRect/>
                    </a:stretch>
                  </pic:blipFill>
                  <pic:spPr>
                    <a:xfrm>
                      <a:off x="0" y="0"/>
                      <a:ext cx="3726683" cy="2074495"/>
                    </a:xfrm>
                    <a:prstGeom prst="rect">
                      <a:avLst/>
                    </a:prstGeom>
                  </pic:spPr>
                </pic:pic>
              </a:graphicData>
            </a:graphic>
          </wp:inline>
        </w:drawing>
      </w:r>
    </w:p>
    <w:p w14:paraId="099473B9" w14:textId="77777777" w:rsidR="007925AA" w:rsidRDefault="007925AA" w:rsidP="007925AA"/>
    <w:p w14:paraId="1F282BEE" w14:textId="77777777" w:rsidR="007925AA" w:rsidRDefault="007925AA" w:rsidP="007925AA"/>
    <w:p w14:paraId="632A0FA1" w14:textId="77777777" w:rsidR="007925AA" w:rsidRDefault="007925AA" w:rsidP="007925AA"/>
    <w:p w14:paraId="5FA68497" w14:textId="77777777" w:rsidR="007925AA" w:rsidRDefault="007925AA" w:rsidP="007925AA">
      <w:r>
        <w:t xml:space="preserve">Once the import is complete you may confirm the key by issuing the “show </w:t>
      </w:r>
      <w:proofErr w:type="spellStart"/>
      <w:r>
        <w:t>hsm</w:t>
      </w:r>
      <w:proofErr w:type="spellEnd"/>
      <w:r>
        <w:t>” CLI command.</w:t>
      </w:r>
    </w:p>
    <w:p w14:paraId="123988FF" w14:textId="77777777" w:rsidR="007925AA" w:rsidRDefault="007925AA" w:rsidP="007925AA"/>
    <w:p w14:paraId="444966F1" w14:textId="77777777" w:rsidR="007925AA" w:rsidRDefault="007925AA" w:rsidP="007925AA"/>
    <w:p w14:paraId="4EFF1041" w14:textId="77777777" w:rsidR="007925AA" w:rsidRDefault="007925AA" w:rsidP="007925AA">
      <w:r>
        <w:t>Before the import:</w:t>
      </w:r>
    </w:p>
    <w:p w14:paraId="2A1F6C40" w14:textId="77777777" w:rsidR="007925AA" w:rsidRDefault="007925AA" w:rsidP="007925AA">
      <w:proofErr w:type="spellStart"/>
      <w:r>
        <w:t>idg</w:t>
      </w:r>
      <w:proofErr w:type="spellEnd"/>
      <w:r>
        <w:t xml:space="preserve"># show </w:t>
      </w:r>
      <w:proofErr w:type="spellStart"/>
      <w:r>
        <w:t>hsm</w:t>
      </w:r>
      <w:proofErr w:type="spellEnd"/>
    </w:p>
    <w:p w14:paraId="1288968A" w14:textId="77777777" w:rsidR="007925AA" w:rsidRDefault="007925AA" w:rsidP="007925AA"/>
    <w:p w14:paraId="1D03E3F5" w14:textId="77777777" w:rsidR="007925AA" w:rsidRDefault="007925AA" w:rsidP="007925AA">
      <w:r>
        <w:t xml:space="preserve"> Key handle       Key type Key URL             Bit length Exportable</w:t>
      </w:r>
    </w:p>
    <w:p w14:paraId="394CEDD8" w14:textId="77777777" w:rsidR="007925AA" w:rsidRDefault="007925AA" w:rsidP="007925AA">
      <w:r>
        <w:t xml:space="preserve"> ---------------- -------- ------------------- ---------- ----------</w:t>
      </w:r>
    </w:p>
    <w:p w14:paraId="574D4804" w14:textId="77777777" w:rsidR="007925AA" w:rsidRDefault="007925AA" w:rsidP="007925AA">
      <w:r>
        <w:t xml:space="preserve"> </w:t>
      </w:r>
    </w:p>
    <w:p w14:paraId="4AD0A568" w14:textId="77777777" w:rsidR="007925AA" w:rsidRDefault="007925AA" w:rsidP="007925AA">
      <w:r>
        <w:t>After the import:</w:t>
      </w:r>
    </w:p>
    <w:p w14:paraId="41666C76" w14:textId="77777777" w:rsidR="007925AA" w:rsidRDefault="007925AA" w:rsidP="007925AA">
      <w:proofErr w:type="spellStart"/>
      <w:r>
        <w:t>idg</w:t>
      </w:r>
      <w:proofErr w:type="spellEnd"/>
      <w:r>
        <w:t xml:space="preserve"># show </w:t>
      </w:r>
      <w:proofErr w:type="spellStart"/>
      <w:r>
        <w:t>hsm</w:t>
      </w:r>
      <w:proofErr w:type="spellEnd"/>
    </w:p>
    <w:p w14:paraId="115BB101" w14:textId="77777777" w:rsidR="007925AA" w:rsidRDefault="007925AA" w:rsidP="007925AA"/>
    <w:p w14:paraId="05A22771" w14:textId="77777777" w:rsidR="007925AA" w:rsidRDefault="007925AA" w:rsidP="007925AA">
      <w:r>
        <w:t xml:space="preserve"> Key handle       Key type Key URL             Bit length Exportable</w:t>
      </w:r>
    </w:p>
    <w:p w14:paraId="38CFD6BE" w14:textId="77777777" w:rsidR="007925AA" w:rsidRDefault="007925AA" w:rsidP="007925AA">
      <w:r>
        <w:t xml:space="preserve"> ---------------- -------- ------------------- ---------- ----------</w:t>
      </w:r>
    </w:p>
    <w:p w14:paraId="186E15CF" w14:textId="77777777" w:rsidR="007925AA" w:rsidRDefault="007925AA" w:rsidP="007925AA">
      <w:r>
        <w:t xml:space="preserve"> 000000000000000d </w:t>
      </w:r>
      <w:proofErr w:type="gramStart"/>
      <w:r>
        <w:t>private  hsm://hsm3/Testkey5</w:t>
      </w:r>
      <w:proofErr w:type="gramEnd"/>
      <w:r>
        <w:t xml:space="preserve"> 2048       on</w:t>
      </w:r>
    </w:p>
    <w:p w14:paraId="5247776C" w14:textId="77777777" w:rsidR="007925AA" w:rsidRDefault="007925AA" w:rsidP="007925AA">
      <w:r>
        <w:t xml:space="preserve"> 000000000000000e public   hsm://hsm3/Testkey5 2048       on</w:t>
      </w:r>
    </w:p>
    <w:p w14:paraId="1ABD402E" w14:textId="77777777" w:rsidR="007925AA" w:rsidRDefault="007925AA" w:rsidP="007925AA"/>
    <w:p w14:paraId="6953E54C" w14:textId="77777777" w:rsidR="007925AA" w:rsidRDefault="007925AA" w:rsidP="007925AA">
      <w:r>
        <w:t>Note: The public and private keys are created automatically on the import.</w:t>
      </w:r>
    </w:p>
    <w:p w14:paraId="5290847A" w14:textId="77777777" w:rsidR="007925AA" w:rsidRDefault="007925AA" w:rsidP="007925AA"/>
    <w:p w14:paraId="0D371D6E" w14:textId="77777777" w:rsidR="007925AA" w:rsidRDefault="007925AA" w:rsidP="007925AA"/>
    <w:p w14:paraId="1670C806" w14:textId="77777777" w:rsidR="007925AA" w:rsidRDefault="007925AA" w:rsidP="007925AA"/>
    <w:p w14:paraId="7FB65775" w14:textId="77777777" w:rsidR="007925AA" w:rsidRDefault="007925AA" w:rsidP="007925AA"/>
    <w:p w14:paraId="12E59ED8" w14:textId="77777777" w:rsidR="007925AA" w:rsidRPr="00A423FF" w:rsidRDefault="007925AA" w:rsidP="005169ED"/>
    <w:p w14:paraId="14B50FD5" w14:textId="24AA02FE" w:rsidR="00AC5A57" w:rsidRDefault="00AC5A57" w:rsidP="00AC5A57">
      <w:pPr>
        <w:pStyle w:val="Appendix1"/>
        <w:numPr>
          <w:ilvl w:val="0"/>
          <w:numId w:val="0"/>
        </w:numPr>
        <w:ind w:left="2160" w:hanging="2160"/>
        <w:rPr>
          <w:rFonts w:eastAsiaTheme="minorEastAsia"/>
        </w:rPr>
      </w:pPr>
      <w:bookmarkStart w:id="71" w:name="_Toc124254061"/>
      <w:bookmarkEnd w:id="3"/>
      <w:bookmarkEnd w:id="2"/>
      <w:bookmarkEnd w:id="1"/>
      <w:r>
        <w:rPr>
          <w:rFonts w:eastAsiaTheme="minorEastAsia"/>
        </w:rPr>
        <w:lastRenderedPageBreak/>
        <w:t>Appendices</w:t>
      </w:r>
      <w:bookmarkEnd w:id="71"/>
    </w:p>
    <w:p w14:paraId="6F74793B" w14:textId="351083BA" w:rsidR="005169ED" w:rsidRDefault="00955721">
      <w:pPr>
        <w:pStyle w:val="Heading2"/>
        <w:numPr>
          <w:ilvl w:val="0"/>
          <w:numId w:val="51"/>
        </w:numPr>
        <w:tabs>
          <w:tab w:val="left" w:pos="1800"/>
        </w:tabs>
        <w:ind w:left="2970" w:hanging="360"/>
      </w:pPr>
      <w:bookmarkStart w:id="72" w:name="_Toc124254062"/>
      <w:r>
        <w:t>Possible Gotchas on the Secure Restore</w:t>
      </w:r>
      <w:bookmarkEnd w:id="72"/>
    </w:p>
    <w:p w14:paraId="1C76DDD0" w14:textId="17282ABD" w:rsidR="003B0DC5" w:rsidRDefault="003B0DC5" w:rsidP="00AC5A57">
      <w:pPr>
        <w:pStyle w:val="ANumberStyle"/>
        <w:rPr>
          <w:rFonts w:eastAsiaTheme="minorEastAsia"/>
        </w:rPr>
      </w:pPr>
    </w:p>
    <w:p w14:paraId="1D14A7B7" w14:textId="77777777" w:rsidR="003B0DC5" w:rsidRPr="003B0DC5" w:rsidRDefault="003B0DC5" w:rsidP="003B0DC5">
      <w:pPr>
        <w:pStyle w:val="ANumberStyle"/>
        <w:rPr>
          <w:rFonts w:eastAsiaTheme="minorEastAsia"/>
          <w:b/>
          <w:bCs/>
        </w:rPr>
      </w:pPr>
      <w:r w:rsidRPr="003B0DC5">
        <w:rPr>
          <w:rFonts w:eastAsiaTheme="minorEastAsia"/>
          <w:b/>
          <w:bCs/>
        </w:rPr>
        <w:t>Restore errors:</w:t>
      </w:r>
    </w:p>
    <w:p w14:paraId="3C72D9A5" w14:textId="77777777" w:rsidR="003B0DC5" w:rsidRPr="003B0DC5" w:rsidRDefault="003B0DC5" w:rsidP="003B0DC5">
      <w:pPr>
        <w:pStyle w:val="ANumberStyle"/>
        <w:rPr>
          <w:rFonts w:eastAsiaTheme="minorEastAsia"/>
        </w:rPr>
      </w:pPr>
      <w:r w:rsidRPr="003B0DC5">
        <w:rPr>
          <w:rFonts w:eastAsiaTheme="minorEastAsia"/>
          <w:b/>
          <w:bCs/>
        </w:rPr>
        <w:t>1)</w:t>
      </w:r>
      <w:r w:rsidRPr="003B0DC5">
        <w:rPr>
          <w:rFonts w:eastAsiaTheme="minorEastAsia"/>
        </w:rPr>
        <w:t xml:space="preserve"> If the validate only option works but the restore fails look in the system logs and if you see errors like:</w:t>
      </w:r>
    </w:p>
    <w:p w14:paraId="1D145155" w14:textId="1B96F5DF" w:rsidR="003B0DC5" w:rsidRPr="003B0DC5" w:rsidRDefault="003B0DC5" w:rsidP="003B0DC5">
      <w:pPr>
        <w:pStyle w:val="ANumberStyle"/>
        <w:rPr>
          <w:rFonts w:eastAsiaTheme="minorEastAsia"/>
        </w:rPr>
      </w:pPr>
      <w:r w:rsidRPr="003B0DC5">
        <w:rPr>
          <w:rFonts w:eastAsiaTheme="minorEastAsia"/>
        </w:rPr>
        <w:t xml:space="preserve">The cert is not yet </w:t>
      </w:r>
      <w:proofErr w:type="gramStart"/>
      <w:r w:rsidRPr="003B0DC5">
        <w:rPr>
          <w:rFonts w:eastAsiaTheme="minorEastAsia"/>
        </w:rPr>
        <w:t>valid</w:t>
      </w:r>
      <w:proofErr w:type="gramEnd"/>
      <w:r w:rsidRPr="003B0DC5">
        <w:rPr>
          <w:rFonts w:eastAsiaTheme="minorEastAsia"/>
        </w:rPr>
        <w:t xml:space="preserve"> or object is in the future</w:t>
      </w:r>
    </w:p>
    <w:p w14:paraId="2F80DACF" w14:textId="77777777" w:rsidR="003B0DC5" w:rsidRPr="003B0DC5" w:rsidRDefault="003B0DC5" w:rsidP="003B0DC5">
      <w:pPr>
        <w:pStyle w:val="ANumberStyle"/>
        <w:rPr>
          <w:rFonts w:eastAsiaTheme="minorEastAsia"/>
        </w:rPr>
      </w:pPr>
    </w:p>
    <w:p w14:paraId="7D570220" w14:textId="751DFDD6" w:rsidR="003B0DC5" w:rsidRDefault="003B0DC5" w:rsidP="003B0DC5">
      <w:pPr>
        <w:pStyle w:val="ANumberStyle"/>
        <w:rPr>
          <w:rFonts w:eastAsiaTheme="minorEastAsia"/>
        </w:rPr>
      </w:pPr>
      <w:r w:rsidRPr="003B0DC5">
        <w:rPr>
          <w:rFonts w:eastAsiaTheme="minorEastAsia"/>
        </w:rPr>
        <w:t>This would indicate the time was not set on the replacement</w:t>
      </w:r>
    </w:p>
    <w:p w14:paraId="1A9FFD32" w14:textId="77777777" w:rsidR="003B0DC5" w:rsidRPr="003B0DC5" w:rsidRDefault="003B0DC5" w:rsidP="003B0DC5">
      <w:pPr>
        <w:pStyle w:val="ANumberStyle"/>
        <w:rPr>
          <w:rFonts w:eastAsiaTheme="minorEastAsia"/>
        </w:rPr>
      </w:pPr>
    </w:p>
    <w:p w14:paraId="0DF9780B" w14:textId="77777777" w:rsidR="003B0DC5" w:rsidRPr="003B0DC5" w:rsidRDefault="003B0DC5" w:rsidP="003B0DC5">
      <w:pPr>
        <w:pStyle w:val="ANumberStyle"/>
        <w:rPr>
          <w:rFonts w:eastAsiaTheme="minorEastAsia"/>
        </w:rPr>
      </w:pPr>
      <w:r w:rsidRPr="003B0DC5">
        <w:rPr>
          <w:rFonts w:eastAsiaTheme="minorEastAsia"/>
        </w:rPr>
        <w:t>To resolve set the date and time.</w:t>
      </w:r>
    </w:p>
    <w:p w14:paraId="367EFF8F" w14:textId="09633B70" w:rsidR="003B0DC5" w:rsidRPr="003B0DC5" w:rsidRDefault="003B0DC5" w:rsidP="003B0DC5">
      <w:pPr>
        <w:pStyle w:val="ANumberStyle"/>
        <w:rPr>
          <w:rFonts w:eastAsiaTheme="minorEastAsia"/>
        </w:rPr>
      </w:pPr>
      <w:r w:rsidRPr="003B0DC5">
        <w:rPr>
          <w:rFonts w:eastAsiaTheme="minorEastAsia"/>
        </w:rPr>
        <w:t>Note: In some cases</w:t>
      </w:r>
      <w:r>
        <w:rPr>
          <w:rFonts w:eastAsiaTheme="minorEastAsia"/>
        </w:rPr>
        <w:t>,</w:t>
      </w:r>
      <w:r w:rsidRPr="003B0DC5">
        <w:rPr>
          <w:rFonts w:eastAsiaTheme="minorEastAsia"/>
        </w:rPr>
        <w:t xml:space="preserve"> you may need to perform a reboot for the restore to complete.</w:t>
      </w:r>
    </w:p>
    <w:p w14:paraId="3A868779" w14:textId="77777777" w:rsidR="003B0DC5" w:rsidRDefault="003B0DC5" w:rsidP="003B0DC5">
      <w:pPr>
        <w:pStyle w:val="ANumberStyle"/>
        <w:rPr>
          <w:rFonts w:eastAsiaTheme="minorEastAsia"/>
        </w:rPr>
      </w:pPr>
    </w:p>
    <w:p w14:paraId="411EE851" w14:textId="06C123C9" w:rsidR="003B0DC5" w:rsidRPr="003B0DC5" w:rsidRDefault="003B0DC5" w:rsidP="003B0DC5">
      <w:pPr>
        <w:pStyle w:val="ANumberStyle"/>
        <w:rPr>
          <w:rFonts w:eastAsiaTheme="minorEastAsia"/>
        </w:rPr>
      </w:pPr>
      <w:r w:rsidRPr="003B0DC5">
        <w:rPr>
          <w:rFonts w:eastAsiaTheme="minorEastAsia"/>
          <w:b/>
          <w:bCs/>
        </w:rPr>
        <w:t>2)</w:t>
      </w:r>
      <w:r w:rsidRPr="003B0DC5">
        <w:rPr>
          <w:rFonts w:eastAsiaTheme="minorEastAsia"/>
        </w:rPr>
        <w:t xml:space="preserve"> Receive error that file not found in the logs:</w:t>
      </w:r>
    </w:p>
    <w:p w14:paraId="59C33D52" w14:textId="77777777" w:rsidR="003B0DC5" w:rsidRPr="003B0DC5" w:rsidRDefault="003B0DC5" w:rsidP="003B0DC5">
      <w:pPr>
        <w:pStyle w:val="ANumberStyle"/>
        <w:rPr>
          <w:rFonts w:eastAsiaTheme="minorEastAsia"/>
        </w:rPr>
      </w:pPr>
      <w:r w:rsidRPr="003B0DC5">
        <w:rPr>
          <w:rFonts w:eastAsiaTheme="minorEastAsia"/>
        </w:rPr>
        <w:t xml:space="preserve">Confirm the secure backup file names and location. </w:t>
      </w:r>
    </w:p>
    <w:p w14:paraId="32146116" w14:textId="77777777" w:rsidR="003B0DC5" w:rsidRPr="003B0DC5" w:rsidRDefault="003B0DC5" w:rsidP="003B0DC5">
      <w:pPr>
        <w:pStyle w:val="ANumberStyle"/>
        <w:rPr>
          <w:rFonts w:eastAsiaTheme="minorEastAsia"/>
        </w:rPr>
      </w:pPr>
    </w:p>
    <w:p w14:paraId="52DD4ADA" w14:textId="77777777" w:rsidR="003B0DC5" w:rsidRPr="003B0DC5" w:rsidRDefault="003B0DC5" w:rsidP="003B0DC5">
      <w:pPr>
        <w:pStyle w:val="ANumberStyle"/>
        <w:rPr>
          <w:rFonts w:eastAsiaTheme="minorEastAsia"/>
        </w:rPr>
      </w:pPr>
      <w:r w:rsidRPr="003B0DC5">
        <w:rPr>
          <w:rFonts w:eastAsiaTheme="minorEastAsia"/>
        </w:rPr>
        <w:t>Common file name issues noted:</w:t>
      </w:r>
    </w:p>
    <w:p w14:paraId="0E8D8070" w14:textId="77777777" w:rsidR="003B0DC5" w:rsidRPr="003B0DC5" w:rsidRDefault="003B0DC5" w:rsidP="003B0DC5">
      <w:pPr>
        <w:pStyle w:val="ANumberStyle"/>
        <w:rPr>
          <w:rFonts w:eastAsiaTheme="minorEastAsia"/>
        </w:rPr>
      </w:pPr>
      <w:r w:rsidRPr="003B0DC5">
        <w:rPr>
          <w:rFonts w:eastAsiaTheme="minorEastAsia"/>
        </w:rPr>
        <w:t>The manifest file is renamed by the browser on download from .xml to .txt</w:t>
      </w:r>
    </w:p>
    <w:p w14:paraId="65850A19" w14:textId="77777777" w:rsidR="003B0DC5" w:rsidRPr="003B0DC5" w:rsidRDefault="003B0DC5" w:rsidP="003B0DC5">
      <w:pPr>
        <w:pStyle w:val="ANumberStyle"/>
        <w:rPr>
          <w:rFonts w:eastAsiaTheme="minorEastAsia"/>
        </w:rPr>
      </w:pPr>
      <w:r w:rsidRPr="003B0DC5">
        <w:rPr>
          <w:rFonts w:eastAsiaTheme="minorEastAsia"/>
        </w:rPr>
        <w:t>Some file names are changed to all caps</w:t>
      </w:r>
    </w:p>
    <w:p w14:paraId="3BE150E0" w14:textId="13EE5CAD" w:rsidR="003B0DC5" w:rsidRPr="003B0DC5" w:rsidRDefault="003B0DC5" w:rsidP="003B0DC5">
      <w:pPr>
        <w:pStyle w:val="ANumberStyle"/>
        <w:rPr>
          <w:rFonts w:eastAsiaTheme="minorEastAsia"/>
        </w:rPr>
      </w:pPr>
      <w:r w:rsidRPr="003B0DC5">
        <w:rPr>
          <w:rFonts w:eastAsiaTheme="minorEastAsia"/>
        </w:rPr>
        <w:t>To resolve these issues</w:t>
      </w:r>
      <w:r>
        <w:rPr>
          <w:rFonts w:eastAsiaTheme="minorEastAsia"/>
        </w:rPr>
        <w:t>,</w:t>
      </w:r>
      <w:r w:rsidRPr="003B0DC5">
        <w:rPr>
          <w:rFonts w:eastAsiaTheme="minorEastAsia"/>
        </w:rPr>
        <w:t xml:space="preserve"> rename the files to be correct.</w:t>
      </w:r>
    </w:p>
    <w:p w14:paraId="4DE87B83" w14:textId="77777777" w:rsidR="003B0DC5" w:rsidRPr="003B0DC5" w:rsidRDefault="003B0DC5" w:rsidP="003B0DC5">
      <w:pPr>
        <w:pStyle w:val="ANumberStyle"/>
        <w:rPr>
          <w:rFonts w:eastAsiaTheme="minorEastAsia"/>
        </w:rPr>
      </w:pPr>
    </w:p>
    <w:p w14:paraId="6AD73E22" w14:textId="77777777" w:rsidR="003B0DC5" w:rsidRPr="003B0DC5" w:rsidRDefault="003B0DC5" w:rsidP="003B0DC5">
      <w:pPr>
        <w:pStyle w:val="ANumberStyle"/>
        <w:rPr>
          <w:rFonts w:eastAsiaTheme="minorEastAsia"/>
        </w:rPr>
      </w:pPr>
      <w:r w:rsidRPr="003B0DC5">
        <w:rPr>
          <w:rFonts w:eastAsiaTheme="minorEastAsia"/>
        </w:rPr>
        <w:t>Note: to confirm all the correct files are loaded open the manifest file and it will list:</w:t>
      </w:r>
    </w:p>
    <w:p w14:paraId="5E778D9E" w14:textId="77777777" w:rsidR="003B0DC5" w:rsidRPr="003B0DC5" w:rsidRDefault="003B0DC5" w:rsidP="003B0DC5">
      <w:pPr>
        <w:pStyle w:val="ANumberStyle"/>
        <w:rPr>
          <w:rFonts w:eastAsiaTheme="minorEastAsia"/>
        </w:rPr>
      </w:pPr>
      <w:r w:rsidRPr="003B0DC5">
        <w:rPr>
          <w:rFonts w:eastAsiaTheme="minorEastAsia"/>
        </w:rPr>
        <w:t>a) The serial of the appliance the backup came from</w:t>
      </w:r>
    </w:p>
    <w:p w14:paraId="2B80DC90" w14:textId="77777777" w:rsidR="003B0DC5" w:rsidRPr="003B0DC5" w:rsidRDefault="003B0DC5" w:rsidP="003B0DC5">
      <w:pPr>
        <w:pStyle w:val="ANumberStyle"/>
        <w:rPr>
          <w:rFonts w:eastAsiaTheme="minorEastAsia"/>
        </w:rPr>
      </w:pPr>
      <w:r w:rsidRPr="003B0DC5">
        <w:rPr>
          <w:rFonts w:eastAsiaTheme="minorEastAsia"/>
        </w:rPr>
        <w:t>b) The firmware version that the restore was created with</w:t>
      </w:r>
    </w:p>
    <w:p w14:paraId="099A44F3" w14:textId="77777777" w:rsidR="003B0DC5" w:rsidRPr="003B0DC5" w:rsidRDefault="003B0DC5" w:rsidP="003B0DC5">
      <w:pPr>
        <w:pStyle w:val="ANumberStyle"/>
        <w:rPr>
          <w:rFonts w:eastAsiaTheme="minorEastAsia"/>
        </w:rPr>
      </w:pPr>
      <w:r w:rsidRPr="003B0DC5">
        <w:rPr>
          <w:rFonts w:eastAsiaTheme="minorEastAsia"/>
        </w:rPr>
        <w:t>c) The files that are required for the restore</w:t>
      </w:r>
    </w:p>
    <w:p w14:paraId="7E53E070" w14:textId="5608024D" w:rsidR="003B0DC5" w:rsidRDefault="003B0DC5" w:rsidP="003B0DC5">
      <w:pPr>
        <w:pStyle w:val="ANumberStyle"/>
        <w:rPr>
          <w:rFonts w:eastAsiaTheme="minorEastAsia"/>
        </w:rPr>
      </w:pPr>
      <w:r w:rsidRPr="003B0DC5">
        <w:rPr>
          <w:rFonts w:eastAsiaTheme="minorEastAsia"/>
        </w:rPr>
        <w:t>Important!! Never edit the contents of the manifest file</w:t>
      </w:r>
    </w:p>
    <w:p w14:paraId="0C4D198B" w14:textId="77777777" w:rsidR="003B0DC5" w:rsidRPr="003B0DC5" w:rsidRDefault="003B0DC5" w:rsidP="003B0DC5">
      <w:pPr>
        <w:pStyle w:val="ANumberStyle"/>
        <w:rPr>
          <w:rFonts w:eastAsiaTheme="minorEastAsia"/>
        </w:rPr>
      </w:pPr>
    </w:p>
    <w:p w14:paraId="72D6116F" w14:textId="77777777" w:rsidR="003B0DC5" w:rsidRPr="003B0DC5" w:rsidRDefault="003B0DC5" w:rsidP="003B0DC5">
      <w:pPr>
        <w:pStyle w:val="ANumberStyle"/>
        <w:rPr>
          <w:rFonts w:eastAsiaTheme="minorEastAsia"/>
        </w:rPr>
      </w:pPr>
      <w:r w:rsidRPr="003B0DC5">
        <w:rPr>
          <w:rFonts w:eastAsiaTheme="minorEastAsia"/>
          <w:b/>
          <w:bCs/>
        </w:rPr>
        <w:t>3)</w:t>
      </w:r>
      <w:r w:rsidRPr="003B0DC5">
        <w:rPr>
          <w:rFonts w:eastAsiaTheme="minorEastAsia"/>
        </w:rPr>
        <w:t xml:space="preserve"> Not all static routes are restored.</w:t>
      </w:r>
    </w:p>
    <w:p w14:paraId="1967CD22" w14:textId="77777777" w:rsidR="003B0DC5" w:rsidRPr="003B0DC5" w:rsidRDefault="003B0DC5" w:rsidP="003B0DC5">
      <w:pPr>
        <w:pStyle w:val="ANumberStyle"/>
        <w:rPr>
          <w:rFonts w:eastAsiaTheme="minorEastAsia"/>
        </w:rPr>
      </w:pPr>
      <w:r w:rsidRPr="003B0DC5">
        <w:rPr>
          <w:rFonts w:eastAsiaTheme="minorEastAsia"/>
        </w:rPr>
        <w:t>If there are missing static routes you will need to add them manually.</w:t>
      </w:r>
    </w:p>
    <w:p w14:paraId="3E3543EE" w14:textId="77777777" w:rsidR="003B0DC5" w:rsidRPr="003B0DC5" w:rsidRDefault="003B0DC5" w:rsidP="003B0DC5">
      <w:pPr>
        <w:pStyle w:val="ANumberStyle"/>
        <w:rPr>
          <w:rFonts w:eastAsiaTheme="minorEastAsia"/>
        </w:rPr>
      </w:pPr>
      <w:r w:rsidRPr="003B0DC5">
        <w:rPr>
          <w:rFonts w:eastAsiaTheme="minorEastAsia"/>
        </w:rPr>
        <w:t>Please report this to the support team with examples of what static routes were not included.</w:t>
      </w:r>
    </w:p>
    <w:p w14:paraId="1C7BCC3E" w14:textId="04D9AD9C" w:rsidR="003B0DC5" w:rsidRDefault="003B0DC5" w:rsidP="003B0DC5">
      <w:pPr>
        <w:pStyle w:val="ANumberStyle"/>
        <w:rPr>
          <w:rFonts w:eastAsiaTheme="minorEastAsia"/>
        </w:rPr>
      </w:pPr>
    </w:p>
    <w:p w14:paraId="5A78617A" w14:textId="6A1ABCDF" w:rsidR="003B0DC5" w:rsidRDefault="003B0DC5" w:rsidP="003B0DC5">
      <w:pPr>
        <w:pStyle w:val="ANumberStyle"/>
        <w:rPr>
          <w:rFonts w:eastAsiaTheme="minorEastAsia"/>
        </w:rPr>
      </w:pPr>
      <w:r>
        <w:rPr>
          <w:rFonts w:eastAsiaTheme="minorEastAsia"/>
          <w:b/>
          <w:bCs/>
        </w:rPr>
        <w:t>4</w:t>
      </w:r>
      <w:r w:rsidRPr="003B0DC5">
        <w:rPr>
          <w:rFonts w:eastAsiaTheme="minorEastAsia"/>
          <w:b/>
          <w:bCs/>
        </w:rPr>
        <w:t>)</w:t>
      </w:r>
      <w:r w:rsidRPr="003B0DC5">
        <w:rPr>
          <w:rFonts w:eastAsiaTheme="minorEastAsia"/>
        </w:rPr>
        <w:t xml:space="preserve"> </w:t>
      </w:r>
      <w:r>
        <w:rPr>
          <w:rFonts w:eastAsiaTheme="minorEastAsia"/>
        </w:rPr>
        <w:t>Licenses do not match</w:t>
      </w:r>
    </w:p>
    <w:p w14:paraId="675E6FB0" w14:textId="77777777" w:rsidR="003B0DC5" w:rsidRPr="003B0DC5" w:rsidRDefault="003B0DC5" w:rsidP="003B0DC5">
      <w:pPr>
        <w:pStyle w:val="ANumberStyle"/>
        <w:rPr>
          <w:rFonts w:eastAsiaTheme="minorEastAsia"/>
        </w:rPr>
      </w:pPr>
      <w:r w:rsidRPr="003B0DC5">
        <w:rPr>
          <w:rFonts w:eastAsiaTheme="minorEastAsia"/>
        </w:rPr>
        <w:t xml:space="preserve">If you have enabled </w:t>
      </w:r>
      <w:proofErr w:type="gramStart"/>
      <w:r w:rsidRPr="003B0DC5">
        <w:rPr>
          <w:rFonts w:eastAsiaTheme="minorEastAsia"/>
        </w:rPr>
        <w:t>all of</w:t>
      </w:r>
      <w:proofErr w:type="gramEnd"/>
      <w:r w:rsidRPr="003B0DC5">
        <w:rPr>
          <w:rFonts w:eastAsiaTheme="minorEastAsia"/>
        </w:rPr>
        <w:t xml:space="preserve"> the modules on the “Target Appliance” and the license/features are</w:t>
      </w:r>
      <w:r>
        <w:rPr>
          <w:rFonts w:eastAsiaTheme="minorEastAsia"/>
        </w:rPr>
        <w:t xml:space="preserve"> </w:t>
      </w:r>
      <w:r w:rsidRPr="003B0DC5">
        <w:rPr>
          <w:rFonts w:eastAsiaTheme="minorEastAsia"/>
        </w:rPr>
        <w:t>different, open a Support Case for further assistance.</w:t>
      </w:r>
    </w:p>
    <w:p w14:paraId="2DE5F16C" w14:textId="77777777" w:rsidR="003B0DC5" w:rsidRPr="003B0DC5" w:rsidRDefault="003B0DC5" w:rsidP="003B0DC5">
      <w:pPr>
        <w:pStyle w:val="ANumberStyle"/>
        <w:rPr>
          <w:rFonts w:eastAsiaTheme="minorEastAsia"/>
        </w:rPr>
      </w:pPr>
    </w:p>
    <w:p w14:paraId="545724A3" w14:textId="77777777" w:rsidR="003B0DC5" w:rsidRPr="003B0DC5" w:rsidRDefault="003B0DC5" w:rsidP="003B0DC5">
      <w:pPr>
        <w:pStyle w:val="ANumberStyle"/>
        <w:rPr>
          <w:rFonts w:eastAsiaTheme="minorEastAsia"/>
        </w:rPr>
      </w:pPr>
      <w:r w:rsidRPr="003B0DC5">
        <w:rPr>
          <w:rFonts w:eastAsiaTheme="minorEastAsia"/>
        </w:rPr>
        <w:t>Connection issues:</w:t>
      </w:r>
    </w:p>
    <w:p w14:paraId="2E25714F" w14:textId="77777777" w:rsidR="003B0DC5" w:rsidRPr="003B0DC5" w:rsidRDefault="003B0DC5" w:rsidP="003B0DC5">
      <w:pPr>
        <w:pStyle w:val="ANumberStyle"/>
        <w:rPr>
          <w:rFonts w:eastAsiaTheme="minorEastAsia"/>
        </w:rPr>
      </w:pPr>
    </w:p>
    <w:p w14:paraId="6D78B358" w14:textId="77777777" w:rsidR="003B0DC5" w:rsidRPr="003B0DC5" w:rsidRDefault="003B0DC5" w:rsidP="003B0DC5">
      <w:pPr>
        <w:pStyle w:val="ANumberStyle"/>
        <w:rPr>
          <w:rFonts w:eastAsiaTheme="minorEastAsia"/>
        </w:rPr>
      </w:pPr>
      <w:r w:rsidRPr="003B0DC5">
        <w:rPr>
          <w:rFonts w:eastAsiaTheme="minorEastAsia"/>
        </w:rPr>
        <w:t xml:space="preserve">In some </w:t>
      </w:r>
      <w:proofErr w:type="gramStart"/>
      <w:r w:rsidRPr="003B0DC5">
        <w:rPr>
          <w:rFonts w:eastAsiaTheme="minorEastAsia"/>
        </w:rPr>
        <w:t>cases</w:t>
      </w:r>
      <w:proofErr w:type="gramEnd"/>
      <w:r w:rsidRPr="003B0DC5">
        <w:rPr>
          <w:rFonts w:eastAsiaTheme="minorEastAsia"/>
        </w:rPr>
        <w:t xml:space="preserve"> the network will not immediately recognize the new appliance and in most cases performing a ping of the default gateway (or static route) from the appliance for each configured interface will force the ARP tables to be updated in the switch. </w:t>
      </w:r>
    </w:p>
    <w:p w14:paraId="4A853A65" w14:textId="77777777" w:rsidR="003B0DC5" w:rsidRPr="003B0DC5" w:rsidRDefault="003B0DC5" w:rsidP="003B0DC5">
      <w:pPr>
        <w:pStyle w:val="ANumberStyle"/>
        <w:rPr>
          <w:rFonts w:eastAsiaTheme="minorEastAsia"/>
        </w:rPr>
      </w:pPr>
      <w:r w:rsidRPr="003B0DC5">
        <w:rPr>
          <w:rFonts w:eastAsiaTheme="minorEastAsia"/>
        </w:rPr>
        <w:t>If the ping does not allow you to connect to the appliance over the network engage your network team to assist:</w:t>
      </w:r>
    </w:p>
    <w:p w14:paraId="741DFF3E" w14:textId="77777777" w:rsidR="003B0DC5" w:rsidRPr="003B0DC5" w:rsidRDefault="003B0DC5" w:rsidP="003B0DC5">
      <w:pPr>
        <w:pStyle w:val="ANumberStyle"/>
        <w:rPr>
          <w:rFonts w:eastAsiaTheme="minorEastAsia"/>
        </w:rPr>
      </w:pPr>
      <w:r w:rsidRPr="003B0DC5">
        <w:rPr>
          <w:rFonts w:eastAsiaTheme="minorEastAsia"/>
        </w:rPr>
        <w:t>a) Some switches may need the port cleared to establish the connection.</w:t>
      </w:r>
    </w:p>
    <w:p w14:paraId="3DD5E376" w14:textId="77777777" w:rsidR="003B0DC5" w:rsidRPr="003B0DC5" w:rsidRDefault="003B0DC5" w:rsidP="003B0DC5">
      <w:pPr>
        <w:pStyle w:val="ANumberStyle"/>
        <w:rPr>
          <w:rFonts w:eastAsiaTheme="minorEastAsia"/>
        </w:rPr>
      </w:pPr>
      <w:r w:rsidRPr="003B0DC5">
        <w:rPr>
          <w:rFonts w:eastAsiaTheme="minorEastAsia"/>
        </w:rPr>
        <w:lastRenderedPageBreak/>
        <w:t>b) In rare cases the switches have the hard coded MAC address listed and will need to be updated to match the new appliance MAC address(es).</w:t>
      </w:r>
    </w:p>
    <w:p w14:paraId="5183FC1C" w14:textId="77777777" w:rsidR="003B0DC5" w:rsidRPr="003B0DC5" w:rsidRDefault="003B0DC5" w:rsidP="003B0DC5">
      <w:pPr>
        <w:pStyle w:val="ANumberStyle"/>
        <w:rPr>
          <w:rFonts w:eastAsiaTheme="minorEastAsia"/>
        </w:rPr>
      </w:pPr>
      <w:r w:rsidRPr="003B0DC5">
        <w:rPr>
          <w:rFonts w:eastAsiaTheme="minorEastAsia"/>
        </w:rPr>
        <w:t>c) Firewall rules may need updating</w:t>
      </w:r>
    </w:p>
    <w:p w14:paraId="4F6B9AA2" w14:textId="77777777" w:rsidR="003B0DC5" w:rsidRPr="003B0DC5" w:rsidRDefault="003B0DC5" w:rsidP="003B0DC5">
      <w:pPr>
        <w:pStyle w:val="ANumberStyle"/>
        <w:rPr>
          <w:rFonts w:eastAsiaTheme="minorEastAsia"/>
        </w:rPr>
      </w:pPr>
    </w:p>
    <w:p w14:paraId="6E18183C" w14:textId="77777777" w:rsidR="003B0DC5" w:rsidRPr="003B0DC5" w:rsidRDefault="003B0DC5" w:rsidP="003B0DC5">
      <w:pPr>
        <w:pStyle w:val="ANumberStyle"/>
        <w:rPr>
          <w:rFonts w:eastAsiaTheme="minorEastAsia"/>
        </w:rPr>
      </w:pPr>
    </w:p>
    <w:p w14:paraId="2D669867" w14:textId="77777777" w:rsidR="003B0DC5" w:rsidRPr="003B0DC5" w:rsidRDefault="003B0DC5" w:rsidP="003B0DC5">
      <w:pPr>
        <w:pStyle w:val="ANumberStyle"/>
        <w:rPr>
          <w:rFonts w:eastAsiaTheme="minorEastAsia"/>
        </w:rPr>
      </w:pPr>
    </w:p>
    <w:p w14:paraId="53F182C1" w14:textId="77777777" w:rsidR="003B0DC5" w:rsidRPr="003B0DC5" w:rsidRDefault="003B0DC5" w:rsidP="003B0DC5">
      <w:pPr>
        <w:pStyle w:val="ANumberStyle"/>
        <w:rPr>
          <w:rFonts w:eastAsiaTheme="minorEastAsia"/>
        </w:rPr>
      </w:pPr>
    </w:p>
    <w:p w14:paraId="7332100F" w14:textId="77777777" w:rsidR="003B0DC5" w:rsidRPr="003B0DC5" w:rsidRDefault="003B0DC5" w:rsidP="003B0DC5">
      <w:pPr>
        <w:pStyle w:val="ANumberStyle"/>
        <w:rPr>
          <w:rFonts w:eastAsiaTheme="minorEastAsia"/>
        </w:rPr>
      </w:pPr>
    </w:p>
    <w:p w14:paraId="629F0981" w14:textId="77777777" w:rsidR="003B0DC5" w:rsidRPr="003B0DC5" w:rsidRDefault="003B0DC5" w:rsidP="003B0DC5">
      <w:pPr>
        <w:pStyle w:val="ANumberStyle"/>
        <w:rPr>
          <w:rFonts w:eastAsiaTheme="minorEastAsia"/>
        </w:rPr>
      </w:pPr>
    </w:p>
    <w:p w14:paraId="0A3C9606" w14:textId="77777777" w:rsidR="003B0DC5" w:rsidRPr="003B0DC5" w:rsidRDefault="003B0DC5" w:rsidP="003B0DC5">
      <w:pPr>
        <w:pStyle w:val="ANumberStyle"/>
        <w:rPr>
          <w:rFonts w:eastAsiaTheme="minorEastAsia"/>
        </w:rPr>
      </w:pPr>
    </w:p>
    <w:p w14:paraId="515416D5" w14:textId="77777777" w:rsidR="003B0DC5" w:rsidRPr="003B0DC5" w:rsidRDefault="003B0DC5" w:rsidP="003B0DC5">
      <w:pPr>
        <w:pStyle w:val="ANumberStyle"/>
        <w:rPr>
          <w:rFonts w:eastAsiaTheme="minorEastAsia"/>
        </w:rPr>
      </w:pPr>
    </w:p>
    <w:p w14:paraId="286430C9" w14:textId="77777777" w:rsidR="003B0DC5" w:rsidRDefault="003B0DC5" w:rsidP="00AC5A57">
      <w:pPr>
        <w:pStyle w:val="ANumberStyle"/>
        <w:rPr>
          <w:rFonts w:eastAsiaTheme="minorEastAsia"/>
        </w:rPr>
      </w:pPr>
    </w:p>
    <w:p w14:paraId="61B49522" w14:textId="43BCA233" w:rsidR="00EC0F2D" w:rsidRDefault="00F3314D" w:rsidP="00EC0F2D">
      <w:pPr>
        <w:pStyle w:val="Heading2"/>
        <w:numPr>
          <w:ilvl w:val="0"/>
          <w:numId w:val="51"/>
        </w:numPr>
        <w:tabs>
          <w:tab w:val="left" w:pos="1800"/>
        </w:tabs>
        <w:ind w:left="2970" w:hanging="360"/>
      </w:pPr>
      <w:bookmarkStart w:id="73" w:name="_Toc124254063"/>
      <w:r>
        <w:t>Special Considerations When Only Using The 10 GB Interfaces on the IDG X2</w:t>
      </w:r>
      <w:bookmarkEnd w:id="73"/>
    </w:p>
    <w:p w14:paraId="6F05FDB5" w14:textId="77777777" w:rsidR="003B0DC5" w:rsidRDefault="003B0DC5" w:rsidP="003B0DC5">
      <w:pPr>
        <w:pStyle w:val="Header"/>
      </w:pPr>
    </w:p>
    <w:p w14:paraId="502988DA" w14:textId="63258684" w:rsidR="00EC0F2D" w:rsidRDefault="00EC0F2D" w:rsidP="003B0DC5">
      <w:pPr>
        <w:pStyle w:val="Header"/>
        <w:numPr>
          <w:ilvl w:val="0"/>
          <w:numId w:val="75"/>
        </w:numPr>
        <w:ind w:left="0"/>
      </w:pPr>
      <w:r>
        <w:t>If you are using either the eth0 or eth1 10GB ports</w:t>
      </w:r>
      <w:r w:rsidR="00742364">
        <w:t>,</w:t>
      </w:r>
      <w:r>
        <w:t xml:space="preserve"> you must remove the configuration from each before taking the backup.  This is needed as the X3 appliance does not have these ports and will cause the networking to be in a bad state after the restore.</w:t>
      </w:r>
    </w:p>
    <w:p w14:paraId="418C40E2" w14:textId="3CA1E882" w:rsidR="005169ED" w:rsidRDefault="005169ED" w:rsidP="00E51502">
      <w:pPr>
        <w:pStyle w:val="Header"/>
        <w:rPr>
          <w:rFonts w:eastAsiaTheme="minorEastAsia"/>
        </w:rPr>
      </w:pPr>
    </w:p>
    <w:p w14:paraId="2A6184DE" w14:textId="77777777" w:rsidR="005169ED" w:rsidRPr="00E51502" w:rsidRDefault="005169ED" w:rsidP="00E51502">
      <w:pPr>
        <w:pStyle w:val="Header"/>
        <w:rPr>
          <w:rFonts w:eastAsiaTheme="minorEastAsia"/>
        </w:rPr>
      </w:pPr>
    </w:p>
    <w:sectPr w:rsidR="005169ED" w:rsidRPr="00E51502" w:rsidSect="00732927">
      <w:headerReference w:type="default" r:id="rId44"/>
      <w:footerReference w:type="default" r:id="rId45"/>
      <w:headerReference w:type="first" r:id="rId46"/>
      <w:type w:val="continuous"/>
      <w:pgSz w:w="11901" w:h="16817" w:code="9"/>
      <w:pgMar w:top="1361" w:right="1077" w:bottom="1361" w:left="1077"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7" w:author="Colt N Gustafson" w:date="2023-01-19T16:51:00Z" w:initials="CNG">
    <w:p w14:paraId="4CCDC253" w14:textId="77777777" w:rsidR="00A04EE6" w:rsidRDefault="00A04EE6" w:rsidP="00E81BE8">
      <w:pPr>
        <w:pStyle w:val="CommentText"/>
      </w:pPr>
      <w:r>
        <w:rPr>
          <w:rStyle w:val="CommentReference"/>
        </w:rPr>
        <w:annotationRef/>
      </w:r>
      <w:r>
        <w:t>Should have the first box to start with</w:t>
      </w:r>
      <w:r>
        <w:br/>
        <w:t>"Ensure the IDG X2 is running…" and all references to IDG need the X2 added for consistency</w:t>
      </w:r>
    </w:p>
  </w:comment>
  <w:comment w:id="59" w:author="Colt N Gustafson" w:date="2023-01-19T16:53:00Z" w:initials="CNG">
    <w:p w14:paraId="0B16CB1A" w14:textId="77777777" w:rsidR="00A04EE6" w:rsidRDefault="00A04EE6" w:rsidP="00ED16D9">
      <w:pPr>
        <w:pStyle w:val="CommentText"/>
      </w:pPr>
      <w:r>
        <w:rPr>
          <w:rStyle w:val="CommentReference"/>
        </w:rPr>
        <w:annotationRef/>
      </w:r>
      <w:r>
        <w:t>This row should be a recommended best practice as it is not required to upgrade to the migration tool</w:t>
      </w:r>
    </w:p>
  </w:comment>
  <w:comment w:id="60" w:author="Colt N Gustafson" w:date="2023-01-19T16:55:00Z" w:initials="CNG">
    <w:p w14:paraId="0A5858C9" w14:textId="77777777" w:rsidR="00E66837" w:rsidRDefault="00A04EE6">
      <w:pPr>
        <w:pStyle w:val="CommentText"/>
      </w:pPr>
      <w:r>
        <w:rPr>
          <w:rStyle w:val="CommentReference"/>
        </w:rPr>
        <w:annotationRef/>
      </w:r>
      <w:r w:rsidR="00E66837">
        <w:t xml:space="preserve">What is this backup just the base of the appliance before? If so this should also be labeled as recommended best practice </w:t>
      </w:r>
    </w:p>
    <w:p w14:paraId="5C2152DD" w14:textId="77777777" w:rsidR="00E66837" w:rsidRDefault="00E66837" w:rsidP="00552A1D">
      <w:pPr>
        <w:pStyle w:val="CommentText"/>
      </w:pPr>
      <w:r>
        <w:t xml:space="preserve">Also maybe add this is the "source appliance" </w:t>
      </w:r>
    </w:p>
  </w:comment>
  <w:comment w:id="61" w:author="Colt N Gustafson" w:date="2023-01-19T16:57:00Z" w:initials="CNG">
    <w:p w14:paraId="48F1BAF0" w14:textId="77777777" w:rsidR="00E66837" w:rsidRDefault="00E66837" w:rsidP="004A3E32">
      <w:pPr>
        <w:pStyle w:val="CommentText"/>
      </w:pPr>
      <w:r>
        <w:rPr>
          <w:rStyle w:val="CommentReference"/>
        </w:rPr>
        <w:annotationRef/>
      </w:r>
      <w:r>
        <w:t>To save time this one can be done before starting on the IDG</w:t>
      </w:r>
    </w:p>
  </w:comment>
  <w:comment w:id="62" w:author="Colt N Gustafson" w:date="2023-01-19T16:58:00Z" w:initials="CNG">
    <w:p w14:paraId="56AC38BF" w14:textId="77777777" w:rsidR="00E66837" w:rsidRDefault="00E66837">
      <w:pPr>
        <w:pStyle w:val="CommentText"/>
      </w:pPr>
      <w:r>
        <w:rPr>
          <w:rStyle w:val="CommentReference"/>
        </w:rPr>
        <w:annotationRef/>
      </w:r>
      <w:r>
        <w:t>This one should be something like:</w:t>
      </w:r>
    </w:p>
    <w:p w14:paraId="6DB701ED" w14:textId="77777777" w:rsidR="00E66837" w:rsidRDefault="00E66837" w:rsidP="006A1DC6">
      <w:pPr>
        <w:pStyle w:val="CommentText"/>
      </w:pPr>
      <w:r>
        <w:t>The time for testing depends on your companies test processes.</w:t>
      </w:r>
    </w:p>
  </w:comment>
  <w:comment w:id="63" w:author="Colt N Gustafson" w:date="2023-01-19T16:59:00Z" w:initials="CNG">
    <w:p w14:paraId="0D88C36F" w14:textId="77777777" w:rsidR="00E66837" w:rsidRDefault="00E66837" w:rsidP="00D150FC">
      <w:pPr>
        <w:pStyle w:val="CommentText"/>
      </w:pPr>
      <w:r>
        <w:rPr>
          <w:rStyle w:val="CommentReference"/>
        </w:rPr>
        <w:annotationRef/>
      </w:r>
      <w:r>
        <w:t>This would be right after the Secure backup so they could start the traffic again while working on the X3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CDC253" w15:done="0"/>
  <w15:commentEx w15:paraId="0B16CB1A" w15:done="0"/>
  <w15:commentEx w15:paraId="5C2152DD" w15:done="0"/>
  <w15:commentEx w15:paraId="48F1BAF0" w15:done="0"/>
  <w15:commentEx w15:paraId="6DB701ED" w15:done="0"/>
  <w15:commentEx w15:paraId="0D88C3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3F37F" w16cex:dateUtc="2023-01-19T21:51:00Z"/>
  <w16cex:commentExtensible w16cex:durableId="2773F400" w16cex:dateUtc="2023-01-19T21:53:00Z"/>
  <w16cex:commentExtensible w16cex:durableId="2773F473" w16cex:dateUtc="2023-01-19T21:55:00Z"/>
  <w16cex:commentExtensible w16cex:durableId="2773F4FC" w16cex:dateUtc="2023-01-19T21:57:00Z"/>
  <w16cex:commentExtensible w16cex:durableId="2773F53F" w16cex:dateUtc="2023-01-19T21:58:00Z"/>
  <w16cex:commentExtensible w16cex:durableId="2773F57A" w16cex:dateUtc="2023-01-19T2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CDC253" w16cid:durableId="2773F37F"/>
  <w16cid:commentId w16cid:paraId="0B16CB1A" w16cid:durableId="2773F400"/>
  <w16cid:commentId w16cid:paraId="5C2152DD" w16cid:durableId="2773F473"/>
  <w16cid:commentId w16cid:paraId="48F1BAF0" w16cid:durableId="2773F4FC"/>
  <w16cid:commentId w16cid:paraId="6DB701ED" w16cid:durableId="2773F53F"/>
  <w16cid:commentId w16cid:paraId="0D88C36F" w16cid:durableId="2773F5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893A3" w14:textId="77777777" w:rsidR="00451D28" w:rsidRDefault="00451D28">
      <w:r>
        <w:separator/>
      </w:r>
    </w:p>
    <w:p w14:paraId="6FD4D28B" w14:textId="77777777" w:rsidR="00451D28" w:rsidRDefault="00451D28"/>
  </w:endnote>
  <w:endnote w:type="continuationSeparator" w:id="0">
    <w:p w14:paraId="12BCBC70" w14:textId="77777777" w:rsidR="00451D28" w:rsidRDefault="00451D28">
      <w:r>
        <w:continuationSeparator/>
      </w:r>
    </w:p>
    <w:p w14:paraId="6D95D845" w14:textId="77777777" w:rsidR="00451D28" w:rsidRDefault="00451D28"/>
  </w:endnote>
  <w:endnote w:type="continuationNotice" w:id="1">
    <w:p w14:paraId="3BAEA66B" w14:textId="77777777" w:rsidR="00451D28" w:rsidRDefault="00451D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2187E66-48FB-504D-8C7D-3D9A546A7F73}"/>
    <w:embedBold r:id="rId2" w:fontKey="{32CC4AD2-FCC2-974B-B656-3746425A75CB}"/>
    <w:embedItalic r:id="rId3" w:fontKey="{B3386AEC-854B-8344-B0C9-5AE5C7401AF9}"/>
    <w:embedBoldItalic r:id="rId4" w:fontKey="{7096028C-CFA7-E24F-9002-62AC962ECD83}"/>
  </w:font>
  <w:font w:name="Symbol">
    <w:panose1 w:val="05050102010706020507"/>
    <w:charset w:val="02"/>
    <w:family w:val="decorative"/>
    <w:pitch w:val="variable"/>
    <w:sig w:usb0="00000000" w:usb1="10000000" w:usb2="00000000" w:usb3="00000000" w:csb0="80000000" w:csb1="00000000"/>
    <w:embedRegular r:id="rId5" w:fontKey="{E181A370-DFB6-C04D-8E79-0FCA8FFD73C5}"/>
  </w:font>
  <w:font w:name="Courier New">
    <w:panose1 w:val="02070309020205020404"/>
    <w:charset w:val="00"/>
    <w:family w:val="modern"/>
    <w:pitch w:val="fixed"/>
    <w:sig w:usb0="E0002AFF" w:usb1="C0007843" w:usb2="00000009" w:usb3="00000000" w:csb0="000001FF" w:csb1="00000000"/>
    <w:embedRegular r:id="rId6" w:fontKey="{00B7113F-BBB5-B849-B761-32FAF404F9F0}"/>
    <w:embedBold r:id="rId7" w:fontKey="{8FD63D79-0EC4-CF47-A69F-1D72336E97BB}"/>
  </w:font>
  <w:font w:name="Wingdings">
    <w:panose1 w:val="05000000000000000000"/>
    <w:charset w:val="4D"/>
    <w:family w:val="decorative"/>
    <w:pitch w:val="variable"/>
    <w:sig w:usb0="00000003" w:usb1="00000000" w:usb2="00000000" w:usb3="00000000" w:csb0="80000001" w:csb1="00000000"/>
    <w:embedRegular r:id="rId8" w:fontKey="{E7BEE364-A7A1-5046-AF50-936E5EAD31E7}"/>
  </w:font>
  <w:font w:name="Arial">
    <w:panose1 w:val="020B0604020202020204"/>
    <w:charset w:val="00"/>
    <w:family w:val="swiss"/>
    <w:pitch w:val="variable"/>
    <w:sig w:usb0="E0002AFF" w:usb1="C0007843" w:usb2="00000009" w:usb3="00000000" w:csb0="000001FF" w:csb1="00000000"/>
    <w:embedRegular r:id="rId9" w:fontKey="{7968742E-57C9-B34E-AA25-4A3E3E2DCBB3}"/>
    <w:embedBold r:id="rId10" w:fontKey="{D3A2B450-1B78-9B49-8F7A-2F0C0D3506F0}"/>
    <w:embedItalic r:id="rId11" w:fontKey="{6ED57096-EF35-814B-9996-3EC1D9AEC6AC}"/>
    <w:embedBoldItalic r:id="rId12" w:fontKey="{857D302E-8EE1-7E4B-B58F-5198E8411BD4}"/>
  </w:font>
  <w:font w:name="IBM Plex Sans Light">
    <w:altName w:val="Calibri"/>
    <w:panose1 w:val="020B0403050203000203"/>
    <w:charset w:val="00"/>
    <w:family w:val="swiss"/>
    <w:pitch w:val="variable"/>
    <w:sig w:usb0="A00002EF" w:usb1="5000207B" w:usb2="00000000" w:usb3="00000000" w:csb0="0000019F" w:csb1="00000000"/>
    <w:embedRegular r:id="rId13" w:fontKey="{FD4B647F-1606-2946-9988-F556C564C4B5}"/>
  </w:font>
  <w:font w:name="IBM Plex Sans">
    <w:panose1 w:val="020B0503050203000203"/>
    <w:charset w:val="00"/>
    <w:family w:val="swiss"/>
    <w:pitch w:val="variable"/>
    <w:sig w:usb0="A00002EF" w:usb1="5000207B" w:usb2="00000000" w:usb3="00000000" w:csb0="0000019F" w:csb1="00000000"/>
    <w:embedRegular r:id="rId14" w:fontKey="{3EF4E8FD-B475-6849-9B7E-09EA03840654}"/>
    <w:embedBold r:id="rId15" w:fontKey="{FF78722E-1964-AB49-A751-B870B04FBF6B}"/>
    <w:embedItalic r:id="rId16" w:fontKey="{A6F55EF5-3EF2-804F-A39D-13A2AAC39E13}"/>
    <w:embedBoldItalic r:id="rId17" w:fontKey="{6AB62BB5-9231-9E45-BAF9-C08749B9CD27}"/>
  </w:font>
  <w:font w:name="Calibri">
    <w:panose1 w:val="020F0502020204030204"/>
    <w:charset w:val="00"/>
    <w:family w:val="swiss"/>
    <w:pitch w:val="variable"/>
    <w:sig w:usb0="E0002AFF" w:usb1="C000247B" w:usb2="00000009" w:usb3="00000000" w:csb0="000001FF" w:csb1="00000000"/>
    <w:embedRegular r:id="rId18" w:fontKey="{2FE6F85E-4308-5646-A08B-34CF9096DBD2}"/>
    <w:embedBold r:id="rId19" w:fontKey="{0D03A290-D06B-A64C-A5E4-65B7009173B2}"/>
    <w:embedItalic r:id="rId20" w:fontKey="{147FFE4A-8A84-8F4E-A830-8B86EF96DFA7}"/>
  </w:font>
  <w:font w:name="Tahoma">
    <w:panose1 w:val="020B0604030504040204"/>
    <w:charset w:val="00"/>
    <w:family w:val="swiss"/>
    <w:pitch w:val="variable"/>
    <w:sig w:usb0="E1002EFF" w:usb1="C000605B" w:usb2="00000029" w:usb3="00000000" w:csb0="000101FF" w:csb1="00000000"/>
    <w:embedRegular r:id="rId21" w:fontKey="{ACAB2630-A846-A34E-8F3B-1F7D992F3159}"/>
  </w:font>
  <w:font w:name="Cambria">
    <w:panose1 w:val="02040503050406030204"/>
    <w:charset w:val="00"/>
    <w:family w:val="roman"/>
    <w:pitch w:val="variable"/>
    <w:sig w:usb0="E00006FF" w:usb1="420024FF" w:usb2="02000000" w:usb3="00000000" w:csb0="0000019F" w:csb1="00000000"/>
    <w:embedBold r:id="rId22" w:fontKey="{D1421F47-CE3D-554B-A74F-BD809424E8DA}"/>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23" w:fontKey="{6B211B46-0574-A049-8CBA-0C638F3AEC11}"/>
    <w:embedBold r:id="rId24" w:fontKey="{DE7FA653-D3D3-1642-A723-B308AC7064AB}"/>
  </w:font>
  <w:font w:name="Calibri Light">
    <w:panose1 w:val="020F0302020204030204"/>
    <w:charset w:val="00"/>
    <w:family w:val="swiss"/>
    <w:pitch w:val="variable"/>
    <w:sig w:usb0="E0002AFF" w:usb1="C000247B" w:usb2="00000009" w:usb3="00000000" w:csb0="000001FF" w:csb1="00000000"/>
    <w:embedRegular r:id="rId25" w:fontKey="{6E6CAB19-E4B6-824F-9CFF-7DBF1FFECEA1}"/>
    <w:embedBold r:id="rId26" w:fontKey="{742AFDEA-DD56-7A44-A4DC-1D2F99D33FE7}"/>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B868" w14:textId="6AC5769A" w:rsidR="00414402" w:rsidRPr="00644985" w:rsidRDefault="00414402" w:rsidP="00DB34CA">
    <w:pPr>
      <w:pStyle w:val="Footer"/>
      <w:pBdr>
        <w:top w:val="single" w:sz="4" w:space="1" w:color="auto"/>
      </w:pBdr>
      <w:tabs>
        <w:tab w:val="clear" w:pos="8640"/>
        <w:tab w:val="right" w:pos="9360"/>
      </w:tabs>
      <w:jc w:val="center"/>
      <w:rPr>
        <w:color w:val="0070C0"/>
        <w:sz w:val="16"/>
        <w:szCs w:val="16"/>
      </w:rPr>
    </w:pPr>
    <w:r w:rsidRPr="00FD71B0">
      <w:rPr>
        <w:sz w:val="16"/>
        <w:szCs w:val="16"/>
      </w:rPr>
      <w:t xml:space="preserve">Page </w:t>
    </w:r>
    <w:r w:rsidRPr="00FD71B0">
      <w:rPr>
        <w:sz w:val="16"/>
        <w:szCs w:val="16"/>
      </w:rPr>
      <w:fldChar w:fldCharType="begin"/>
    </w:r>
    <w:r w:rsidRPr="00FD71B0">
      <w:rPr>
        <w:sz w:val="16"/>
        <w:szCs w:val="16"/>
      </w:rPr>
      <w:instrText xml:space="preserve"> PAGE </w:instrText>
    </w:r>
    <w:r w:rsidRPr="00FD71B0">
      <w:rPr>
        <w:sz w:val="16"/>
        <w:szCs w:val="16"/>
      </w:rPr>
      <w:fldChar w:fldCharType="separate"/>
    </w:r>
    <w:r>
      <w:rPr>
        <w:noProof/>
        <w:sz w:val="16"/>
        <w:szCs w:val="16"/>
      </w:rPr>
      <w:t>2</w:t>
    </w:r>
    <w:r w:rsidRPr="00FD71B0">
      <w:rPr>
        <w:sz w:val="16"/>
        <w:szCs w:val="16"/>
      </w:rPr>
      <w:fldChar w:fldCharType="end"/>
    </w:r>
    <w:r w:rsidRPr="00FD71B0">
      <w:rPr>
        <w:sz w:val="16"/>
        <w:szCs w:val="16"/>
      </w:rPr>
      <w:t xml:space="preserve"> of </w:t>
    </w:r>
    <w:r w:rsidRPr="00FD71B0">
      <w:rPr>
        <w:sz w:val="16"/>
        <w:szCs w:val="16"/>
      </w:rPr>
      <w:fldChar w:fldCharType="begin"/>
    </w:r>
    <w:r w:rsidRPr="00FD71B0">
      <w:rPr>
        <w:sz w:val="16"/>
        <w:szCs w:val="16"/>
      </w:rPr>
      <w:instrText xml:space="preserve"> NUMPAGES </w:instrText>
    </w:r>
    <w:r w:rsidRPr="00FD71B0">
      <w:rPr>
        <w:sz w:val="16"/>
        <w:szCs w:val="16"/>
      </w:rPr>
      <w:fldChar w:fldCharType="separate"/>
    </w:r>
    <w:r>
      <w:rPr>
        <w:noProof/>
        <w:sz w:val="16"/>
        <w:szCs w:val="16"/>
      </w:rPr>
      <w:t>78</w:t>
    </w:r>
    <w:r w:rsidRPr="00FD71B0">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2E621" w14:textId="77777777" w:rsidR="00451D28" w:rsidRDefault="00451D28">
      <w:r>
        <w:separator/>
      </w:r>
    </w:p>
    <w:p w14:paraId="20235F00" w14:textId="77777777" w:rsidR="00451D28" w:rsidRDefault="00451D28"/>
  </w:footnote>
  <w:footnote w:type="continuationSeparator" w:id="0">
    <w:p w14:paraId="0D0E22C9" w14:textId="77777777" w:rsidR="00451D28" w:rsidRDefault="00451D28">
      <w:r>
        <w:continuationSeparator/>
      </w:r>
    </w:p>
    <w:p w14:paraId="72593ABB" w14:textId="77777777" w:rsidR="00451D28" w:rsidRDefault="00451D28"/>
  </w:footnote>
  <w:footnote w:type="continuationNotice" w:id="1">
    <w:p w14:paraId="79B5D6D0" w14:textId="77777777" w:rsidR="00451D28" w:rsidRDefault="00451D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D436" w14:textId="58B6950D" w:rsidR="00414402" w:rsidRDefault="00414402" w:rsidP="00DB34CA">
    <w:pPr>
      <w:jc w:val="center"/>
    </w:pPr>
  </w:p>
  <w:p w14:paraId="6F8109F5" w14:textId="77777777" w:rsidR="00414402" w:rsidRDefault="00414402" w:rsidP="00DB34CA">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A110" w14:textId="0DE08E34" w:rsidR="00414402" w:rsidRDefault="00414402" w:rsidP="009752C8">
    <w:pPr>
      <w:pStyle w:val="Header"/>
      <w:jc w:val="right"/>
    </w:pPr>
    <w:r w:rsidRPr="00D714DD">
      <w:rPr>
        <w:noProof/>
      </w:rPr>
      <w:drawing>
        <wp:inline distT="0" distB="0" distL="0" distR="0" wp14:anchorId="7ABC0D65" wp14:editId="1B5AD7DA">
          <wp:extent cx="685800" cy="297180"/>
          <wp:effectExtent l="0" t="0" r="0" b="7620"/>
          <wp:docPr id="12" name="Picture 1" descr="CLFlogo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logoIB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971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multilevel"/>
    <w:tmpl w:val="0000000D"/>
    <w:name w:val="WW8Num13"/>
    <w:lvl w:ilvl="0">
      <w:start w:val="1"/>
      <w:numFmt w:val="decimal"/>
      <w:lvlText w:val="%1.)"/>
      <w:lvlJc w:val="left"/>
      <w:pPr>
        <w:tabs>
          <w:tab w:val="num" w:pos="720"/>
        </w:tabs>
        <w:ind w:left="720" w:hanging="360"/>
      </w:pPr>
      <w:rPr>
        <w:rFonts w:ascii="Times New Roman" w:hAnsi="Times New Roman" w:cs="Times New Roman"/>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847315"/>
    <w:multiLevelType w:val="hybridMultilevel"/>
    <w:tmpl w:val="13528DCE"/>
    <w:lvl w:ilvl="0" w:tplc="C9E864E4">
      <w:start w:val="1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C36D4"/>
    <w:multiLevelType w:val="hybridMultilevel"/>
    <w:tmpl w:val="3A00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47E9E"/>
    <w:multiLevelType w:val="multilevel"/>
    <w:tmpl w:val="2CE8181E"/>
    <w:styleLink w:val="CurrentList36"/>
    <w:lvl w:ilvl="0">
      <w:start w:val="6"/>
      <w:numFmt w:val="decimal"/>
      <w:lvlText w:val="%1."/>
      <w:lvlJc w:val="left"/>
      <w:pPr>
        <w:ind w:left="1080" w:hanging="720"/>
      </w:pPr>
      <w:rPr>
        <w:rFonts w:hint="default"/>
        <w:color w:val="auto"/>
      </w:rPr>
    </w:lvl>
    <w:lvl w:ilvl="1">
      <w:start w:val="3"/>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4" w15:restartNumberingAfterBreak="0">
    <w:nsid w:val="08316F40"/>
    <w:multiLevelType w:val="multilevel"/>
    <w:tmpl w:val="E4AE77E0"/>
    <w:styleLink w:val="CurrentList10"/>
    <w:lvl w:ilvl="0">
      <w:start w:val="2"/>
      <w:numFmt w:val="decimal"/>
      <w:lvlText w:val="%1"/>
      <w:lvlJc w:val="left"/>
      <w:pPr>
        <w:ind w:left="780" w:hanging="780"/>
      </w:pPr>
      <w:rPr>
        <w:rFonts w:hint="default"/>
      </w:rPr>
    </w:lvl>
    <w:lvl w:ilvl="1">
      <w:start w:val="2"/>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5" w15:restartNumberingAfterBreak="0">
    <w:nsid w:val="089A3739"/>
    <w:multiLevelType w:val="multilevel"/>
    <w:tmpl w:val="50EA84C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88" w:hanging="288"/>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99E1DB2"/>
    <w:multiLevelType w:val="multilevel"/>
    <w:tmpl w:val="156C0F9E"/>
    <w:styleLink w:val="CurrentList1"/>
    <w:lvl w:ilvl="0">
      <w:start w:val="2"/>
      <w:numFmt w:val="decimal"/>
      <w:lvlText w:val="%1"/>
      <w:lvlJc w:val="left"/>
      <w:pPr>
        <w:ind w:left="800" w:hanging="800"/>
      </w:pPr>
      <w:rPr>
        <w:rFonts w:hint="default"/>
      </w:rPr>
    </w:lvl>
    <w:lvl w:ilvl="1">
      <w:start w:val="2"/>
      <w:numFmt w:val="decimal"/>
      <w:lvlText w:val="%1.%2"/>
      <w:lvlJc w:val="left"/>
      <w:pPr>
        <w:ind w:left="944" w:hanging="800"/>
      </w:pPr>
      <w:rPr>
        <w:rFonts w:hint="default"/>
      </w:rPr>
    </w:lvl>
    <w:lvl w:ilvl="2">
      <w:start w:val="5"/>
      <w:numFmt w:val="decimal"/>
      <w:lvlText w:val="%1.%2.%3"/>
      <w:lvlJc w:val="left"/>
      <w:pPr>
        <w:ind w:left="1088"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664" w:hanging="180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3312" w:hanging="2160"/>
      </w:pPr>
      <w:rPr>
        <w:rFonts w:hint="default"/>
      </w:rPr>
    </w:lvl>
  </w:abstractNum>
  <w:abstractNum w:abstractNumId="7" w15:restartNumberingAfterBreak="0">
    <w:nsid w:val="0A575C95"/>
    <w:multiLevelType w:val="multilevel"/>
    <w:tmpl w:val="BA889B52"/>
    <w:lvl w:ilvl="0">
      <w:start w:val="5"/>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8" w15:restartNumberingAfterBreak="0">
    <w:nsid w:val="0BBC4FF6"/>
    <w:multiLevelType w:val="hybridMultilevel"/>
    <w:tmpl w:val="B53E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75DE9"/>
    <w:multiLevelType w:val="multilevel"/>
    <w:tmpl w:val="2FB4859A"/>
    <w:styleLink w:val="CurrentList25"/>
    <w:lvl w:ilvl="0">
      <w:start w:val="4"/>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10" w15:restartNumberingAfterBreak="0">
    <w:nsid w:val="0F863090"/>
    <w:multiLevelType w:val="multilevel"/>
    <w:tmpl w:val="45A68244"/>
    <w:styleLink w:val="CurrentList37"/>
    <w:lvl w:ilvl="0">
      <w:start w:val="1"/>
      <w:numFmt w:val="decimal"/>
      <w:lvlText w:val="%1"/>
      <w:lvlJc w:val="left"/>
      <w:pPr>
        <w:ind w:left="432" w:hanging="432"/>
      </w:pPr>
      <w:rPr>
        <w:rFonts w:hint="default"/>
      </w:rPr>
    </w:lvl>
    <w:lvl w:ilvl="1">
      <w:start w:val="1"/>
      <w:numFmt w:val="decimal"/>
      <w:lvlText w:val="%1.%2"/>
      <w:lvlJc w:val="left"/>
      <w:pPr>
        <w:ind w:left="288" w:hanging="2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CB21E1"/>
    <w:multiLevelType w:val="multilevel"/>
    <w:tmpl w:val="1988B528"/>
    <w:styleLink w:val="CurrentList42"/>
    <w:lvl w:ilvl="0">
      <w:start w:val="5"/>
      <w:numFmt w:val="decimal"/>
      <w:lvlText w:val="%1"/>
      <w:lvlJc w:val="left"/>
      <w:pPr>
        <w:ind w:left="780" w:hanging="780"/>
      </w:pPr>
      <w:rPr>
        <w:rFonts w:hint="default"/>
      </w:rPr>
    </w:lvl>
    <w:lvl w:ilvl="1">
      <w:start w:val="3"/>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12" w15:restartNumberingAfterBreak="0">
    <w:nsid w:val="13596EC1"/>
    <w:multiLevelType w:val="multilevel"/>
    <w:tmpl w:val="BA889B52"/>
    <w:styleLink w:val="CurrentList14"/>
    <w:lvl w:ilvl="0">
      <w:start w:val="5"/>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13" w15:restartNumberingAfterBreak="0">
    <w:nsid w:val="14900655"/>
    <w:multiLevelType w:val="multilevel"/>
    <w:tmpl w:val="ECBA3610"/>
    <w:styleLink w:val="CurrentList7"/>
    <w:lvl w:ilvl="0">
      <w:start w:val="3"/>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14" w15:restartNumberingAfterBreak="0">
    <w:nsid w:val="14930138"/>
    <w:multiLevelType w:val="hybridMultilevel"/>
    <w:tmpl w:val="C86EDF9E"/>
    <w:lvl w:ilvl="0" w:tplc="6FE087F8">
      <w:start w:val="1"/>
      <w:numFmt w:val="bullet"/>
      <w:lvlText w:val="•"/>
      <w:lvlJc w:val="left"/>
      <w:pPr>
        <w:tabs>
          <w:tab w:val="num" w:pos="720"/>
        </w:tabs>
        <w:ind w:left="720" w:hanging="360"/>
      </w:pPr>
      <w:rPr>
        <w:rFonts w:ascii="Arial" w:hAnsi="Arial" w:hint="default"/>
      </w:rPr>
    </w:lvl>
    <w:lvl w:ilvl="1" w:tplc="DE248A44" w:tentative="1">
      <w:start w:val="1"/>
      <w:numFmt w:val="bullet"/>
      <w:lvlText w:val="•"/>
      <w:lvlJc w:val="left"/>
      <w:pPr>
        <w:tabs>
          <w:tab w:val="num" w:pos="1440"/>
        </w:tabs>
        <w:ind w:left="1440" w:hanging="360"/>
      </w:pPr>
      <w:rPr>
        <w:rFonts w:ascii="Arial" w:hAnsi="Arial" w:hint="default"/>
      </w:rPr>
    </w:lvl>
    <w:lvl w:ilvl="2" w:tplc="C43A6ECE" w:tentative="1">
      <w:start w:val="1"/>
      <w:numFmt w:val="bullet"/>
      <w:lvlText w:val="•"/>
      <w:lvlJc w:val="left"/>
      <w:pPr>
        <w:tabs>
          <w:tab w:val="num" w:pos="2160"/>
        </w:tabs>
        <w:ind w:left="2160" w:hanging="360"/>
      </w:pPr>
      <w:rPr>
        <w:rFonts w:ascii="Arial" w:hAnsi="Arial" w:hint="default"/>
      </w:rPr>
    </w:lvl>
    <w:lvl w:ilvl="3" w:tplc="49280AD2" w:tentative="1">
      <w:start w:val="1"/>
      <w:numFmt w:val="bullet"/>
      <w:lvlText w:val="•"/>
      <w:lvlJc w:val="left"/>
      <w:pPr>
        <w:tabs>
          <w:tab w:val="num" w:pos="2880"/>
        </w:tabs>
        <w:ind w:left="2880" w:hanging="360"/>
      </w:pPr>
      <w:rPr>
        <w:rFonts w:ascii="Arial" w:hAnsi="Arial" w:hint="default"/>
      </w:rPr>
    </w:lvl>
    <w:lvl w:ilvl="4" w:tplc="86D6536A" w:tentative="1">
      <w:start w:val="1"/>
      <w:numFmt w:val="bullet"/>
      <w:lvlText w:val="•"/>
      <w:lvlJc w:val="left"/>
      <w:pPr>
        <w:tabs>
          <w:tab w:val="num" w:pos="3600"/>
        </w:tabs>
        <w:ind w:left="3600" w:hanging="360"/>
      </w:pPr>
      <w:rPr>
        <w:rFonts w:ascii="Arial" w:hAnsi="Arial" w:hint="default"/>
      </w:rPr>
    </w:lvl>
    <w:lvl w:ilvl="5" w:tplc="698A3354" w:tentative="1">
      <w:start w:val="1"/>
      <w:numFmt w:val="bullet"/>
      <w:lvlText w:val="•"/>
      <w:lvlJc w:val="left"/>
      <w:pPr>
        <w:tabs>
          <w:tab w:val="num" w:pos="4320"/>
        </w:tabs>
        <w:ind w:left="4320" w:hanging="360"/>
      </w:pPr>
      <w:rPr>
        <w:rFonts w:ascii="Arial" w:hAnsi="Arial" w:hint="default"/>
      </w:rPr>
    </w:lvl>
    <w:lvl w:ilvl="6" w:tplc="79E6EC98" w:tentative="1">
      <w:start w:val="1"/>
      <w:numFmt w:val="bullet"/>
      <w:lvlText w:val="•"/>
      <w:lvlJc w:val="left"/>
      <w:pPr>
        <w:tabs>
          <w:tab w:val="num" w:pos="5040"/>
        </w:tabs>
        <w:ind w:left="5040" w:hanging="360"/>
      </w:pPr>
      <w:rPr>
        <w:rFonts w:ascii="Arial" w:hAnsi="Arial" w:hint="default"/>
      </w:rPr>
    </w:lvl>
    <w:lvl w:ilvl="7" w:tplc="31F4C9C8" w:tentative="1">
      <w:start w:val="1"/>
      <w:numFmt w:val="bullet"/>
      <w:lvlText w:val="•"/>
      <w:lvlJc w:val="left"/>
      <w:pPr>
        <w:tabs>
          <w:tab w:val="num" w:pos="5760"/>
        </w:tabs>
        <w:ind w:left="5760" w:hanging="360"/>
      </w:pPr>
      <w:rPr>
        <w:rFonts w:ascii="Arial" w:hAnsi="Arial" w:hint="default"/>
      </w:rPr>
    </w:lvl>
    <w:lvl w:ilvl="8" w:tplc="849857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E95DF0"/>
    <w:multiLevelType w:val="multilevel"/>
    <w:tmpl w:val="5DA4B774"/>
    <w:styleLink w:val="CurrentList16"/>
    <w:lvl w:ilvl="0">
      <w:start w:val="4"/>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16" w15:restartNumberingAfterBreak="0">
    <w:nsid w:val="1CB20535"/>
    <w:multiLevelType w:val="multilevel"/>
    <w:tmpl w:val="5DA4B774"/>
    <w:styleLink w:val="CurrentList12"/>
    <w:lvl w:ilvl="0">
      <w:start w:val="4"/>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17" w15:restartNumberingAfterBreak="0">
    <w:nsid w:val="23A12087"/>
    <w:multiLevelType w:val="multilevel"/>
    <w:tmpl w:val="17CC4FC0"/>
    <w:styleLink w:val="CurrentList4"/>
    <w:lvl w:ilvl="0">
      <w:start w:val="2"/>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18" w15:restartNumberingAfterBreak="0">
    <w:nsid w:val="24BC08B1"/>
    <w:multiLevelType w:val="multilevel"/>
    <w:tmpl w:val="5AE0C4A4"/>
    <w:styleLink w:val="CurrentList29"/>
    <w:lvl w:ilvl="0">
      <w:start w:val="4"/>
      <w:numFmt w:val="decimal"/>
      <w:lvlText w:val="%1"/>
      <w:lvlJc w:val="left"/>
      <w:pPr>
        <w:ind w:left="780" w:hanging="780"/>
      </w:pPr>
      <w:rPr>
        <w:rFonts w:hint="default"/>
      </w:rPr>
    </w:lvl>
    <w:lvl w:ilvl="1">
      <w:start w:val="2"/>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19" w15:restartNumberingAfterBreak="0">
    <w:nsid w:val="25FC7805"/>
    <w:multiLevelType w:val="multilevel"/>
    <w:tmpl w:val="21F03EB0"/>
    <w:styleLink w:val="CurrentList35"/>
    <w:lvl w:ilvl="0">
      <w:start w:val="4"/>
      <w:numFmt w:val="decimal"/>
      <w:lvlText w:val="%1."/>
      <w:lvlJc w:val="left"/>
      <w:pPr>
        <w:ind w:left="1080" w:hanging="720"/>
      </w:pPr>
      <w:rPr>
        <w:rFonts w:hint="default"/>
        <w:color w:val="auto"/>
      </w:rPr>
    </w:lvl>
    <w:lvl w:ilvl="1">
      <w:start w:val="2"/>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20" w15:restartNumberingAfterBreak="0">
    <w:nsid w:val="2621692E"/>
    <w:multiLevelType w:val="multilevel"/>
    <w:tmpl w:val="CEFC422E"/>
    <w:styleLink w:val="CurrentList6"/>
    <w:lvl w:ilvl="0">
      <w:start w:val="2"/>
      <w:numFmt w:val="decimal"/>
      <w:lvlText w:val="%1."/>
      <w:lvlJc w:val="left"/>
      <w:pPr>
        <w:ind w:left="1080" w:hanging="720"/>
      </w:pPr>
      <w:rPr>
        <w:rFonts w:hint="default"/>
        <w:color w:val="auto"/>
      </w:rPr>
    </w:lvl>
    <w:lvl w:ilvl="1">
      <w:start w:val="3"/>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21" w15:restartNumberingAfterBreak="0">
    <w:nsid w:val="27703710"/>
    <w:multiLevelType w:val="multilevel"/>
    <w:tmpl w:val="AE929518"/>
    <w:styleLink w:val="CurrentList26"/>
    <w:lvl w:ilvl="0">
      <w:start w:val="4"/>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22" w15:restartNumberingAfterBreak="0">
    <w:nsid w:val="27EB2777"/>
    <w:multiLevelType w:val="multilevel"/>
    <w:tmpl w:val="ECBA3610"/>
    <w:styleLink w:val="CurrentList8"/>
    <w:lvl w:ilvl="0">
      <w:start w:val="3"/>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23" w15:restartNumberingAfterBreak="0">
    <w:nsid w:val="298B6686"/>
    <w:multiLevelType w:val="multilevel"/>
    <w:tmpl w:val="F1A041E2"/>
    <w:lvl w:ilvl="0">
      <w:start w:val="6"/>
      <w:numFmt w:val="decimal"/>
      <w:lvlText w:val="%1."/>
      <w:lvlJc w:val="left"/>
      <w:pPr>
        <w:ind w:left="1080" w:hanging="720"/>
      </w:pPr>
      <w:rPr>
        <w:rFonts w:hint="default"/>
        <w:color w:val="auto"/>
      </w:rPr>
    </w:lvl>
    <w:lvl w:ilvl="1">
      <w:start w:val="2"/>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24" w15:restartNumberingAfterBreak="0">
    <w:nsid w:val="2CB00ADB"/>
    <w:multiLevelType w:val="multilevel"/>
    <w:tmpl w:val="5BFA06B8"/>
    <w:lvl w:ilvl="0">
      <w:start w:val="4"/>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25" w15:restartNumberingAfterBreak="0">
    <w:nsid w:val="2EA942B8"/>
    <w:multiLevelType w:val="multilevel"/>
    <w:tmpl w:val="7090B0C4"/>
    <w:styleLink w:val="CurrentList20"/>
    <w:lvl w:ilvl="0">
      <w:start w:val="1"/>
      <w:numFmt w:val="decimal"/>
      <w:lvlText w:val="%1"/>
      <w:lvlJc w:val="left"/>
      <w:pPr>
        <w:ind w:left="432" w:hanging="432"/>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46426DF"/>
    <w:multiLevelType w:val="multilevel"/>
    <w:tmpl w:val="4FEED706"/>
    <w:lvl w:ilvl="0">
      <w:start w:val="3"/>
      <w:numFmt w:val="decimal"/>
      <w:lvlText w:val="%1."/>
      <w:lvlJc w:val="left"/>
      <w:pPr>
        <w:ind w:left="1080" w:hanging="720"/>
      </w:pPr>
      <w:rPr>
        <w:rFonts w:hint="default"/>
        <w:color w:val="auto"/>
      </w:rPr>
    </w:lvl>
    <w:lvl w:ilvl="1">
      <w:start w:val="3"/>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27" w15:restartNumberingAfterBreak="0">
    <w:nsid w:val="394A79CB"/>
    <w:multiLevelType w:val="multilevel"/>
    <w:tmpl w:val="4BC08160"/>
    <w:styleLink w:val="CurrentList2"/>
    <w:lvl w:ilvl="0">
      <w:start w:val="2"/>
      <w:numFmt w:val="decimal"/>
      <w:lvlText w:val="%1"/>
      <w:lvlJc w:val="left"/>
      <w:pPr>
        <w:ind w:left="800" w:hanging="800"/>
      </w:pPr>
      <w:rPr>
        <w:rFonts w:hint="default"/>
      </w:rPr>
    </w:lvl>
    <w:lvl w:ilvl="1">
      <w:start w:val="2"/>
      <w:numFmt w:val="decimal"/>
      <w:lvlText w:val="%1.%2"/>
      <w:lvlJc w:val="left"/>
      <w:pPr>
        <w:ind w:left="944" w:hanging="800"/>
      </w:pPr>
      <w:rPr>
        <w:rFonts w:hint="default"/>
      </w:rPr>
    </w:lvl>
    <w:lvl w:ilvl="2">
      <w:start w:val="1"/>
      <w:numFmt w:val="decimal"/>
      <w:lvlText w:val="%1.%2.%3"/>
      <w:lvlJc w:val="left"/>
      <w:pPr>
        <w:ind w:left="2510" w:hanging="800"/>
      </w:pPr>
      <w:rPr>
        <w:rFonts w:hint="default"/>
      </w:rPr>
    </w:lvl>
    <w:lvl w:ilvl="3">
      <w:start w:val="2"/>
      <w:numFmt w:val="decimal"/>
      <w:lvlText w:val="%1.%2.%3.%4"/>
      <w:lvlJc w:val="left"/>
      <w:pPr>
        <w:ind w:left="1512"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664" w:hanging="180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3312" w:hanging="2160"/>
      </w:pPr>
      <w:rPr>
        <w:rFonts w:hint="default"/>
      </w:rPr>
    </w:lvl>
  </w:abstractNum>
  <w:abstractNum w:abstractNumId="28" w15:restartNumberingAfterBreak="0">
    <w:nsid w:val="395C363E"/>
    <w:multiLevelType w:val="multilevel"/>
    <w:tmpl w:val="05B8A5F2"/>
    <w:styleLink w:val="CurrentList28"/>
    <w:lvl w:ilvl="0">
      <w:start w:val="4"/>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29" w15:restartNumberingAfterBreak="0">
    <w:nsid w:val="396814B7"/>
    <w:multiLevelType w:val="hybridMultilevel"/>
    <w:tmpl w:val="B5062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BE703A"/>
    <w:multiLevelType w:val="multilevel"/>
    <w:tmpl w:val="170C8126"/>
    <w:styleLink w:val="CurrentList27"/>
    <w:lvl w:ilvl="0">
      <w:start w:val="1"/>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31" w15:restartNumberingAfterBreak="0">
    <w:nsid w:val="3E760839"/>
    <w:multiLevelType w:val="multilevel"/>
    <w:tmpl w:val="8FC88EEC"/>
    <w:styleLink w:val="CurrentList22"/>
    <w:lvl w:ilvl="0">
      <w:start w:val="1"/>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32" w15:restartNumberingAfterBreak="0">
    <w:nsid w:val="407A49F4"/>
    <w:multiLevelType w:val="hybridMultilevel"/>
    <w:tmpl w:val="E522CEA8"/>
    <w:lvl w:ilvl="0" w:tplc="B3869C24">
      <w:start w:val="1"/>
      <w:numFmt w:val="upperLetter"/>
      <w:pStyle w:val="Appendix1"/>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FC4309"/>
    <w:multiLevelType w:val="hybridMultilevel"/>
    <w:tmpl w:val="D9D67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F0435C"/>
    <w:multiLevelType w:val="multilevel"/>
    <w:tmpl w:val="17CC4FC0"/>
    <w:styleLink w:val="CurrentList9"/>
    <w:lvl w:ilvl="0">
      <w:start w:val="2"/>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35" w15:restartNumberingAfterBreak="0">
    <w:nsid w:val="44715492"/>
    <w:multiLevelType w:val="multilevel"/>
    <w:tmpl w:val="1988B528"/>
    <w:lvl w:ilvl="0">
      <w:start w:val="5"/>
      <w:numFmt w:val="decimal"/>
      <w:lvlText w:val="%1"/>
      <w:lvlJc w:val="left"/>
      <w:pPr>
        <w:ind w:left="780" w:hanging="780"/>
      </w:pPr>
      <w:rPr>
        <w:rFonts w:hint="default"/>
      </w:rPr>
    </w:lvl>
    <w:lvl w:ilvl="1">
      <w:start w:val="3"/>
      <w:numFmt w:val="decimal"/>
      <w:lvlText w:val="%1.%2"/>
      <w:lvlJc w:val="left"/>
      <w:pPr>
        <w:ind w:left="921" w:hanging="780"/>
      </w:pPr>
      <w:rPr>
        <w:rFonts w:hint="default"/>
      </w:rPr>
    </w:lvl>
    <w:lvl w:ilvl="2">
      <w:start w:val="1"/>
      <w:numFmt w:val="decimal"/>
      <w:lvlText w:val="%1.%2.%3"/>
      <w:lvlJc w:val="left"/>
      <w:pPr>
        <w:ind w:left="1530"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36" w15:restartNumberingAfterBreak="0">
    <w:nsid w:val="46D053DB"/>
    <w:multiLevelType w:val="multilevel"/>
    <w:tmpl w:val="9EB40200"/>
    <w:lvl w:ilvl="0">
      <w:start w:val="1"/>
      <w:numFmt w:val="decimal"/>
      <w:lvlText w:val="%1"/>
      <w:lvlJc w:val="left"/>
      <w:pPr>
        <w:ind w:left="795" w:hanging="795"/>
      </w:pPr>
      <w:rPr>
        <w:rFonts w:hint="default"/>
      </w:rPr>
    </w:lvl>
    <w:lvl w:ilvl="1">
      <w:start w:val="2"/>
      <w:numFmt w:val="decimal"/>
      <w:lvlText w:val="%1.%2"/>
      <w:lvlJc w:val="left"/>
      <w:pPr>
        <w:ind w:left="795" w:hanging="79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7" w15:restartNumberingAfterBreak="0">
    <w:nsid w:val="47292DA6"/>
    <w:multiLevelType w:val="multilevel"/>
    <w:tmpl w:val="EE106E6A"/>
    <w:styleLink w:val="CurrentList30"/>
    <w:lvl w:ilvl="0">
      <w:start w:val="5"/>
      <w:numFmt w:val="decimal"/>
      <w:lvlText w:val="%1"/>
      <w:lvlJc w:val="left"/>
      <w:pPr>
        <w:ind w:left="780" w:hanging="780"/>
      </w:pPr>
      <w:rPr>
        <w:rFonts w:hint="default"/>
      </w:rPr>
    </w:lvl>
    <w:lvl w:ilvl="1">
      <w:start w:val="3"/>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38" w15:restartNumberingAfterBreak="0">
    <w:nsid w:val="479B5538"/>
    <w:multiLevelType w:val="multilevel"/>
    <w:tmpl w:val="D2708938"/>
    <w:styleLink w:val="CurrentList40"/>
    <w:lvl w:ilvl="0">
      <w:start w:val="6"/>
      <w:numFmt w:val="decimal"/>
      <w:lvlText w:val="%1"/>
      <w:lvlJc w:val="left"/>
      <w:pPr>
        <w:ind w:left="432" w:hanging="432"/>
      </w:pPr>
      <w:rPr>
        <w:rFonts w:hint="default"/>
      </w:rPr>
    </w:lvl>
    <w:lvl w:ilvl="1">
      <w:start w:val="1"/>
      <w:numFmt w:val="decimal"/>
      <w:lvlText w:val="%1.%2"/>
      <w:lvlJc w:val="left"/>
      <w:pPr>
        <w:ind w:left="288" w:hanging="2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4A753BC2"/>
    <w:multiLevelType w:val="hybridMultilevel"/>
    <w:tmpl w:val="71487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BD91B9C"/>
    <w:multiLevelType w:val="multilevel"/>
    <w:tmpl w:val="4606C7D6"/>
    <w:styleLink w:val="CurrentList43"/>
    <w:lvl w:ilvl="0">
      <w:start w:val="1"/>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41" w15:restartNumberingAfterBreak="0">
    <w:nsid w:val="4CA93FAC"/>
    <w:multiLevelType w:val="multilevel"/>
    <w:tmpl w:val="17CC4FC0"/>
    <w:styleLink w:val="CurrentList3"/>
    <w:lvl w:ilvl="0">
      <w:start w:val="2"/>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42" w15:restartNumberingAfterBreak="0">
    <w:nsid w:val="4D5A397C"/>
    <w:multiLevelType w:val="hybridMultilevel"/>
    <w:tmpl w:val="F49E0E0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3" w15:restartNumberingAfterBreak="0">
    <w:nsid w:val="4D993BD4"/>
    <w:multiLevelType w:val="multilevel"/>
    <w:tmpl w:val="A5AE92EA"/>
    <w:styleLink w:val="CurrentList47"/>
    <w:lvl w:ilvl="0">
      <w:start w:val="6"/>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44" w15:restartNumberingAfterBreak="0">
    <w:nsid w:val="4F9D0333"/>
    <w:multiLevelType w:val="hybridMultilevel"/>
    <w:tmpl w:val="EF288E24"/>
    <w:lvl w:ilvl="0" w:tplc="4E44F8B8">
      <w:start w:val="1"/>
      <w:numFmt w:val="upperLetter"/>
      <w:lvlText w:val="APPENDIX %1."/>
      <w:lvlJc w:val="right"/>
      <w:pPr>
        <w:ind w:left="7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5C1FCF"/>
    <w:multiLevelType w:val="multilevel"/>
    <w:tmpl w:val="B2F842A2"/>
    <w:styleLink w:val="CurrentList46"/>
    <w:lvl w:ilvl="0">
      <w:start w:val="6"/>
      <w:numFmt w:val="decimal"/>
      <w:lvlText w:val="%1"/>
      <w:lvlJc w:val="left"/>
      <w:pPr>
        <w:ind w:left="432" w:hanging="432"/>
      </w:pPr>
      <w:rPr>
        <w:rFonts w:hint="default"/>
      </w:rPr>
    </w:lvl>
    <w:lvl w:ilvl="1">
      <w:start w:val="1"/>
      <w:numFmt w:val="decimal"/>
      <w:lvlText w:val="%1.%2"/>
      <w:lvlJc w:val="left"/>
      <w:pPr>
        <w:ind w:left="288" w:hanging="2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29D25A6"/>
    <w:multiLevelType w:val="multilevel"/>
    <w:tmpl w:val="A866C2CA"/>
    <w:lvl w:ilvl="0">
      <w:start w:val="5"/>
      <w:numFmt w:val="decimal"/>
      <w:lvlText w:val="%1"/>
      <w:lvlJc w:val="left"/>
      <w:pPr>
        <w:ind w:left="780" w:hanging="780"/>
      </w:pPr>
      <w:rPr>
        <w:rFonts w:hint="default"/>
      </w:rPr>
    </w:lvl>
    <w:lvl w:ilvl="1">
      <w:start w:val="3"/>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47" w15:restartNumberingAfterBreak="0">
    <w:nsid w:val="55E62EE4"/>
    <w:multiLevelType w:val="multilevel"/>
    <w:tmpl w:val="C6A2B7D0"/>
    <w:styleLink w:val="CurrentList21"/>
    <w:lvl w:ilvl="0">
      <w:start w:val="4"/>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48" w15:restartNumberingAfterBreak="0">
    <w:nsid w:val="584D58FB"/>
    <w:multiLevelType w:val="multilevel"/>
    <w:tmpl w:val="F5D8F90C"/>
    <w:lvl w:ilvl="0">
      <w:start w:val="6"/>
      <w:numFmt w:val="decimal"/>
      <w:lvlText w:val="%1"/>
      <w:lvlJc w:val="left"/>
      <w:pPr>
        <w:ind w:left="780" w:hanging="780"/>
      </w:pPr>
      <w:rPr>
        <w:rFonts w:hint="default"/>
      </w:rPr>
    </w:lvl>
    <w:lvl w:ilvl="1">
      <w:start w:val="2"/>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49" w15:restartNumberingAfterBreak="0">
    <w:nsid w:val="58F14BB7"/>
    <w:multiLevelType w:val="multilevel"/>
    <w:tmpl w:val="6D7A814C"/>
    <w:lvl w:ilvl="0">
      <w:start w:val="6"/>
      <w:numFmt w:val="decimal"/>
      <w:lvlText w:val="%1."/>
      <w:lvlJc w:val="left"/>
      <w:pPr>
        <w:ind w:left="1080" w:hanging="720"/>
      </w:pPr>
      <w:rPr>
        <w:rFonts w:hint="default"/>
        <w:color w:val="auto"/>
      </w:rPr>
    </w:lvl>
    <w:lvl w:ilvl="1">
      <w:start w:val="3"/>
      <w:numFmt w:val="decimal"/>
      <w:isLgl/>
      <w:lvlText w:val="%1.%2"/>
      <w:lvlJc w:val="left"/>
      <w:pPr>
        <w:ind w:left="702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50" w15:restartNumberingAfterBreak="0">
    <w:nsid w:val="59AA20FC"/>
    <w:multiLevelType w:val="multilevel"/>
    <w:tmpl w:val="C658AF04"/>
    <w:lvl w:ilvl="0">
      <w:start w:val="1"/>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51" w15:restartNumberingAfterBreak="0">
    <w:nsid w:val="5C7D7561"/>
    <w:multiLevelType w:val="multilevel"/>
    <w:tmpl w:val="04090025"/>
    <w:styleLink w:val="CurrentList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609D23D6"/>
    <w:multiLevelType w:val="multilevel"/>
    <w:tmpl w:val="6BFC2A66"/>
    <w:styleLink w:val="CurrentList11"/>
    <w:lvl w:ilvl="0">
      <w:start w:val="3"/>
      <w:numFmt w:val="decimal"/>
      <w:lvlText w:val="%1"/>
      <w:lvlJc w:val="left"/>
      <w:pPr>
        <w:ind w:left="800" w:hanging="800"/>
      </w:pPr>
      <w:rPr>
        <w:rFonts w:hint="default"/>
      </w:rPr>
    </w:lvl>
    <w:lvl w:ilvl="1">
      <w:start w:val="2"/>
      <w:numFmt w:val="decimal"/>
      <w:lvlText w:val="%1.%2"/>
      <w:lvlJc w:val="left"/>
      <w:pPr>
        <w:ind w:left="944" w:hanging="800"/>
      </w:pPr>
      <w:rPr>
        <w:rFonts w:hint="default"/>
      </w:rPr>
    </w:lvl>
    <w:lvl w:ilvl="2">
      <w:start w:val="5"/>
      <w:numFmt w:val="decimal"/>
      <w:lvlText w:val="%1.%2.%3"/>
      <w:lvlJc w:val="left"/>
      <w:pPr>
        <w:ind w:left="1088"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664" w:hanging="180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3312" w:hanging="2160"/>
      </w:pPr>
      <w:rPr>
        <w:rFonts w:hint="default"/>
      </w:rPr>
    </w:lvl>
  </w:abstractNum>
  <w:abstractNum w:abstractNumId="53" w15:restartNumberingAfterBreak="0">
    <w:nsid w:val="60F84744"/>
    <w:multiLevelType w:val="multilevel"/>
    <w:tmpl w:val="4F947196"/>
    <w:styleLink w:val="CurrentList24"/>
    <w:lvl w:ilvl="0">
      <w:start w:val="4"/>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54" w15:restartNumberingAfterBreak="0">
    <w:nsid w:val="6143114A"/>
    <w:multiLevelType w:val="multilevel"/>
    <w:tmpl w:val="21F03EB0"/>
    <w:lvl w:ilvl="0">
      <w:start w:val="4"/>
      <w:numFmt w:val="decimal"/>
      <w:lvlText w:val="%1."/>
      <w:lvlJc w:val="left"/>
      <w:pPr>
        <w:ind w:left="1080" w:hanging="720"/>
      </w:pPr>
      <w:rPr>
        <w:rFonts w:hint="default"/>
        <w:color w:val="auto"/>
      </w:rPr>
    </w:lvl>
    <w:lvl w:ilvl="1">
      <w:start w:val="2"/>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55" w15:restartNumberingAfterBreak="0">
    <w:nsid w:val="63260616"/>
    <w:multiLevelType w:val="multilevel"/>
    <w:tmpl w:val="B69E5334"/>
    <w:styleLink w:val="CurrentList38"/>
    <w:lvl w:ilvl="0">
      <w:start w:val="1"/>
      <w:numFmt w:val="decimal"/>
      <w:lvlText w:val="%1"/>
      <w:lvlJc w:val="left"/>
      <w:pPr>
        <w:ind w:left="432" w:hanging="432"/>
      </w:pPr>
      <w:rPr>
        <w:rFonts w:hint="default"/>
      </w:rPr>
    </w:lvl>
    <w:lvl w:ilvl="1">
      <w:start w:val="1"/>
      <w:numFmt w:val="decimal"/>
      <w:lvlText w:val="%1.%2"/>
      <w:lvlJc w:val="left"/>
      <w:pPr>
        <w:ind w:left="288" w:hanging="2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65790F52"/>
    <w:multiLevelType w:val="multilevel"/>
    <w:tmpl w:val="B8623172"/>
    <w:styleLink w:val="CurrentList17"/>
    <w:lvl w:ilvl="0">
      <w:start w:val="1"/>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57" w15:restartNumberingAfterBreak="0">
    <w:nsid w:val="67F90E48"/>
    <w:multiLevelType w:val="multilevel"/>
    <w:tmpl w:val="E8023076"/>
    <w:styleLink w:val="CurrentList19"/>
    <w:lvl w:ilvl="0">
      <w:start w:val="4"/>
      <w:numFmt w:val="decimal"/>
      <w:lvlText w:val="%1."/>
      <w:lvlJc w:val="left"/>
      <w:pPr>
        <w:ind w:left="1080" w:hanging="720"/>
      </w:pPr>
      <w:rPr>
        <w:rFonts w:hint="default"/>
        <w:color w:val="auto"/>
      </w:rPr>
    </w:lvl>
    <w:lvl w:ilvl="1">
      <w:start w:val="3"/>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58" w15:restartNumberingAfterBreak="0">
    <w:nsid w:val="67FC7205"/>
    <w:multiLevelType w:val="multilevel"/>
    <w:tmpl w:val="98382B02"/>
    <w:lvl w:ilvl="0">
      <w:start w:val="5"/>
      <w:numFmt w:val="decimal"/>
      <w:lvlText w:val="%1"/>
      <w:lvlJc w:val="left"/>
      <w:pPr>
        <w:ind w:left="800" w:hanging="800"/>
      </w:pPr>
      <w:rPr>
        <w:rFonts w:hint="default"/>
      </w:rPr>
    </w:lvl>
    <w:lvl w:ilvl="1">
      <w:start w:val="2"/>
      <w:numFmt w:val="decimal"/>
      <w:lvlText w:val="%1.%2"/>
      <w:lvlJc w:val="left"/>
      <w:pPr>
        <w:ind w:left="944" w:hanging="800"/>
      </w:pPr>
      <w:rPr>
        <w:rFonts w:hint="default"/>
      </w:rPr>
    </w:lvl>
    <w:lvl w:ilvl="2">
      <w:start w:val="5"/>
      <w:numFmt w:val="decimal"/>
      <w:lvlText w:val="%1.%2.%3"/>
      <w:lvlJc w:val="left"/>
      <w:pPr>
        <w:ind w:left="1088"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664" w:hanging="180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3312" w:hanging="2160"/>
      </w:pPr>
      <w:rPr>
        <w:rFonts w:hint="default"/>
      </w:rPr>
    </w:lvl>
  </w:abstractNum>
  <w:abstractNum w:abstractNumId="59" w15:restartNumberingAfterBreak="0">
    <w:nsid w:val="687C30E0"/>
    <w:multiLevelType w:val="hybridMultilevel"/>
    <w:tmpl w:val="8DA8C7A0"/>
    <w:lvl w:ilvl="0" w:tplc="0409000F">
      <w:start w:val="1"/>
      <w:numFmt w:val="decimal"/>
      <w:lvlText w:val="%1."/>
      <w:lvlJc w:val="left"/>
      <w:pPr>
        <w:ind w:left="-1080" w:hanging="360"/>
      </w:pPr>
      <w:rPr>
        <w:rFonts w:hint="default"/>
      </w:rPr>
    </w:lvl>
    <w:lvl w:ilvl="1" w:tplc="E62A9C9C">
      <w:numFmt w:val="bullet"/>
      <w:lvlText w:val="•"/>
      <w:lvlJc w:val="left"/>
      <w:pPr>
        <w:ind w:left="0" w:hanging="720"/>
      </w:pPr>
      <w:rPr>
        <w:rFonts w:ascii="IBM Plex Sans Light" w:eastAsia="Times New Roman" w:hAnsi="IBM Plex Sans Light" w:cs="Times New Roman" w:hint="default"/>
      </w:r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60" w15:restartNumberingAfterBreak="0">
    <w:nsid w:val="69A07AE2"/>
    <w:multiLevelType w:val="hybridMultilevel"/>
    <w:tmpl w:val="CFF45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B50011"/>
    <w:multiLevelType w:val="multilevel"/>
    <w:tmpl w:val="E536FB26"/>
    <w:styleLink w:val="CurrentList23"/>
    <w:lvl w:ilvl="0">
      <w:start w:val="4"/>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2"/>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62" w15:restartNumberingAfterBreak="0">
    <w:nsid w:val="69CD24F4"/>
    <w:multiLevelType w:val="multilevel"/>
    <w:tmpl w:val="0C708C4E"/>
    <w:styleLink w:val="CurrentList41"/>
    <w:lvl w:ilvl="0">
      <w:start w:val="6"/>
      <w:numFmt w:val="decimal"/>
      <w:lvlText w:val="%1"/>
      <w:lvlJc w:val="left"/>
      <w:pPr>
        <w:ind w:left="432" w:hanging="432"/>
      </w:pPr>
      <w:rPr>
        <w:rFonts w:hint="default"/>
      </w:rPr>
    </w:lvl>
    <w:lvl w:ilvl="1">
      <w:start w:val="1"/>
      <w:numFmt w:val="decimal"/>
      <w:lvlText w:val="%1.%2"/>
      <w:lvlJc w:val="left"/>
      <w:pPr>
        <w:ind w:left="288" w:hanging="2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6CB6624A"/>
    <w:multiLevelType w:val="multilevel"/>
    <w:tmpl w:val="2A16FFAA"/>
    <w:styleLink w:val="CurrentList39"/>
    <w:lvl w:ilvl="0">
      <w:start w:val="1"/>
      <w:numFmt w:val="decimal"/>
      <w:lvlText w:val="%1"/>
      <w:lvlJc w:val="left"/>
      <w:pPr>
        <w:ind w:left="432" w:hanging="432"/>
      </w:pPr>
      <w:rPr>
        <w:rFonts w:hint="default"/>
      </w:rPr>
    </w:lvl>
    <w:lvl w:ilvl="1">
      <w:start w:val="1"/>
      <w:numFmt w:val="decimal"/>
      <w:lvlText w:val="%1.%2"/>
      <w:lvlJc w:val="left"/>
      <w:pPr>
        <w:ind w:left="288" w:hanging="2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6DFE7EE9"/>
    <w:multiLevelType w:val="multilevel"/>
    <w:tmpl w:val="21F03EB0"/>
    <w:styleLink w:val="CurrentList34"/>
    <w:lvl w:ilvl="0">
      <w:start w:val="4"/>
      <w:numFmt w:val="decimal"/>
      <w:lvlText w:val="%1."/>
      <w:lvlJc w:val="left"/>
      <w:pPr>
        <w:ind w:left="1080" w:hanging="720"/>
      </w:pPr>
      <w:rPr>
        <w:rFonts w:hint="default"/>
        <w:color w:val="auto"/>
      </w:rPr>
    </w:lvl>
    <w:lvl w:ilvl="1">
      <w:start w:val="2"/>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65" w15:restartNumberingAfterBreak="0">
    <w:nsid w:val="6EC84C65"/>
    <w:multiLevelType w:val="multilevel"/>
    <w:tmpl w:val="6D549C0A"/>
    <w:styleLink w:val="CurrentList33"/>
    <w:lvl w:ilvl="0">
      <w:start w:val="1"/>
      <w:numFmt w:val="decimal"/>
      <w:lvlText w:val="%1"/>
      <w:lvlJc w:val="left"/>
      <w:pPr>
        <w:ind w:left="432" w:hanging="432"/>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6F863C98"/>
    <w:multiLevelType w:val="multilevel"/>
    <w:tmpl w:val="F3CECC66"/>
    <w:styleLink w:val="InlineBullete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701701B3"/>
    <w:multiLevelType w:val="multilevel"/>
    <w:tmpl w:val="CD9C75D4"/>
    <w:styleLink w:val="CurrentList5"/>
    <w:lvl w:ilvl="0">
      <w:start w:val="2"/>
      <w:numFmt w:val="decimal"/>
      <w:lvlText w:val="%1"/>
      <w:lvlJc w:val="left"/>
      <w:pPr>
        <w:ind w:left="780" w:hanging="780"/>
      </w:pPr>
      <w:rPr>
        <w:rFonts w:hint="default"/>
      </w:rPr>
    </w:lvl>
    <w:lvl w:ilvl="1">
      <w:start w:val="2"/>
      <w:numFmt w:val="decimal"/>
      <w:lvlText w:val="%1.%2"/>
      <w:lvlJc w:val="left"/>
      <w:pPr>
        <w:ind w:left="921" w:hanging="780"/>
      </w:pPr>
      <w:rPr>
        <w:rFonts w:hint="default"/>
      </w:rPr>
    </w:lvl>
    <w:lvl w:ilvl="2">
      <w:start w:val="2"/>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68" w15:restartNumberingAfterBreak="0">
    <w:nsid w:val="71EF2E4B"/>
    <w:multiLevelType w:val="multilevel"/>
    <w:tmpl w:val="ACB87DD6"/>
    <w:styleLink w:val="CurrentList13"/>
    <w:lvl w:ilvl="0">
      <w:start w:val="5"/>
      <w:numFmt w:val="decimal"/>
      <w:lvlText w:val="%1."/>
      <w:lvlJc w:val="left"/>
      <w:pPr>
        <w:ind w:left="1080" w:hanging="720"/>
      </w:pPr>
      <w:rPr>
        <w:rFonts w:hint="default"/>
        <w:color w:val="auto"/>
      </w:rPr>
    </w:lvl>
    <w:lvl w:ilvl="1">
      <w:start w:val="3"/>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69" w15:restartNumberingAfterBreak="0">
    <w:nsid w:val="720F75CC"/>
    <w:multiLevelType w:val="multilevel"/>
    <w:tmpl w:val="B8623172"/>
    <w:styleLink w:val="CurrentList18"/>
    <w:lvl w:ilvl="0">
      <w:start w:val="1"/>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70" w15:restartNumberingAfterBreak="0">
    <w:nsid w:val="74C27AC8"/>
    <w:multiLevelType w:val="multilevel"/>
    <w:tmpl w:val="1988B528"/>
    <w:styleLink w:val="CurrentList44"/>
    <w:lvl w:ilvl="0">
      <w:start w:val="5"/>
      <w:numFmt w:val="decimal"/>
      <w:lvlText w:val="%1"/>
      <w:lvlJc w:val="left"/>
      <w:pPr>
        <w:ind w:left="780" w:hanging="780"/>
      </w:pPr>
      <w:rPr>
        <w:rFonts w:hint="default"/>
      </w:rPr>
    </w:lvl>
    <w:lvl w:ilvl="1">
      <w:start w:val="3"/>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71" w15:restartNumberingAfterBreak="0">
    <w:nsid w:val="750D3FDF"/>
    <w:multiLevelType w:val="multilevel"/>
    <w:tmpl w:val="1988B528"/>
    <w:styleLink w:val="CurrentList31"/>
    <w:lvl w:ilvl="0">
      <w:start w:val="5"/>
      <w:numFmt w:val="decimal"/>
      <w:lvlText w:val="%1"/>
      <w:lvlJc w:val="left"/>
      <w:pPr>
        <w:ind w:left="780" w:hanging="780"/>
      </w:pPr>
      <w:rPr>
        <w:rFonts w:hint="default"/>
      </w:rPr>
    </w:lvl>
    <w:lvl w:ilvl="1">
      <w:start w:val="3"/>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72" w15:restartNumberingAfterBreak="0">
    <w:nsid w:val="751B6A64"/>
    <w:multiLevelType w:val="multilevel"/>
    <w:tmpl w:val="B8623172"/>
    <w:lvl w:ilvl="0">
      <w:start w:val="1"/>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98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abstractNum w:abstractNumId="73" w15:restartNumberingAfterBreak="0">
    <w:nsid w:val="774E4F4E"/>
    <w:multiLevelType w:val="multilevel"/>
    <w:tmpl w:val="288CFA52"/>
    <w:lvl w:ilvl="0">
      <w:start w:val="6"/>
      <w:numFmt w:val="decimal"/>
      <w:lvlText w:val="%1"/>
      <w:lvlJc w:val="left"/>
      <w:pPr>
        <w:ind w:left="780" w:hanging="780"/>
      </w:pPr>
      <w:rPr>
        <w:rFonts w:hint="default"/>
      </w:rPr>
    </w:lvl>
    <w:lvl w:ilvl="1">
      <w:start w:val="1"/>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74" w15:restartNumberingAfterBreak="0">
    <w:nsid w:val="7AD87D8B"/>
    <w:multiLevelType w:val="multilevel"/>
    <w:tmpl w:val="7090B0C4"/>
    <w:styleLink w:val="CurrentList32"/>
    <w:lvl w:ilvl="0">
      <w:start w:val="1"/>
      <w:numFmt w:val="decimal"/>
      <w:lvlText w:val="%1"/>
      <w:lvlJc w:val="left"/>
      <w:pPr>
        <w:ind w:left="432" w:hanging="432"/>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7B6F29D6"/>
    <w:multiLevelType w:val="multilevel"/>
    <w:tmpl w:val="AEB0280A"/>
    <w:lvl w:ilvl="0">
      <w:start w:val="1"/>
      <w:numFmt w:val="decimal"/>
      <w:lvlText w:val="%1."/>
      <w:lvlJc w:val="left"/>
      <w:pPr>
        <w:tabs>
          <w:tab w:val="num" w:pos="720"/>
        </w:tabs>
        <w:ind w:left="720" w:hanging="360"/>
      </w:pPr>
    </w:lvl>
    <w:lvl w:ilvl="1">
      <w:start w:val="1"/>
      <w:numFmt w:val="decimal"/>
      <w:isLgl/>
      <w:lvlText w:val="%1.%2"/>
      <w:lvlJc w:val="left"/>
      <w:pPr>
        <w:ind w:left="1155" w:hanging="795"/>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6" w15:restartNumberingAfterBreak="0">
    <w:nsid w:val="7DDD54D9"/>
    <w:multiLevelType w:val="multilevel"/>
    <w:tmpl w:val="DA4899E4"/>
    <w:styleLink w:val="CurrentList45"/>
    <w:lvl w:ilvl="0">
      <w:start w:val="6"/>
      <w:numFmt w:val="decimal"/>
      <w:lvlText w:val="%1"/>
      <w:lvlJc w:val="left"/>
      <w:pPr>
        <w:ind w:left="780" w:hanging="780"/>
      </w:pPr>
      <w:rPr>
        <w:rFonts w:hint="default"/>
      </w:rPr>
    </w:lvl>
    <w:lvl w:ilvl="1">
      <w:start w:val="3"/>
      <w:numFmt w:val="decimal"/>
      <w:lvlText w:val="%1.%2"/>
      <w:lvlJc w:val="left"/>
      <w:pPr>
        <w:ind w:left="921" w:hanging="780"/>
      </w:pPr>
      <w:rPr>
        <w:rFonts w:hint="default"/>
      </w:rPr>
    </w:lvl>
    <w:lvl w:ilvl="2">
      <w:start w:val="1"/>
      <w:numFmt w:val="decimal"/>
      <w:lvlText w:val="%1.%2.%3"/>
      <w:lvlJc w:val="left"/>
      <w:pPr>
        <w:ind w:left="1362" w:hanging="1080"/>
      </w:pPr>
      <w:rPr>
        <w:rFonts w:hint="default"/>
      </w:rPr>
    </w:lvl>
    <w:lvl w:ilvl="3">
      <w:start w:val="1"/>
      <w:numFmt w:val="decimal"/>
      <w:lvlText w:val="%1.%2.%3.%4"/>
      <w:lvlJc w:val="left"/>
      <w:pPr>
        <w:ind w:left="1863" w:hanging="144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505" w:hanging="1800"/>
      </w:pPr>
      <w:rPr>
        <w:rFonts w:hint="default"/>
      </w:rPr>
    </w:lvl>
    <w:lvl w:ilvl="6">
      <w:start w:val="1"/>
      <w:numFmt w:val="decimal"/>
      <w:lvlText w:val="%1.%2.%3.%4.%5.%6.%7"/>
      <w:lvlJc w:val="left"/>
      <w:pPr>
        <w:ind w:left="3006" w:hanging="2160"/>
      </w:pPr>
      <w:rPr>
        <w:rFonts w:hint="default"/>
      </w:rPr>
    </w:lvl>
    <w:lvl w:ilvl="7">
      <w:start w:val="1"/>
      <w:numFmt w:val="decimal"/>
      <w:lvlText w:val="%1.%2.%3.%4.%5.%6.%7.%8"/>
      <w:lvlJc w:val="left"/>
      <w:pPr>
        <w:ind w:left="3507" w:hanging="2520"/>
      </w:pPr>
      <w:rPr>
        <w:rFonts w:hint="default"/>
      </w:rPr>
    </w:lvl>
    <w:lvl w:ilvl="8">
      <w:start w:val="1"/>
      <w:numFmt w:val="decimal"/>
      <w:lvlText w:val="%1.%2.%3.%4.%5.%6.%7.%8.%9"/>
      <w:lvlJc w:val="left"/>
      <w:pPr>
        <w:ind w:left="4008" w:hanging="2880"/>
      </w:pPr>
      <w:rPr>
        <w:rFonts w:hint="default"/>
      </w:rPr>
    </w:lvl>
  </w:abstractNum>
  <w:abstractNum w:abstractNumId="77" w15:restartNumberingAfterBreak="0">
    <w:nsid w:val="7E1A0BDB"/>
    <w:multiLevelType w:val="multilevel"/>
    <w:tmpl w:val="A5AE92EA"/>
    <w:lvl w:ilvl="0">
      <w:start w:val="6"/>
      <w:numFmt w:val="decimal"/>
      <w:lvlText w:val="%1."/>
      <w:lvlJc w:val="left"/>
      <w:pPr>
        <w:ind w:left="1080" w:hanging="72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880" w:hanging="2520"/>
      </w:pPr>
      <w:rPr>
        <w:rFonts w:hint="default"/>
        <w:b/>
      </w:rPr>
    </w:lvl>
    <w:lvl w:ilvl="7">
      <w:start w:val="1"/>
      <w:numFmt w:val="decimal"/>
      <w:isLgl/>
      <w:lvlText w:val="%1.%2.%3.%4.%5.%6.%7.%8"/>
      <w:lvlJc w:val="left"/>
      <w:pPr>
        <w:ind w:left="3240" w:hanging="2880"/>
      </w:pPr>
      <w:rPr>
        <w:rFonts w:hint="default"/>
        <w:b/>
      </w:rPr>
    </w:lvl>
    <w:lvl w:ilvl="8">
      <w:start w:val="1"/>
      <w:numFmt w:val="decimal"/>
      <w:isLgl/>
      <w:lvlText w:val="%1.%2.%3.%4.%5.%6.%7.%8.%9"/>
      <w:lvlJc w:val="left"/>
      <w:pPr>
        <w:ind w:left="3600" w:hanging="3240"/>
      </w:pPr>
      <w:rPr>
        <w:rFonts w:hint="default"/>
        <w:b/>
      </w:rPr>
    </w:lvl>
  </w:abstractNum>
  <w:num w:numId="1" w16cid:durableId="2003582816">
    <w:abstractNumId w:val="66"/>
  </w:num>
  <w:num w:numId="2" w16cid:durableId="269316339">
    <w:abstractNumId w:val="32"/>
  </w:num>
  <w:num w:numId="3" w16cid:durableId="999694552">
    <w:abstractNumId w:val="26"/>
  </w:num>
  <w:num w:numId="4" w16cid:durableId="924923696">
    <w:abstractNumId w:val="59"/>
  </w:num>
  <w:num w:numId="5" w16cid:durableId="140971398">
    <w:abstractNumId w:val="75"/>
  </w:num>
  <w:num w:numId="6" w16cid:durableId="1276398998">
    <w:abstractNumId w:val="39"/>
  </w:num>
  <w:num w:numId="7" w16cid:durableId="619184668">
    <w:abstractNumId w:val="29"/>
  </w:num>
  <w:num w:numId="8" w16cid:durableId="1770420025">
    <w:abstractNumId w:val="50"/>
  </w:num>
  <w:num w:numId="9" w16cid:durableId="1036276996">
    <w:abstractNumId w:val="58"/>
  </w:num>
  <w:num w:numId="10" w16cid:durableId="1813408200">
    <w:abstractNumId w:val="1"/>
  </w:num>
  <w:num w:numId="11" w16cid:durableId="1520267511">
    <w:abstractNumId w:val="6"/>
  </w:num>
  <w:num w:numId="12" w16cid:durableId="673992354">
    <w:abstractNumId w:val="27"/>
  </w:num>
  <w:num w:numId="13" w16cid:durableId="1675837178">
    <w:abstractNumId w:val="42"/>
  </w:num>
  <w:num w:numId="14" w16cid:durableId="742065259">
    <w:abstractNumId w:val="14"/>
  </w:num>
  <w:num w:numId="15" w16cid:durableId="613252409">
    <w:abstractNumId w:val="33"/>
  </w:num>
  <w:num w:numId="16" w16cid:durableId="1502310376">
    <w:abstractNumId w:val="41"/>
  </w:num>
  <w:num w:numId="17" w16cid:durableId="1340305316">
    <w:abstractNumId w:val="35"/>
  </w:num>
  <w:num w:numId="18" w16cid:durableId="367415774">
    <w:abstractNumId w:val="17"/>
  </w:num>
  <w:num w:numId="19" w16cid:durableId="1496459466">
    <w:abstractNumId w:val="67"/>
  </w:num>
  <w:num w:numId="20" w16cid:durableId="1514613638">
    <w:abstractNumId w:val="72"/>
  </w:num>
  <w:num w:numId="21" w16cid:durableId="1564172456">
    <w:abstractNumId w:val="20"/>
  </w:num>
  <w:num w:numId="22" w16cid:durableId="160775770">
    <w:abstractNumId w:val="13"/>
  </w:num>
  <w:num w:numId="23" w16cid:durableId="890578358">
    <w:abstractNumId w:val="22"/>
  </w:num>
  <w:num w:numId="24" w16cid:durableId="1897278611">
    <w:abstractNumId w:val="34"/>
  </w:num>
  <w:num w:numId="25" w16cid:durableId="814103882">
    <w:abstractNumId w:val="4"/>
  </w:num>
  <w:num w:numId="26" w16cid:durableId="263617525">
    <w:abstractNumId w:val="52"/>
  </w:num>
  <w:num w:numId="27" w16cid:durableId="2096976233">
    <w:abstractNumId w:val="16"/>
  </w:num>
  <w:num w:numId="28" w16cid:durableId="147869621">
    <w:abstractNumId w:val="7"/>
  </w:num>
  <w:num w:numId="29" w16cid:durableId="473570943">
    <w:abstractNumId w:val="68"/>
  </w:num>
  <w:num w:numId="30" w16cid:durableId="935475672">
    <w:abstractNumId w:val="12"/>
  </w:num>
  <w:num w:numId="31" w16cid:durableId="1720980297">
    <w:abstractNumId w:val="51"/>
  </w:num>
  <w:num w:numId="32" w16cid:durableId="2124880073">
    <w:abstractNumId w:val="15"/>
  </w:num>
  <w:num w:numId="33" w16cid:durableId="1671442290">
    <w:abstractNumId w:val="56"/>
  </w:num>
  <w:num w:numId="34" w16cid:durableId="2008628191">
    <w:abstractNumId w:val="24"/>
  </w:num>
  <w:num w:numId="35" w16cid:durableId="1460370481">
    <w:abstractNumId w:val="69"/>
  </w:num>
  <w:num w:numId="36" w16cid:durableId="1224104621">
    <w:abstractNumId w:val="54"/>
  </w:num>
  <w:num w:numId="37" w16cid:durableId="219829497">
    <w:abstractNumId w:val="57"/>
  </w:num>
  <w:num w:numId="38" w16cid:durableId="1471749914">
    <w:abstractNumId w:val="25"/>
  </w:num>
  <w:num w:numId="39" w16cid:durableId="226840898">
    <w:abstractNumId w:val="47"/>
  </w:num>
  <w:num w:numId="40" w16cid:durableId="803698022">
    <w:abstractNumId w:val="31"/>
  </w:num>
  <w:num w:numId="41" w16cid:durableId="811676711">
    <w:abstractNumId w:val="61"/>
  </w:num>
  <w:num w:numId="42" w16cid:durableId="1312759111">
    <w:abstractNumId w:val="53"/>
  </w:num>
  <w:num w:numId="43" w16cid:durableId="1810246356">
    <w:abstractNumId w:val="9"/>
  </w:num>
  <w:num w:numId="44" w16cid:durableId="731394513">
    <w:abstractNumId w:val="21"/>
  </w:num>
  <w:num w:numId="45" w16cid:durableId="698624001">
    <w:abstractNumId w:val="30"/>
  </w:num>
  <w:num w:numId="46" w16cid:durableId="532422174">
    <w:abstractNumId w:val="28"/>
  </w:num>
  <w:num w:numId="47" w16cid:durableId="386299119">
    <w:abstractNumId w:val="18"/>
  </w:num>
  <w:num w:numId="48" w16cid:durableId="20907207">
    <w:abstractNumId w:val="37"/>
  </w:num>
  <w:num w:numId="49" w16cid:durableId="382024758">
    <w:abstractNumId w:val="71"/>
  </w:num>
  <w:num w:numId="50" w16cid:durableId="711463508">
    <w:abstractNumId w:val="46"/>
  </w:num>
  <w:num w:numId="51" w16cid:durableId="1823501741">
    <w:abstractNumId w:val="44"/>
  </w:num>
  <w:num w:numId="52" w16cid:durableId="293802764">
    <w:abstractNumId w:val="74"/>
  </w:num>
  <w:num w:numId="53" w16cid:durableId="235868122">
    <w:abstractNumId w:val="65"/>
  </w:num>
  <w:num w:numId="54" w16cid:durableId="1929537536">
    <w:abstractNumId w:val="64"/>
  </w:num>
  <w:num w:numId="55" w16cid:durableId="896742246">
    <w:abstractNumId w:val="77"/>
  </w:num>
  <w:num w:numId="56" w16cid:durableId="782457109">
    <w:abstractNumId w:val="19"/>
  </w:num>
  <w:num w:numId="57" w16cid:durableId="1210848107">
    <w:abstractNumId w:val="23"/>
  </w:num>
  <w:num w:numId="58" w16cid:durableId="993606648">
    <w:abstractNumId w:val="3"/>
  </w:num>
  <w:num w:numId="59" w16cid:durableId="1373073114">
    <w:abstractNumId w:val="10"/>
  </w:num>
  <w:num w:numId="60" w16cid:durableId="406462387">
    <w:abstractNumId w:val="55"/>
  </w:num>
  <w:num w:numId="61" w16cid:durableId="1934819667">
    <w:abstractNumId w:val="63"/>
  </w:num>
  <w:num w:numId="62" w16cid:durableId="791050360">
    <w:abstractNumId w:val="5"/>
  </w:num>
  <w:num w:numId="63" w16cid:durableId="272591847">
    <w:abstractNumId w:val="38"/>
  </w:num>
  <w:num w:numId="64" w16cid:durableId="1854683230">
    <w:abstractNumId w:val="62"/>
  </w:num>
  <w:num w:numId="65" w16cid:durableId="1667201013">
    <w:abstractNumId w:val="11"/>
  </w:num>
  <w:num w:numId="66" w16cid:durableId="1584140261">
    <w:abstractNumId w:val="73"/>
  </w:num>
  <w:num w:numId="67" w16cid:durableId="1864435564">
    <w:abstractNumId w:val="40"/>
  </w:num>
  <w:num w:numId="68" w16cid:durableId="739519683">
    <w:abstractNumId w:val="70"/>
  </w:num>
  <w:num w:numId="69" w16cid:durableId="686752002">
    <w:abstractNumId w:val="48"/>
  </w:num>
  <w:num w:numId="70" w16cid:durableId="1280449440">
    <w:abstractNumId w:val="76"/>
  </w:num>
  <w:num w:numId="71" w16cid:durableId="269901438">
    <w:abstractNumId w:val="45"/>
  </w:num>
  <w:num w:numId="72" w16cid:durableId="1863279609">
    <w:abstractNumId w:val="43"/>
  </w:num>
  <w:num w:numId="73" w16cid:durableId="253055827">
    <w:abstractNumId w:val="49"/>
  </w:num>
  <w:num w:numId="74" w16cid:durableId="299187390">
    <w:abstractNumId w:val="8"/>
  </w:num>
  <w:num w:numId="75" w16cid:durableId="427192800">
    <w:abstractNumId w:val="60"/>
  </w:num>
  <w:num w:numId="76" w16cid:durableId="139882771">
    <w:abstractNumId w:val="36"/>
  </w:num>
  <w:num w:numId="77" w16cid:durableId="1746799387">
    <w:abstractNumId w:val="2"/>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lt N Gustafson">
    <w15:presenceInfo w15:providerId="AD" w15:userId="S::cngustaf@us.ibm.com::55fb019a-b7f5-42ac-8da7-2fa820acf2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00"/>
  <w:drawingGridVerticalSpacing w:val="187"/>
  <w:displayHorizontalDrawingGridEvery w:val="2"/>
  <w:noPunctuationKerning/>
  <w:characterSpacingControl w:val="doNotCompress"/>
  <w:hdrShapeDefaults>
    <o:shapedefaults v:ext="edit" spidmax="2050" strokecolor="#974706">
      <v:stroke endarrow="open" endarrowwidth="narrow" endarrowlength="short" color="#974706" weight="2pt"/>
      <v:shadow on="t" opacity="24903f" origin=",.5" offset="0,.55556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C94"/>
    <w:rsid w:val="0000048D"/>
    <w:rsid w:val="00000531"/>
    <w:rsid w:val="00000862"/>
    <w:rsid w:val="00000A80"/>
    <w:rsid w:val="000010D3"/>
    <w:rsid w:val="0000124A"/>
    <w:rsid w:val="000017A8"/>
    <w:rsid w:val="000017F3"/>
    <w:rsid w:val="00001E35"/>
    <w:rsid w:val="000026AF"/>
    <w:rsid w:val="0000354B"/>
    <w:rsid w:val="000036EE"/>
    <w:rsid w:val="00003ECC"/>
    <w:rsid w:val="0000434B"/>
    <w:rsid w:val="00004DD0"/>
    <w:rsid w:val="00005227"/>
    <w:rsid w:val="00005847"/>
    <w:rsid w:val="00005F9B"/>
    <w:rsid w:val="0000645F"/>
    <w:rsid w:val="00006601"/>
    <w:rsid w:val="00006937"/>
    <w:rsid w:val="00006EB1"/>
    <w:rsid w:val="00006F7B"/>
    <w:rsid w:val="000106CD"/>
    <w:rsid w:val="00010A57"/>
    <w:rsid w:val="00010C25"/>
    <w:rsid w:val="0001104C"/>
    <w:rsid w:val="000112B6"/>
    <w:rsid w:val="0001133E"/>
    <w:rsid w:val="000113BE"/>
    <w:rsid w:val="00011498"/>
    <w:rsid w:val="00011538"/>
    <w:rsid w:val="00011845"/>
    <w:rsid w:val="0001199F"/>
    <w:rsid w:val="0001275B"/>
    <w:rsid w:val="0001275F"/>
    <w:rsid w:val="00012773"/>
    <w:rsid w:val="00012B70"/>
    <w:rsid w:val="0001307C"/>
    <w:rsid w:val="0001389A"/>
    <w:rsid w:val="00013AF4"/>
    <w:rsid w:val="00013D60"/>
    <w:rsid w:val="00013D82"/>
    <w:rsid w:val="00013EBA"/>
    <w:rsid w:val="00013EC7"/>
    <w:rsid w:val="0001403B"/>
    <w:rsid w:val="00014253"/>
    <w:rsid w:val="00014510"/>
    <w:rsid w:val="000145DA"/>
    <w:rsid w:val="00015BA2"/>
    <w:rsid w:val="00015FF4"/>
    <w:rsid w:val="000165B0"/>
    <w:rsid w:val="0001664D"/>
    <w:rsid w:val="0001703B"/>
    <w:rsid w:val="00017471"/>
    <w:rsid w:val="000177F5"/>
    <w:rsid w:val="00017866"/>
    <w:rsid w:val="000178C8"/>
    <w:rsid w:val="00017F2A"/>
    <w:rsid w:val="00017F30"/>
    <w:rsid w:val="0002153E"/>
    <w:rsid w:val="00021A0D"/>
    <w:rsid w:val="00021BB3"/>
    <w:rsid w:val="00022B46"/>
    <w:rsid w:val="00023095"/>
    <w:rsid w:val="0002371E"/>
    <w:rsid w:val="00023783"/>
    <w:rsid w:val="000237FF"/>
    <w:rsid w:val="00023B83"/>
    <w:rsid w:val="00023C31"/>
    <w:rsid w:val="00023DA3"/>
    <w:rsid w:val="00023FB4"/>
    <w:rsid w:val="00024115"/>
    <w:rsid w:val="00024AA4"/>
    <w:rsid w:val="00024C34"/>
    <w:rsid w:val="00024D47"/>
    <w:rsid w:val="00025586"/>
    <w:rsid w:val="00025927"/>
    <w:rsid w:val="00025EE1"/>
    <w:rsid w:val="00026017"/>
    <w:rsid w:val="000266B0"/>
    <w:rsid w:val="00026861"/>
    <w:rsid w:val="00026F6D"/>
    <w:rsid w:val="00027008"/>
    <w:rsid w:val="0002712A"/>
    <w:rsid w:val="00027452"/>
    <w:rsid w:val="000279F8"/>
    <w:rsid w:val="00027AE1"/>
    <w:rsid w:val="00030294"/>
    <w:rsid w:val="000303E0"/>
    <w:rsid w:val="0003045C"/>
    <w:rsid w:val="000305D1"/>
    <w:rsid w:val="00030938"/>
    <w:rsid w:val="00030975"/>
    <w:rsid w:val="00030B9E"/>
    <w:rsid w:val="00030C3B"/>
    <w:rsid w:val="00030E92"/>
    <w:rsid w:val="0003107C"/>
    <w:rsid w:val="00031159"/>
    <w:rsid w:val="00031386"/>
    <w:rsid w:val="00031929"/>
    <w:rsid w:val="00031ABD"/>
    <w:rsid w:val="000322A2"/>
    <w:rsid w:val="00032521"/>
    <w:rsid w:val="00032D67"/>
    <w:rsid w:val="0003303F"/>
    <w:rsid w:val="00033CC8"/>
    <w:rsid w:val="0003457D"/>
    <w:rsid w:val="000347E8"/>
    <w:rsid w:val="00034B0E"/>
    <w:rsid w:val="00034BB3"/>
    <w:rsid w:val="0003635E"/>
    <w:rsid w:val="00036701"/>
    <w:rsid w:val="00036A4D"/>
    <w:rsid w:val="00036F02"/>
    <w:rsid w:val="0003734A"/>
    <w:rsid w:val="00037C58"/>
    <w:rsid w:val="00037D26"/>
    <w:rsid w:val="00037EE6"/>
    <w:rsid w:val="00037F0C"/>
    <w:rsid w:val="00037FC7"/>
    <w:rsid w:val="00040041"/>
    <w:rsid w:val="000407D0"/>
    <w:rsid w:val="00040D54"/>
    <w:rsid w:val="000412C1"/>
    <w:rsid w:val="000413FF"/>
    <w:rsid w:val="0004149F"/>
    <w:rsid w:val="000415EB"/>
    <w:rsid w:val="00041743"/>
    <w:rsid w:val="000418CB"/>
    <w:rsid w:val="00041E48"/>
    <w:rsid w:val="00041F5C"/>
    <w:rsid w:val="00042192"/>
    <w:rsid w:val="0004255A"/>
    <w:rsid w:val="0004273C"/>
    <w:rsid w:val="00042AF1"/>
    <w:rsid w:val="00043243"/>
    <w:rsid w:val="00043855"/>
    <w:rsid w:val="00043CDD"/>
    <w:rsid w:val="00043EA2"/>
    <w:rsid w:val="00044096"/>
    <w:rsid w:val="0004464C"/>
    <w:rsid w:val="00044819"/>
    <w:rsid w:val="00044C43"/>
    <w:rsid w:val="00044C78"/>
    <w:rsid w:val="00045159"/>
    <w:rsid w:val="0004564D"/>
    <w:rsid w:val="0004577A"/>
    <w:rsid w:val="00045BCE"/>
    <w:rsid w:val="000461D5"/>
    <w:rsid w:val="0004649C"/>
    <w:rsid w:val="000466CD"/>
    <w:rsid w:val="000467A2"/>
    <w:rsid w:val="00046BD5"/>
    <w:rsid w:val="00046CB8"/>
    <w:rsid w:val="00046E48"/>
    <w:rsid w:val="0004706A"/>
    <w:rsid w:val="000471E1"/>
    <w:rsid w:val="00047230"/>
    <w:rsid w:val="00050B36"/>
    <w:rsid w:val="00050D67"/>
    <w:rsid w:val="00051AEC"/>
    <w:rsid w:val="000521BF"/>
    <w:rsid w:val="00052987"/>
    <w:rsid w:val="000533DE"/>
    <w:rsid w:val="00053974"/>
    <w:rsid w:val="00053987"/>
    <w:rsid w:val="00053A32"/>
    <w:rsid w:val="00054346"/>
    <w:rsid w:val="000548B6"/>
    <w:rsid w:val="00054F45"/>
    <w:rsid w:val="0005543E"/>
    <w:rsid w:val="00055490"/>
    <w:rsid w:val="000554B9"/>
    <w:rsid w:val="00055633"/>
    <w:rsid w:val="00056AB5"/>
    <w:rsid w:val="00057181"/>
    <w:rsid w:val="0005768A"/>
    <w:rsid w:val="00057B4F"/>
    <w:rsid w:val="00060016"/>
    <w:rsid w:val="00060811"/>
    <w:rsid w:val="000608D4"/>
    <w:rsid w:val="00060950"/>
    <w:rsid w:val="00060A50"/>
    <w:rsid w:val="00060C82"/>
    <w:rsid w:val="00060D15"/>
    <w:rsid w:val="000612F8"/>
    <w:rsid w:val="00061C50"/>
    <w:rsid w:val="00061E92"/>
    <w:rsid w:val="0006290E"/>
    <w:rsid w:val="0006291F"/>
    <w:rsid w:val="000629E2"/>
    <w:rsid w:val="00062A69"/>
    <w:rsid w:val="00063033"/>
    <w:rsid w:val="000630F3"/>
    <w:rsid w:val="00063209"/>
    <w:rsid w:val="00063DD4"/>
    <w:rsid w:val="00063F2E"/>
    <w:rsid w:val="00063F3B"/>
    <w:rsid w:val="0006402D"/>
    <w:rsid w:val="0006446C"/>
    <w:rsid w:val="00064A9C"/>
    <w:rsid w:val="00064AED"/>
    <w:rsid w:val="0006566D"/>
    <w:rsid w:val="00065AF3"/>
    <w:rsid w:val="00065C1B"/>
    <w:rsid w:val="00066571"/>
    <w:rsid w:val="00066764"/>
    <w:rsid w:val="0006676A"/>
    <w:rsid w:val="000667DE"/>
    <w:rsid w:val="00066F05"/>
    <w:rsid w:val="000672B4"/>
    <w:rsid w:val="000715EC"/>
    <w:rsid w:val="0007170D"/>
    <w:rsid w:val="0007185A"/>
    <w:rsid w:val="00071FC4"/>
    <w:rsid w:val="00072486"/>
    <w:rsid w:val="000727DC"/>
    <w:rsid w:val="00073382"/>
    <w:rsid w:val="0007399F"/>
    <w:rsid w:val="00073AF4"/>
    <w:rsid w:val="00073CE7"/>
    <w:rsid w:val="00073DFF"/>
    <w:rsid w:val="0007437F"/>
    <w:rsid w:val="0007438A"/>
    <w:rsid w:val="000745AD"/>
    <w:rsid w:val="00074957"/>
    <w:rsid w:val="00074B62"/>
    <w:rsid w:val="00074CA6"/>
    <w:rsid w:val="00074EC5"/>
    <w:rsid w:val="000753C7"/>
    <w:rsid w:val="000753DC"/>
    <w:rsid w:val="00075455"/>
    <w:rsid w:val="00075724"/>
    <w:rsid w:val="000757CE"/>
    <w:rsid w:val="0007606F"/>
    <w:rsid w:val="000760A5"/>
    <w:rsid w:val="000760F9"/>
    <w:rsid w:val="00076BD5"/>
    <w:rsid w:val="000772A6"/>
    <w:rsid w:val="00077C5E"/>
    <w:rsid w:val="00077E4C"/>
    <w:rsid w:val="0008019D"/>
    <w:rsid w:val="00080221"/>
    <w:rsid w:val="0008058D"/>
    <w:rsid w:val="00080601"/>
    <w:rsid w:val="0008085D"/>
    <w:rsid w:val="000809BC"/>
    <w:rsid w:val="00080ECC"/>
    <w:rsid w:val="000811FA"/>
    <w:rsid w:val="000812DF"/>
    <w:rsid w:val="0008138F"/>
    <w:rsid w:val="00081792"/>
    <w:rsid w:val="00081B22"/>
    <w:rsid w:val="00081CC2"/>
    <w:rsid w:val="00082642"/>
    <w:rsid w:val="000828B5"/>
    <w:rsid w:val="000828C8"/>
    <w:rsid w:val="000831B3"/>
    <w:rsid w:val="000833C0"/>
    <w:rsid w:val="0008367F"/>
    <w:rsid w:val="00083F55"/>
    <w:rsid w:val="0008406F"/>
    <w:rsid w:val="00084078"/>
    <w:rsid w:val="00084551"/>
    <w:rsid w:val="0008461E"/>
    <w:rsid w:val="00084DC2"/>
    <w:rsid w:val="00085029"/>
    <w:rsid w:val="00085436"/>
    <w:rsid w:val="000859E1"/>
    <w:rsid w:val="000861E7"/>
    <w:rsid w:val="00086812"/>
    <w:rsid w:val="00086BA2"/>
    <w:rsid w:val="00087727"/>
    <w:rsid w:val="00087AA9"/>
    <w:rsid w:val="00087CC4"/>
    <w:rsid w:val="0009016F"/>
    <w:rsid w:val="00090209"/>
    <w:rsid w:val="00090609"/>
    <w:rsid w:val="000906BF"/>
    <w:rsid w:val="0009113A"/>
    <w:rsid w:val="0009156D"/>
    <w:rsid w:val="0009180C"/>
    <w:rsid w:val="0009255A"/>
    <w:rsid w:val="00092978"/>
    <w:rsid w:val="000929E3"/>
    <w:rsid w:val="00092CF5"/>
    <w:rsid w:val="00092E84"/>
    <w:rsid w:val="00092FF8"/>
    <w:rsid w:val="000931BE"/>
    <w:rsid w:val="0009327F"/>
    <w:rsid w:val="00093462"/>
    <w:rsid w:val="000939A4"/>
    <w:rsid w:val="00093E94"/>
    <w:rsid w:val="00094289"/>
    <w:rsid w:val="0009440E"/>
    <w:rsid w:val="00094798"/>
    <w:rsid w:val="00094DB3"/>
    <w:rsid w:val="00094E75"/>
    <w:rsid w:val="000959B9"/>
    <w:rsid w:val="0009639D"/>
    <w:rsid w:val="0009702E"/>
    <w:rsid w:val="0009706C"/>
    <w:rsid w:val="000970E0"/>
    <w:rsid w:val="00097801"/>
    <w:rsid w:val="0009799A"/>
    <w:rsid w:val="000A002F"/>
    <w:rsid w:val="000A020C"/>
    <w:rsid w:val="000A15FD"/>
    <w:rsid w:val="000A1769"/>
    <w:rsid w:val="000A17B7"/>
    <w:rsid w:val="000A17FF"/>
    <w:rsid w:val="000A1C05"/>
    <w:rsid w:val="000A1FD1"/>
    <w:rsid w:val="000A21AB"/>
    <w:rsid w:val="000A24EB"/>
    <w:rsid w:val="000A24FB"/>
    <w:rsid w:val="000A2EB7"/>
    <w:rsid w:val="000A316A"/>
    <w:rsid w:val="000A322A"/>
    <w:rsid w:val="000A37DF"/>
    <w:rsid w:val="000A3EF1"/>
    <w:rsid w:val="000A4150"/>
    <w:rsid w:val="000A471D"/>
    <w:rsid w:val="000A488E"/>
    <w:rsid w:val="000A5380"/>
    <w:rsid w:val="000A53CA"/>
    <w:rsid w:val="000A5531"/>
    <w:rsid w:val="000A56E9"/>
    <w:rsid w:val="000A5890"/>
    <w:rsid w:val="000A59B4"/>
    <w:rsid w:val="000A5B0E"/>
    <w:rsid w:val="000A5B62"/>
    <w:rsid w:val="000A5D0D"/>
    <w:rsid w:val="000A5F2B"/>
    <w:rsid w:val="000A651D"/>
    <w:rsid w:val="000A6807"/>
    <w:rsid w:val="000A6E6D"/>
    <w:rsid w:val="000A72B2"/>
    <w:rsid w:val="000A7492"/>
    <w:rsid w:val="000A7956"/>
    <w:rsid w:val="000A7ADD"/>
    <w:rsid w:val="000A7C4A"/>
    <w:rsid w:val="000A7C7A"/>
    <w:rsid w:val="000A7F51"/>
    <w:rsid w:val="000B0019"/>
    <w:rsid w:val="000B007C"/>
    <w:rsid w:val="000B00E7"/>
    <w:rsid w:val="000B0B66"/>
    <w:rsid w:val="000B0DF2"/>
    <w:rsid w:val="000B0F03"/>
    <w:rsid w:val="000B1162"/>
    <w:rsid w:val="000B149C"/>
    <w:rsid w:val="000B19DF"/>
    <w:rsid w:val="000B1B4D"/>
    <w:rsid w:val="000B20F8"/>
    <w:rsid w:val="000B2386"/>
    <w:rsid w:val="000B2530"/>
    <w:rsid w:val="000B2673"/>
    <w:rsid w:val="000B2731"/>
    <w:rsid w:val="000B27FF"/>
    <w:rsid w:val="000B2834"/>
    <w:rsid w:val="000B29E9"/>
    <w:rsid w:val="000B2B90"/>
    <w:rsid w:val="000B2D3E"/>
    <w:rsid w:val="000B317D"/>
    <w:rsid w:val="000B321A"/>
    <w:rsid w:val="000B3372"/>
    <w:rsid w:val="000B3454"/>
    <w:rsid w:val="000B3DB5"/>
    <w:rsid w:val="000B3DC5"/>
    <w:rsid w:val="000B424B"/>
    <w:rsid w:val="000B4CC4"/>
    <w:rsid w:val="000B4DEC"/>
    <w:rsid w:val="000B4E1A"/>
    <w:rsid w:val="000B55C6"/>
    <w:rsid w:val="000B5C7D"/>
    <w:rsid w:val="000B6277"/>
    <w:rsid w:val="000B6695"/>
    <w:rsid w:val="000B6CFE"/>
    <w:rsid w:val="000B6EAE"/>
    <w:rsid w:val="000B72AE"/>
    <w:rsid w:val="000B7324"/>
    <w:rsid w:val="000C000F"/>
    <w:rsid w:val="000C0483"/>
    <w:rsid w:val="000C0D86"/>
    <w:rsid w:val="000C0F3A"/>
    <w:rsid w:val="000C1222"/>
    <w:rsid w:val="000C19A5"/>
    <w:rsid w:val="000C1AE9"/>
    <w:rsid w:val="000C2047"/>
    <w:rsid w:val="000C2A08"/>
    <w:rsid w:val="000C3F31"/>
    <w:rsid w:val="000C410A"/>
    <w:rsid w:val="000C44B5"/>
    <w:rsid w:val="000C4E47"/>
    <w:rsid w:val="000C57CB"/>
    <w:rsid w:val="000C5D8B"/>
    <w:rsid w:val="000C6326"/>
    <w:rsid w:val="000C6BD8"/>
    <w:rsid w:val="000C7A50"/>
    <w:rsid w:val="000C7C36"/>
    <w:rsid w:val="000C7DAC"/>
    <w:rsid w:val="000C7F29"/>
    <w:rsid w:val="000D0354"/>
    <w:rsid w:val="000D1263"/>
    <w:rsid w:val="000D1386"/>
    <w:rsid w:val="000D1815"/>
    <w:rsid w:val="000D198F"/>
    <w:rsid w:val="000D1D26"/>
    <w:rsid w:val="000D28D1"/>
    <w:rsid w:val="000D2A3F"/>
    <w:rsid w:val="000D2C34"/>
    <w:rsid w:val="000D2C7C"/>
    <w:rsid w:val="000D2F6A"/>
    <w:rsid w:val="000D3A25"/>
    <w:rsid w:val="000D3F76"/>
    <w:rsid w:val="000D40D6"/>
    <w:rsid w:val="000D4BA3"/>
    <w:rsid w:val="000D4BA6"/>
    <w:rsid w:val="000D567E"/>
    <w:rsid w:val="000D568E"/>
    <w:rsid w:val="000D5A10"/>
    <w:rsid w:val="000D64A1"/>
    <w:rsid w:val="000D688E"/>
    <w:rsid w:val="000D6A34"/>
    <w:rsid w:val="000D6B3D"/>
    <w:rsid w:val="000D7068"/>
    <w:rsid w:val="000D709F"/>
    <w:rsid w:val="000D7630"/>
    <w:rsid w:val="000D783A"/>
    <w:rsid w:val="000E017B"/>
    <w:rsid w:val="000E0263"/>
    <w:rsid w:val="000E037B"/>
    <w:rsid w:val="000E048F"/>
    <w:rsid w:val="000E08DE"/>
    <w:rsid w:val="000E09DC"/>
    <w:rsid w:val="000E0D71"/>
    <w:rsid w:val="000E0ED5"/>
    <w:rsid w:val="000E1431"/>
    <w:rsid w:val="000E1D89"/>
    <w:rsid w:val="000E1E57"/>
    <w:rsid w:val="000E22F7"/>
    <w:rsid w:val="000E2309"/>
    <w:rsid w:val="000E285E"/>
    <w:rsid w:val="000E28E6"/>
    <w:rsid w:val="000E2BA2"/>
    <w:rsid w:val="000E2D9E"/>
    <w:rsid w:val="000E31A3"/>
    <w:rsid w:val="000E327B"/>
    <w:rsid w:val="000E353E"/>
    <w:rsid w:val="000E39B4"/>
    <w:rsid w:val="000E427A"/>
    <w:rsid w:val="000E4A4C"/>
    <w:rsid w:val="000E4BC7"/>
    <w:rsid w:val="000E516F"/>
    <w:rsid w:val="000E552B"/>
    <w:rsid w:val="000E589F"/>
    <w:rsid w:val="000E5B64"/>
    <w:rsid w:val="000E5C43"/>
    <w:rsid w:val="000E5DFA"/>
    <w:rsid w:val="000E5EBA"/>
    <w:rsid w:val="000E677C"/>
    <w:rsid w:val="000E775F"/>
    <w:rsid w:val="000F04A3"/>
    <w:rsid w:val="000F11AB"/>
    <w:rsid w:val="000F11BF"/>
    <w:rsid w:val="000F16DE"/>
    <w:rsid w:val="000F1BFA"/>
    <w:rsid w:val="000F2876"/>
    <w:rsid w:val="000F2984"/>
    <w:rsid w:val="000F2A1D"/>
    <w:rsid w:val="000F2C67"/>
    <w:rsid w:val="000F2FCB"/>
    <w:rsid w:val="000F3693"/>
    <w:rsid w:val="000F39A6"/>
    <w:rsid w:val="000F3E57"/>
    <w:rsid w:val="000F4A3F"/>
    <w:rsid w:val="000F51DB"/>
    <w:rsid w:val="000F547C"/>
    <w:rsid w:val="000F56A1"/>
    <w:rsid w:val="000F59A4"/>
    <w:rsid w:val="000F5F17"/>
    <w:rsid w:val="000F60E9"/>
    <w:rsid w:val="000F63AB"/>
    <w:rsid w:val="000F6C82"/>
    <w:rsid w:val="000F7224"/>
    <w:rsid w:val="000F7231"/>
    <w:rsid w:val="000F73DE"/>
    <w:rsid w:val="000F768D"/>
    <w:rsid w:val="000F776A"/>
    <w:rsid w:val="000F77E4"/>
    <w:rsid w:val="00100090"/>
    <w:rsid w:val="00100295"/>
    <w:rsid w:val="0010076B"/>
    <w:rsid w:val="00100A01"/>
    <w:rsid w:val="001010F7"/>
    <w:rsid w:val="00101342"/>
    <w:rsid w:val="001015A4"/>
    <w:rsid w:val="001018FE"/>
    <w:rsid w:val="001021E2"/>
    <w:rsid w:val="001022A6"/>
    <w:rsid w:val="001023B0"/>
    <w:rsid w:val="00102510"/>
    <w:rsid w:val="001025D6"/>
    <w:rsid w:val="00102695"/>
    <w:rsid w:val="001029C0"/>
    <w:rsid w:val="00102B24"/>
    <w:rsid w:val="001032D5"/>
    <w:rsid w:val="001036C0"/>
    <w:rsid w:val="00103E31"/>
    <w:rsid w:val="00104025"/>
    <w:rsid w:val="001043FD"/>
    <w:rsid w:val="00104425"/>
    <w:rsid w:val="0010445A"/>
    <w:rsid w:val="00104719"/>
    <w:rsid w:val="00104B5C"/>
    <w:rsid w:val="00105062"/>
    <w:rsid w:val="001055D9"/>
    <w:rsid w:val="00105902"/>
    <w:rsid w:val="00106398"/>
    <w:rsid w:val="00106C62"/>
    <w:rsid w:val="00106E53"/>
    <w:rsid w:val="00106EF0"/>
    <w:rsid w:val="00107226"/>
    <w:rsid w:val="001077AD"/>
    <w:rsid w:val="00107835"/>
    <w:rsid w:val="001078C1"/>
    <w:rsid w:val="00107B9F"/>
    <w:rsid w:val="001101F2"/>
    <w:rsid w:val="00110534"/>
    <w:rsid w:val="0011066F"/>
    <w:rsid w:val="001108AE"/>
    <w:rsid w:val="00110AD5"/>
    <w:rsid w:val="0011137B"/>
    <w:rsid w:val="0011151F"/>
    <w:rsid w:val="001116C1"/>
    <w:rsid w:val="00111CA9"/>
    <w:rsid w:val="00112034"/>
    <w:rsid w:val="0011259D"/>
    <w:rsid w:val="00112830"/>
    <w:rsid w:val="001128D6"/>
    <w:rsid w:val="00113722"/>
    <w:rsid w:val="0011373F"/>
    <w:rsid w:val="00113F7C"/>
    <w:rsid w:val="00114591"/>
    <w:rsid w:val="0011488A"/>
    <w:rsid w:val="001148C6"/>
    <w:rsid w:val="00114C47"/>
    <w:rsid w:val="00114DDD"/>
    <w:rsid w:val="00114E41"/>
    <w:rsid w:val="00115072"/>
    <w:rsid w:val="00115E69"/>
    <w:rsid w:val="0011613C"/>
    <w:rsid w:val="0011637B"/>
    <w:rsid w:val="00116C88"/>
    <w:rsid w:val="00116FE1"/>
    <w:rsid w:val="00117081"/>
    <w:rsid w:val="001170F5"/>
    <w:rsid w:val="00117214"/>
    <w:rsid w:val="00117581"/>
    <w:rsid w:val="001178E1"/>
    <w:rsid w:val="00117A35"/>
    <w:rsid w:val="00117B19"/>
    <w:rsid w:val="00120162"/>
    <w:rsid w:val="00120ADE"/>
    <w:rsid w:val="00120F44"/>
    <w:rsid w:val="001210A5"/>
    <w:rsid w:val="0012141D"/>
    <w:rsid w:val="001214EE"/>
    <w:rsid w:val="00121D57"/>
    <w:rsid w:val="00122AF3"/>
    <w:rsid w:val="00122BBA"/>
    <w:rsid w:val="00122D4A"/>
    <w:rsid w:val="00122FF0"/>
    <w:rsid w:val="00123038"/>
    <w:rsid w:val="001231DC"/>
    <w:rsid w:val="001235EA"/>
    <w:rsid w:val="0012377E"/>
    <w:rsid w:val="00123E1A"/>
    <w:rsid w:val="00123E48"/>
    <w:rsid w:val="001242E7"/>
    <w:rsid w:val="0012435B"/>
    <w:rsid w:val="00124454"/>
    <w:rsid w:val="0012454E"/>
    <w:rsid w:val="00124ED7"/>
    <w:rsid w:val="00124F72"/>
    <w:rsid w:val="001253FB"/>
    <w:rsid w:val="0012575C"/>
    <w:rsid w:val="00125BF2"/>
    <w:rsid w:val="0012612E"/>
    <w:rsid w:val="0012652D"/>
    <w:rsid w:val="0012657E"/>
    <w:rsid w:val="001269D5"/>
    <w:rsid w:val="00126B39"/>
    <w:rsid w:val="00127274"/>
    <w:rsid w:val="00127891"/>
    <w:rsid w:val="0013119E"/>
    <w:rsid w:val="00131229"/>
    <w:rsid w:val="0013175F"/>
    <w:rsid w:val="00131ABE"/>
    <w:rsid w:val="0013219C"/>
    <w:rsid w:val="00132237"/>
    <w:rsid w:val="00132B40"/>
    <w:rsid w:val="00132E02"/>
    <w:rsid w:val="001336B2"/>
    <w:rsid w:val="0013380B"/>
    <w:rsid w:val="00133886"/>
    <w:rsid w:val="001338C4"/>
    <w:rsid w:val="001340EB"/>
    <w:rsid w:val="0013419B"/>
    <w:rsid w:val="001342D3"/>
    <w:rsid w:val="00134947"/>
    <w:rsid w:val="00134C13"/>
    <w:rsid w:val="00134EFD"/>
    <w:rsid w:val="00134F7F"/>
    <w:rsid w:val="00135044"/>
    <w:rsid w:val="00135585"/>
    <w:rsid w:val="001355B3"/>
    <w:rsid w:val="0013590F"/>
    <w:rsid w:val="001359C8"/>
    <w:rsid w:val="00136195"/>
    <w:rsid w:val="001365FA"/>
    <w:rsid w:val="00136681"/>
    <w:rsid w:val="001366DC"/>
    <w:rsid w:val="00136BB0"/>
    <w:rsid w:val="00136CA0"/>
    <w:rsid w:val="0013710A"/>
    <w:rsid w:val="0013723B"/>
    <w:rsid w:val="00137C34"/>
    <w:rsid w:val="001404DF"/>
    <w:rsid w:val="001411B4"/>
    <w:rsid w:val="001412B6"/>
    <w:rsid w:val="0014174D"/>
    <w:rsid w:val="001417F9"/>
    <w:rsid w:val="00141B07"/>
    <w:rsid w:val="00141EEC"/>
    <w:rsid w:val="00142259"/>
    <w:rsid w:val="00142F4F"/>
    <w:rsid w:val="0014313D"/>
    <w:rsid w:val="00143565"/>
    <w:rsid w:val="00143670"/>
    <w:rsid w:val="00143696"/>
    <w:rsid w:val="00144006"/>
    <w:rsid w:val="00144020"/>
    <w:rsid w:val="00144BCB"/>
    <w:rsid w:val="00144CC0"/>
    <w:rsid w:val="00144E9F"/>
    <w:rsid w:val="001451D5"/>
    <w:rsid w:val="0014545F"/>
    <w:rsid w:val="00145C81"/>
    <w:rsid w:val="00145E2A"/>
    <w:rsid w:val="0014604D"/>
    <w:rsid w:val="001468E5"/>
    <w:rsid w:val="0014696F"/>
    <w:rsid w:val="00146BE2"/>
    <w:rsid w:val="00146D19"/>
    <w:rsid w:val="001472D1"/>
    <w:rsid w:val="0014747E"/>
    <w:rsid w:val="001501DA"/>
    <w:rsid w:val="001503E1"/>
    <w:rsid w:val="00150585"/>
    <w:rsid w:val="00150D05"/>
    <w:rsid w:val="00150DAD"/>
    <w:rsid w:val="00150EE2"/>
    <w:rsid w:val="0015100D"/>
    <w:rsid w:val="0015103A"/>
    <w:rsid w:val="00151160"/>
    <w:rsid w:val="00151D78"/>
    <w:rsid w:val="00152BD4"/>
    <w:rsid w:val="0015307B"/>
    <w:rsid w:val="00153473"/>
    <w:rsid w:val="00153615"/>
    <w:rsid w:val="00153737"/>
    <w:rsid w:val="00153A49"/>
    <w:rsid w:val="00153FDD"/>
    <w:rsid w:val="00154BC5"/>
    <w:rsid w:val="00154E37"/>
    <w:rsid w:val="00154F7C"/>
    <w:rsid w:val="00155D33"/>
    <w:rsid w:val="00155F32"/>
    <w:rsid w:val="0015604B"/>
    <w:rsid w:val="00156D38"/>
    <w:rsid w:val="00156DF7"/>
    <w:rsid w:val="0015723A"/>
    <w:rsid w:val="00157444"/>
    <w:rsid w:val="001578FC"/>
    <w:rsid w:val="00157921"/>
    <w:rsid w:val="001579F7"/>
    <w:rsid w:val="0016022B"/>
    <w:rsid w:val="001604D6"/>
    <w:rsid w:val="00160915"/>
    <w:rsid w:val="00160A02"/>
    <w:rsid w:val="00160B1F"/>
    <w:rsid w:val="00161049"/>
    <w:rsid w:val="001612BF"/>
    <w:rsid w:val="00161B80"/>
    <w:rsid w:val="00161D96"/>
    <w:rsid w:val="00161DDA"/>
    <w:rsid w:val="00161FF9"/>
    <w:rsid w:val="001626D7"/>
    <w:rsid w:val="001629FC"/>
    <w:rsid w:val="001637DD"/>
    <w:rsid w:val="00163879"/>
    <w:rsid w:val="00163D31"/>
    <w:rsid w:val="0016408B"/>
    <w:rsid w:val="0016459B"/>
    <w:rsid w:val="00164B1D"/>
    <w:rsid w:val="00164C39"/>
    <w:rsid w:val="00164EDE"/>
    <w:rsid w:val="00164EF6"/>
    <w:rsid w:val="00165562"/>
    <w:rsid w:val="001656E5"/>
    <w:rsid w:val="001657F6"/>
    <w:rsid w:val="00166208"/>
    <w:rsid w:val="00167412"/>
    <w:rsid w:val="00167718"/>
    <w:rsid w:val="00167A4C"/>
    <w:rsid w:val="00167B99"/>
    <w:rsid w:val="00167E7E"/>
    <w:rsid w:val="001705CD"/>
    <w:rsid w:val="00170613"/>
    <w:rsid w:val="00170FB9"/>
    <w:rsid w:val="001715D0"/>
    <w:rsid w:val="00171D88"/>
    <w:rsid w:val="00171DDE"/>
    <w:rsid w:val="001720EB"/>
    <w:rsid w:val="001721F9"/>
    <w:rsid w:val="00172695"/>
    <w:rsid w:val="001727EE"/>
    <w:rsid w:val="00172BF7"/>
    <w:rsid w:val="00172C33"/>
    <w:rsid w:val="00172C57"/>
    <w:rsid w:val="00173080"/>
    <w:rsid w:val="001730E2"/>
    <w:rsid w:val="0017327C"/>
    <w:rsid w:val="00173EAD"/>
    <w:rsid w:val="00173F41"/>
    <w:rsid w:val="001743A1"/>
    <w:rsid w:val="00174573"/>
    <w:rsid w:val="001749E1"/>
    <w:rsid w:val="001749F5"/>
    <w:rsid w:val="00174A86"/>
    <w:rsid w:val="00174B32"/>
    <w:rsid w:val="00174BF6"/>
    <w:rsid w:val="00174DEB"/>
    <w:rsid w:val="00175227"/>
    <w:rsid w:val="001755BD"/>
    <w:rsid w:val="00175B2B"/>
    <w:rsid w:val="00175D1A"/>
    <w:rsid w:val="00175D5B"/>
    <w:rsid w:val="00176272"/>
    <w:rsid w:val="00176A8C"/>
    <w:rsid w:val="00176B03"/>
    <w:rsid w:val="00176C04"/>
    <w:rsid w:val="0017773A"/>
    <w:rsid w:val="001777F5"/>
    <w:rsid w:val="00177924"/>
    <w:rsid w:val="00177A63"/>
    <w:rsid w:val="00177B6A"/>
    <w:rsid w:val="00177DD3"/>
    <w:rsid w:val="00177DDE"/>
    <w:rsid w:val="00180314"/>
    <w:rsid w:val="00180357"/>
    <w:rsid w:val="001803A0"/>
    <w:rsid w:val="00180921"/>
    <w:rsid w:val="001809F2"/>
    <w:rsid w:val="00180E69"/>
    <w:rsid w:val="00180FED"/>
    <w:rsid w:val="001816FC"/>
    <w:rsid w:val="00181E7C"/>
    <w:rsid w:val="00182C5E"/>
    <w:rsid w:val="00182DBA"/>
    <w:rsid w:val="00182F2E"/>
    <w:rsid w:val="00182FF1"/>
    <w:rsid w:val="00183941"/>
    <w:rsid w:val="00183C6D"/>
    <w:rsid w:val="0018415F"/>
    <w:rsid w:val="001850C2"/>
    <w:rsid w:val="001853C4"/>
    <w:rsid w:val="0018575E"/>
    <w:rsid w:val="001857D0"/>
    <w:rsid w:val="00185950"/>
    <w:rsid w:val="001859DB"/>
    <w:rsid w:val="00185A11"/>
    <w:rsid w:val="00185AA2"/>
    <w:rsid w:val="00185EEA"/>
    <w:rsid w:val="001861F1"/>
    <w:rsid w:val="0018637F"/>
    <w:rsid w:val="001865FB"/>
    <w:rsid w:val="00186E00"/>
    <w:rsid w:val="00186E89"/>
    <w:rsid w:val="00186EAB"/>
    <w:rsid w:val="00186F7B"/>
    <w:rsid w:val="001872C9"/>
    <w:rsid w:val="001872F5"/>
    <w:rsid w:val="00187562"/>
    <w:rsid w:val="00190198"/>
    <w:rsid w:val="001904C8"/>
    <w:rsid w:val="00190768"/>
    <w:rsid w:val="00190913"/>
    <w:rsid w:val="00190C83"/>
    <w:rsid w:val="00190DFB"/>
    <w:rsid w:val="0019119A"/>
    <w:rsid w:val="00191328"/>
    <w:rsid w:val="001914B2"/>
    <w:rsid w:val="00191C6C"/>
    <w:rsid w:val="00192182"/>
    <w:rsid w:val="001922BC"/>
    <w:rsid w:val="0019267F"/>
    <w:rsid w:val="001926BA"/>
    <w:rsid w:val="0019287B"/>
    <w:rsid w:val="00192CA3"/>
    <w:rsid w:val="001940A2"/>
    <w:rsid w:val="00194389"/>
    <w:rsid w:val="0019489D"/>
    <w:rsid w:val="00194D46"/>
    <w:rsid w:val="00194ED9"/>
    <w:rsid w:val="001958C2"/>
    <w:rsid w:val="00195C79"/>
    <w:rsid w:val="00195F6C"/>
    <w:rsid w:val="00196320"/>
    <w:rsid w:val="001968AB"/>
    <w:rsid w:val="001972CB"/>
    <w:rsid w:val="0019755A"/>
    <w:rsid w:val="00197729"/>
    <w:rsid w:val="001977A9"/>
    <w:rsid w:val="001A0208"/>
    <w:rsid w:val="001A033A"/>
    <w:rsid w:val="001A0348"/>
    <w:rsid w:val="001A0737"/>
    <w:rsid w:val="001A0B5A"/>
    <w:rsid w:val="001A0EAF"/>
    <w:rsid w:val="001A0F8B"/>
    <w:rsid w:val="001A10DB"/>
    <w:rsid w:val="001A16A8"/>
    <w:rsid w:val="001A1A2C"/>
    <w:rsid w:val="001A1A70"/>
    <w:rsid w:val="001A1CC3"/>
    <w:rsid w:val="001A1DAB"/>
    <w:rsid w:val="001A1E58"/>
    <w:rsid w:val="001A2951"/>
    <w:rsid w:val="001A2C4B"/>
    <w:rsid w:val="001A2D0B"/>
    <w:rsid w:val="001A37D1"/>
    <w:rsid w:val="001A3B5C"/>
    <w:rsid w:val="001A3C53"/>
    <w:rsid w:val="001A4584"/>
    <w:rsid w:val="001A45BC"/>
    <w:rsid w:val="001A47E5"/>
    <w:rsid w:val="001A4BF6"/>
    <w:rsid w:val="001A504F"/>
    <w:rsid w:val="001A5924"/>
    <w:rsid w:val="001A5A5F"/>
    <w:rsid w:val="001A68D6"/>
    <w:rsid w:val="001A6C20"/>
    <w:rsid w:val="001A7492"/>
    <w:rsid w:val="001A75DC"/>
    <w:rsid w:val="001A770F"/>
    <w:rsid w:val="001A79C6"/>
    <w:rsid w:val="001B0157"/>
    <w:rsid w:val="001B01F7"/>
    <w:rsid w:val="001B05C8"/>
    <w:rsid w:val="001B0B39"/>
    <w:rsid w:val="001B12F4"/>
    <w:rsid w:val="001B134D"/>
    <w:rsid w:val="001B1DC9"/>
    <w:rsid w:val="001B231C"/>
    <w:rsid w:val="001B247D"/>
    <w:rsid w:val="001B2649"/>
    <w:rsid w:val="001B2783"/>
    <w:rsid w:val="001B4B05"/>
    <w:rsid w:val="001B6351"/>
    <w:rsid w:val="001B6604"/>
    <w:rsid w:val="001B6AB6"/>
    <w:rsid w:val="001B707F"/>
    <w:rsid w:val="001B7578"/>
    <w:rsid w:val="001C02EC"/>
    <w:rsid w:val="001C1277"/>
    <w:rsid w:val="001C1338"/>
    <w:rsid w:val="001C13D0"/>
    <w:rsid w:val="001C14EA"/>
    <w:rsid w:val="001C176D"/>
    <w:rsid w:val="001C1CBB"/>
    <w:rsid w:val="001C2019"/>
    <w:rsid w:val="001C232A"/>
    <w:rsid w:val="001C273B"/>
    <w:rsid w:val="001C29EE"/>
    <w:rsid w:val="001C2A45"/>
    <w:rsid w:val="001C2C2B"/>
    <w:rsid w:val="001C2CAE"/>
    <w:rsid w:val="001C2D84"/>
    <w:rsid w:val="001C3247"/>
    <w:rsid w:val="001C3551"/>
    <w:rsid w:val="001C3D78"/>
    <w:rsid w:val="001C4292"/>
    <w:rsid w:val="001C4506"/>
    <w:rsid w:val="001C489D"/>
    <w:rsid w:val="001C48A0"/>
    <w:rsid w:val="001C4EAC"/>
    <w:rsid w:val="001C50A2"/>
    <w:rsid w:val="001C55EF"/>
    <w:rsid w:val="001C57DA"/>
    <w:rsid w:val="001C6207"/>
    <w:rsid w:val="001C68E4"/>
    <w:rsid w:val="001C6AA0"/>
    <w:rsid w:val="001C6F26"/>
    <w:rsid w:val="001C7451"/>
    <w:rsid w:val="001C75C8"/>
    <w:rsid w:val="001C7A6C"/>
    <w:rsid w:val="001C7F11"/>
    <w:rsid w:val="001D00FF"/>
    <w:rsid w:val="001D0595"/>
    <w:rsid w:val="001D0D79"/>
    <w:rsid w:val="001D1032"/>
    <w:rsid w:val="001D1501"/>
    <w:rsid w:val="001D1D20"/>
    <w:rsid w:val="001D1DF6"/>
    <w:rsid w:val="001D217A"/>
    <w:rsid w:val="001D2389"/>
    <w:rsid w:val="001D2BFA"/>
    <w:rsid w:val="001D2DBF"/>
    <w:rsid w:val="001D2F26"/>
    <w:rsid w:val="001D33B7"/>
    <w:rsid w:val="001D3492"/>
    <w:rsid w:val="001D35DC"/>
    <w:rsid w:val="001D363F"/>
    <w:rsid w:val="001D3663"/>
    <w:rsid w:val="001D36A4"/>
    <w:rsid w:val="001D383C"/>
    <w:rsid w:val="001D3B8C"/>
    <w:rsid w:val="001D3C11"/>
    <w:rsid w:val="001D3DEE"/>
    <w:rsid w:val="001D3EC1"/>
    <w:rsid w:val="001D3EF1"/>
    <w:rsid w:val="001D4323"/>
    <w:rsid w:val="001D49DD"/>
    <w:rsid w:val="001D4C7D"/>
    <w:rsid w:val="001D4EC1"/>
    <w:rsid w:val="001D519D"/>
    <w:rsid w:val="001D5A31"/>
    <w:rsid w:val="001D6168"/>
    <w:rsid w:val="001D64F1"/>
    <w:rsid w:val="001D662A"/>
    <w:rsid w:val="001D6BD5"/>
    <w:rsid w:val="001D6EE8"/>
    <w:rsid w:val="001D74AB"/>
    <w:rsid w:val="001D770D"/>
    <w:rsid w:val="001D79F9"/>
    <w:rsid w:val="001E0344"/>
    <w:rsid w:val="001E05EB"/>
    <w:rsid w:val="001E0B63"/>
    <w:rsid w:val="001E0F4B"/>
    <w:rsid w:val="001E12CA"/>
    <w:rsid w:val="001E146E"/>
    <w:rsid w:val="001E16E1"/>
    <w:rsid w:val="001E1A2D"/>
    <w:rsid w:val="001E1A58"/>
    <w:rsid w:val="001E1B11"/>
    <w:rsid w:val="001E1E3B"/>
    <w:rsid w:val="001E20BC"/>
    <w:rsid w:val="001E2EA2"/>
    <w:rsid w:val="001E2FB2"/>
    <w:rsid w:val="001E3798"/>
    <w:rsid w:val="001E395B"/>
    <w:rsid w:val="001E3A15"/>
    <w:rsid w:val="001E3BBB"/>
    <w:rsid w:val="001E3C21"/>
    <w:rsid w:val="001E3EAF"/>
    <w:rsid w:val="001E4136"/>
    <w:rsid w:val="001E433F"/>
    <w:rsid w:val="001E4D71"/>
    <w:rsid w:val="001E50CF"/>
    <w:rsid w:val="001E5238"/>
    <w:rsid w:val="001E5993"/>
    <w:rsid w:val="001E5A43"/>
    <w:rsid w:val="001E5B73"/>
    <w:rsid w:val="001E66BD"/>
    <w:rsid w:val="001E66D7"/>
    <w:rsid w:val="001E6B8C"/>
    <w:rsid w:val="001E6E80"/>
    <w:rsid w:val="001E75A5"/>
    <w:rsid w:val="001E7945"/>
    <w:rsid w:val="001E7E3B"/>
    <w:rsid w:val="001F0111"/>
    <w:rsid w:val="001F0484"/>
    <w:rsid w:val="001F074A"/>
    <w:rsid w:val="001F0E81"/>
    <w:rsid w:val="001F123C"/>
    <w:rsid w:val="001F149E"/>
    <w:rsid w:val="001F152F"/>
    <w:rsid w:val="001F191A"/>
    <w:rsid w:val="001F1D9C"/>
    <w:rsid w:val="001F1F99"/>
    <w:rsid w:val="001F23D5"/>
    <w:rsid w:val="001F26A2"/>
    <w:rsid w:val="001F2DD0"/>
    <w:rsid w:val="001F2FE5"/>
    <w:rsid w:val="001F3083"/>
    <w:rsid w:val="001F346E"/>
    <w:rsid w:val="001F452C"/>
    <w:rsid w:val="001F491B"/>
    <w:rsid w:val="001F4BDA"/>
    <w:rsid w:val="001F5DA2"/>
    <w:rsid w:val="001F5F09"/>
    <w:rsid w:val="001F6F46"/>
    <w:rsid w:val="001F74A7"/>
    <w:rsid w:val="001F758E"/>
    <w:rsid w:val="001F7CF7"/>
    <w:rsid w:val="001F7D7F"/>
    <w:rsid w:val="002000F3"/>
    <w:rsid w:val="002007BB"/>
    <w:rsid w:val="00200EE6"/>
    <w:rsid w:val="00200F50"/>
    <w:rsid w:val="00200FFB"/>
    <w:rsid w:val="0020111E"/>
    <w:rsid w:val="00201197"/>
    <w:rsid w:val="0020152D"/>
    <w:rsid w:val="00202001"/>
    <w:rsid w:val="00202312"/>
    <w:rsid w:val="00202713"/>
    <w:rsid w:val="00202A0D"/>
    <w:rsid w:val="00202EFB"/>
    <w:rsid w:val="002038B0"/>
    <w:rsid w:val="00203B78"/>
    <w:rsid w:val="00203E57"/>
    <w:rsid w:val="0020438F"/>
    <w:rsid w:val="002058AB"/>
    <w:rsid w:val="00205BD8"/>
    <w:rsid w:val="00206469"/>
    <w:rsid w:val="00206495"/>
    <w:rsid w:val="00206948"/>
    <w:rsid w:val="00206CFB"/>
    <w:rsid w:val="00207048"/>
    <w:rsid w:val="00207090"/>
    <w:rsid w:val="00207503"/>
    <w:rsid w:val="002076E6"/>
    <w:rsid w:val="002078DE"/>
    <w:rsid w:val="00207FEA"/>
    <w:rsid w:val="00210171"/>
    <w:rsid w:val="00210764"/>
    <w:rsid w:val="00210AC1"/>
    <w:rsid w:val="00210B93"/>
    <w:rsid w:val="00210F14"/>
    <w:rsid w:val="002112E7"/>
    <w:rsid w:val="0021133E"/>
    <w:rsid w:val="00211342"/>
    <w:rsid w:val="0021151D"/>
    <w:rsid w:val="00211907"/>
    <w:rsid w:val="00211BB8"/>
    <w:rsid w:val="002122C6"/>
    <w:rsid w:val="002123D9"/>
    <w:rsid w:val="002125A8"/>
    <w:rsid w:val="0021268D"/>
    <w:rsid w:val="00212CB5"/>
    <w:rsid w:val="002134F5"/>
    <w:rsid w:val="00213BF0"/>
    <w:rsid w:val="00213C1A"/>
    <w:rsid w:val="00214114"/>
    <w:rsid w:val="0021428C"/>
    <w:rsid w:val="00214EC7"/>
    <w:rsid w:val="002150A5"/>
    <w:rsid w:val="002157FB"/>
    <w:rsid w:val="00215A94"/>
    <w:rsid w:val="002169C0"/>
    <w:rsid w:val="00216F5A"/>
    <w:rsid w:val="00217534"/>
    <w:rsid w:val="0021796B"/>
    <w:rsid w:val="002179CA"/>
    <w:rsid w:val="00217A48"/>
    <w:rsid w:val="00217B84"/>
    <w:rsid w:val="00217C71"/>
    <w:rsid w:val="00220ADA"/>
    <w:rsid w:val="00220CF8"/>
    <w:rsid w:val="00221330"/>
    <w:rsid w:val="002216FD"/>
    <w:rsid w:val="00221FFA"/>
    <w:rsid w:val="002220A2"/>
    <w:rsid w:val="002220EB"/>
    <w:rsid w:val="002224C5"/>
    <w:rsid w:val="002227E2"/>
    <w:rsid w:val="00222991"/>
    <w:rsid w:val="00222F8C"/>
    <w:rsid w:val="00223DFF"/>
    <w:rsid w:val="0022413C"/>
    <w:rsid w:val="002246C9"/>
    <w:rsid w:val="00224B9E"/>
    <w:rsid w:val="00224C71"/>
    <w:rsid w:val="0022517A"/>
    <w:rsid w:val="00225758"/>
    <w:rsid w:val="002257EF"/>
    <w:rsid w:val="0022589B"/>
    <w:rsid w:val="0022589F"/>
    <w:rsid w:val="00225C01"/>
    <w:rsid w:val="0022606D"/>
    <w:rsid w:val="00226A0B"/>
    <w:rsid w:val="00226E10"/>
    <w:rsid w:val="002276DC"/>
    <w:rsid w:val="00227F9F"/>
    <w:rsid w:val="00230797"/>
    <w:rsid w:val="00230DF2"/>
    <w:rsid w:val="002319DA"/>
    <w:rsid w:val="00231B09"/>
    <w:rsid w:val="0023216D"/>
    <w:rsid w:val="00232486"/>
    <w:rsid w:val="00232717"/>
    <w:rsid w:val="00232756"/>
    <w:rsid w:val="00232BBD"/>
    <w:rsid w:val="00232C59"/>
    <w:rsid w:val="002331C7"/>
    <w:rsid w:val="0023429E"/>
    <w:rsid w:val="002345B5"/>
    <w:rsid w:val="002347F1"/>
    <w:rsid w:val="00234DE1"/>
    <w:rsid w:val="00234FFC"/>
    <w:rsid w:val="00235543"/>
    <w:rsid w:val="002355E7"/>
    <w:rsid w:val="002356E8"/>
    <w:rsid w:val="0023578A"/>
    <w:rsid w:val="0023596C"/>
    <w:rsid w:val="00236708"/>
    <w:rsid w:val="00236EDD"/>
    <w:rsid w:val="0023712C"/>
    <w:rsid w:val="002371A6"/>
    <w:rsid w:val="0024084F"/>
    <w:rsid w:val="00240EA7"/>
    <w:rsid w:val="00241132"/>
    <w:rsid w:val="00241B6B"/>
    <w:rsid w:val="00241E58"/>
    <w:rsid w:val="00242132"/>
    <w:rsid w:val="00242198"/>
    <w:rsid w:val="00242284"/>
    <w:rsid w:val="0024228D"/>
    <w:rsid w:val="00242669"/>
    <w:rsid w:val="00242686"/>
    <w:rsid w:val="00242764"/>
    <w:rsid w:val="0024295D"/>
    <w:rsid w:val="00242CAF"/>
    <w:rsid w:val="0024383D"/>
    <w:rsid w:val="00243AB3"/>
    <w:rsid w:val="00243E4D"/>
    <w:rsid w:val="00243FD8"/>
    <w:rsid w:val="0024480B"/>
    <w:rsid w:val="002448BD"/>
    <w:rsid w:val="0024502F"/>
    <w:rsid w:val="002450ED"/>
    <w:rsid w:val="00245128"/>
    <w:rsid w:val="002453D4"/>
    <w:rsid w:val="00245D64"/>
    <w:rsid w:val="002461B1"/>
    <w:rsid w:val="00246A51"/>
    <w:rsid w:val="00247111"/>
    <w:rsid w:val="00247291"/>
    <w:rsid w:val="002475E8"/>
    <w:rsid w:val="0024787F"/>
    <w:rsid w:val="002478CA"/>
    <w:rsid w:val="0024793F"/>
    <w:rsid w:val="002479BB"/>
    <w:rsid w:val="0025008F"/>
    <w:rsid w:val="0025013B"/>
    <w:rsid w:val="0025159C"/>
    <w:rsid w:val="002519F1"/>
    <w:rsid w:val="00251EC6"/>
    <w:rsid w:val="00251FE6"/>
    <w:rsid w:val="00252073"/>
    <w:rsid w:val="00252216"/>
    <w:rsid w:val="00252A10"/>
    <w:rsid w:val="00252C90"/>
    <w:rsid w:val="002532ED"/>
    <w:rsid w:val="002537FF"/>
    <w:rsid w:val="00253A6C"/>
    <w:rsid w:val="00253BC3"/>
    <w:rsid w:val="0025434A"/>
    <w:rsid w:val="00254357"/>
    <w:rsid w:val="00255241"/>
    <w:rsid w:val="002554E8"/>
    <w:rsid w:val="002557F2"/>
    <w:rsid w:val="00255879"/>
    <w:rsid w:val="002558C6"/>
    <w:rsid w:val="00255984"/>
    <w:rsid w:val="00255AE5"/>
    <w:rsid w:val="00255D89"/>
    <w:rsid w:val="002561E2"/>
    <w:rsid w:val="00256388"/>
    <w:rsid w:val="0025662D"/>
    <w:rsid w:val="00256633"/>
    <w:rsid w:val="00256A88"/>
    <w:rsid w:val="00256BC3"/>
    <w:rsid w:val="0025703A"/>
    <w:rsid w:val="00257214"/>
    <w:rsid w:val="0025726D"/>
    <w:rsid w:val="002575A3"/>
    <w:rsid w:val="0025760B"/>
    <w:rsid w:val="00257DE2"/>
    <w:rsid w:val="00260036"/>
    <w:rsid w:val="00260264"/>
    <w:rsid w:val="002609C1"/>
    <w:rsid w:val="00260FD7"/>
    <w:rsid w:val="002610B1"/>
    <w:rsid w:val="00261107"/>
    <w:rsid w:val="002611A7"/>
    <w:rsid w:val="002616BB"/>
    <w:rsid w:val="00261E60"/>
    <w:rsid w:val="00261F58"/>
    <w:rsid w:val="00262515"/>
    <w:rsid w:val="002625C3"/>
    <w:rsid w:val="002625E8"/>
    <w:rsid w:val="00262617"/>
    <w:rsid w:val="002626F2"/>
    <w:rsid w:val="00262F2C"/>
    <w:rsid w:val="002631D2"/>
    <w:rsid w:val="00263FDF"/>
    <w:rsid w:val="0026426C"/>
    <w:rsid w:val="0026441B"/>
    <w:rsid w:val="00264530"/>
    <w:rsid w:val="00264740"/>
    <w:rsid w:val="00264845"/>
    <w:rsid w:val="00264A98"/>
    <w:rsid w:val="00264BBF"/>
    <w:rsid w:val="00265028"/>
    <w:rsid w:val="002650C9"/>
    <w:rsid w:val="002650E8"/>
    <w:rsid w:val="00265943"/>
    <w:rsid w:val="0026635D"/>
    <w:rsid w:val="00267493"/>
    <w:rsid w:val="00267623"/>
    <w:rsid w:val="00267693"/>
    <w:rsid w:val="00267A5D"/>
    <w:rsid w:val="00267F47"/>
    <w:rsid w:val="002700FA"/>
    <w:rsid w:val="00270A21"/>
    <w:rsid w:val="00270F5C"/>
    <w:rsid w:val="00271246"/>
    <w:rsid w:val="00271698"/>
    <w:rsid w:val="00271C39"/>
    <w:rsid w:val="00271D72"/>
    <w:rsid w:val="00271DCD"/>
    <w:rsid w:val="0027208D"/>
    <w:rsid w:val="0027232A"/>
    <w:rsid w:val="00272444"/>
    <w:rsid w:val="0027253D"/>
    <w:rsid w:val="00272843"/>
    <w:rsid w:val="002728DF"/>
    <w:rsid w:val="002729B3"/>
    <w:rsid w:val="00272E7D"/>
    <w:rsid w:val="002730D8"/>
    <w:rsid w:val="00273640"/>
    <w:rsid w:val="00273CBB"/>
    <w:rsid w:val="0027415E"/>
    <w:rsid w:val="0027416A"/>
    <w:rsid w:val="002743B1"/>
    <w:rsid w:val="002743BF"/>
    <w:rsid w:val="002748D5"/>
    <w:rsid w:val="00274A9F"/>
    <w:rsid w:val="00274CC1"/>
    <w:rsid w:val="00274D13"/>
    <w:rsid w:val="00275014"/>
    <w:rsid w:val="002758F9"/>
    <w:rsid w:val="0027596A"/>
    <w:rsid w:val="00275C89"/>
    <w:rsid w:val="00276019"/>
    <w:rsid w:val="002760EF"/>
    <w:rsid w:val="00276263"/>
    <w:rsid w:val="002762DD"/>
    <w:rsid w:val="002763BB"/>
    <w:rsid w:val="00276935"/>
    <w:rsid w:val="00280123"/>
    <w:rsid w:val="00280412"/>
    <w:rsid w:val="00280E39"/>
    <w:rsid w:val="00281035"/>
    <w:rsid w:val="00281464"/>
    <w:rsid w:val="00281528"/>
    <w:rsid w:val="00281969"/>
    <w:rsid w:val="00281EC4"/>
    <w:rsid w:val="00282369"/>
    <w:rsid w:val="00282A3C"/>
    <w:rsid w:val="00282C7D"/>
    <w:rsid w:val="00282CB1"/>
    <w:rsid w:val="002833B3"/>
    <w:rsid w:val="00283DB9"/>
    <w:rsid w:val="0028426B"/>
    <w:rsid w:val="00285875"/>
    <w:rsid w:val="00285DCE"/>
    <w:rsid w:val="00285FC5"/>
    <w:rsid w:val="002863F4"/>
    <w:rsid w:val="0028648B"/>
    <w:rsid w:val="002865C2"/>
    <w:rsid w:val="00286EF2"/>
    <w:rsid w:val="00287068"/>
    <w:rsid w:val="002872D9"/>
    <w:rsid w:val="002878D1"/>
    <w:rsid w:val="00287925"/>
    <w:rsid w:val="00287B44"/>
    <w:rsid w:val="00287B96"/>
    <w:rsid w:val="002901AF"/>
    <w:rsid w:val="00290B98"/>
    <w:rsid w:val="00290E24"/>
    <w:rsid w:val="00290F9A"/>
    <w:rsid w:val="00292C6A"/>
    <w:rsid w:val="00292D63"/>
    <w:rsid w:val="00292F40"/>
    <w:rsid w:val="0029352F"/>
    <w:rsid w:val="0029379E"/>
    <w:rsid w:val="00293AFE"/>
    <w:rsid w:val="00293CB4"/>
    <w:rsid w:val="002941DB"/>
    <w:rsid w:val="002945C8"/>
    <w:rsid w:val="00294F1C"/>
    <w:rsid w:val="00295396"/>
    <w:rsid w:val="00295496"/>
    <w:rsid w:val="002958CB"/>
    <w:rsid w:val="00295CB9"/>
    <w:rsid w:val="00295D07"/>
    <w:rsid w:val="0029663C"/>
    <w:rsid w:val="00296821"/>
    <w:rsid w:val="00296BF3"/>
    <w:rsid w:val="002971C9"/>
    <w:rsid w:val="002974B3"/>
    <w:rsid w:val="00297CB6"/>
    <w:rsid w:val="002A04B4"/>
    <w:rsid w:val="002A07C8"/>
    <w:rsid w:val="002A09C4"/>
    <w:rsid w:val="002A0C4D"/>
    <w:rsid w:val="002A1083"/>
    <w:rsid w:val="002A1659"/>
    <w:rsid w:val="002A1A8F"/>
    <w:rsid w:val="002A1DB5"/>
    <w:rsid w:val="002A1E0F"/>
    <w:rsid w:val="002A2209"/>
    <w:rsid w:val="002A2736"/>
    <w:rsid w:val="002A2EFE"/>
    <w:rsid w:val="002A3041"/>
    <w:rsid w:val="002A342D"/>
    <w:rsid w:val="002A3798"/>
    <w:rsid w:val="002A3881"/>
    <w:rsid w:val="002A3946"/>
    <w:rsid w:val="002A3BC5"/>
    <w:rsid w:val="002A3FA8"/>
    <w:rsid w:val="002A46F5"/>
    <w:rsid w:val="002A4742"/>
    <w:rsid w:val="002A482B"/>
    <w:rsid w:val="002A487E"/>
    <w:rsid w:val="002A4A86"/>
    <w:rsid w:val="002A4E00"/>
    <w:rsid w:val="002A4FD5"/>
    <w:rsid w:val="002A5024"/>
    <w:rsid w:val="002A55E2"/>
    <w:rsid w:val="002A58A8"/>
    <w:rsid w:val="002A591B"/>
    <w:rsid w:val="002A61F6"/>
    <w:rsid w:val="002A622C"/>
    <w:rsid w:val="002A667A"/>
    <w:rsid w:val="002A6703"/>
    <w:rsid w:val="002A679A"/>
    <w:rsid w:val="002A6C23"/>
    <w:rsid w:val="002A6ECB"/>
    <w:rsid w:val="002A734F"/>
    <w:rsid w:val="002A760D"/>
    <w:rsid w:val="002A78DB"/>
    <w:rsid w:val="002B0097"/>
    <w:rsid w:val="002B04E7"/>
    <w:rsid w:val="002B0712"/>
    <w:rsid w:val="002B08E7"/>
    <w:rsid w:val="002B08F9"/>
    <w:rsid w:val="002B0A2B"/>
    <w:rsid w:val="002B0F60"/>
    <w:rsid w:val="002B102D"/>
    <w:rsid w:val="002B127B"/>
    <w:rsid w:val="002B1461"/>
    <w:rsid w:val="002B1A93"/>
    <w:rsid w:val="002B21FE"/>
    <w:rsid w:val="002B29F5"/>
    <w:rsid w:val="002B3095"/>
    <w:rsid w:val="002B35E8"/>
    <w:rsid w:val="002B3638"/>
    <w:rsid w:val="002B3973"/>
    <w:rsid w:val="002B3CF2"/>
    <w:rsid w:val="002B3D81"/>
    <w:rsid w:val="002B5D4E"/>
    <w:rsid w:val="002B5D6B"/>
    <w:rsid w:val="002B6034"/>
    <w:rsid w:val="002B63E2"/>
    <w:rsid w:val="002B641C"/>
    <w:rsid w:val="002B6860"/>
    <w:rsid w:val="002B6889"/>
    <w:rsid w:val="002B7197"/>
    <w:rsid w:val="002B7860"/>
    <w:rsid w:val="002B7D01"/>
    <w:rsid w:val="002B7D32"/>
    <w:rsid w:val="002B7D43"/>
    <w:rsid w:val="002B7DAB"/>
    <w:rsid w:val="002B7E2F"/>
    <w:rsid w:val="002B7F9F"/>
    <w:rsid w:val="002C0805"/>
    <w:rsid w:val="002C0AE5"/>
    <w:rsid w:val="002C0FF5"/>
    <w:rsid w:val="002C10F7"/>
    <w:rsid w:val="002C14F9"/>
    <w:rsid w:val="002C16A2"/>
    <w:rsid w:val="002C170B"/>
    <w:rsid w:val="002C1813"/>
    <w:rsid w:val="002C1CB8"/>
    <w:rsid w:val="002C1D10"/>
    <w:rsid w:val="002C2146"/>
    <w:rsid w:val="002C271E"/>
    <w:rsid w:val="002C2908"/>
    <w:rsid w:val="002C29C0"/>
    <w:rsid w:val="002C2A60"/>
    <w:rsid w:val="002C2AFA"/>
    <w:rsid w:val="002C32F8"/>
    <w:rsid w:val="002C33CA"/>
    <w:rsid w:val="002C40A7"/>
    <w:rsid w:val="002C45E5"/>
    <w:rsid w:val="002C4E34"/>
    <w:rsid w:val="002C4E4D"/>
    <w:rsid w:val="002C5151"/>
    <w:rsid w:val="002C59C0"/>
    <w:rsid w:val="002C66BB"/>
    <w:rsid w:val="002C6CD0"/>
    <w:rsid w:val="002C6FF1"/>
    <w:rsid w:val="002C732D"/>
    <w:rsid w:val="002C7980"/>
    <w:rsid w:val="002C7DE0"/>
    <w:rsid w:val="002D03A9"/>
    <w:rsid w:val="002D03D0"/>
    <w:rsid w:val="002D0502"/>
    <w:rsid w:val="002D0FA2"/>
    <w:rsid w:val="002D18A4"/>
    <w:rsid w:val="002D1D04"/>
    <w:rsid w:val="002D21C4"/>
    <w:rsid w:val="002D3573"/>
    <w:rsid w:val="002D3B74"/>
    <w:rsid w:val="002D3ED7"/>
    <w:rsid w:val="002D3F45"/>
    <w:rsid w:val="002D4040"/>
    <w:rsid w:val="002D4108"/>
    <w:rsid w:val="002D424C"/>
    <w:rsid w:val="002D489E"/>
    <w:rsid w:val="002D4EF3"/>
    <w:rsid w:val="002D5F17"/>
    <w:rsid w:val="002D5F46"/>
    <w:rsid w:val="002D670A"/>
    <w:rsid w:val="002D6AC2"/>
    <w:rsid w:val="002D738B"/>
    <w:rsid w:val="002D7D2F"/>
    <w:rsid w:val="002E04A5"/>
    <w:rsid w:val="002E06CE"/>
    <w:rsid w:val="002E0CF8"/>
    <w:rsid w:val="002E0D1F"/>
    <w:rsid w:val="002E11D5"/>
    <w:rsid w:val="002E163D"/>
    <w:rsid w:val="002E1758"/>
    <w:rsid w:val="002E1CB6"/>
    <w:rsid w:val="002E219A"/>
    <w:rsid w:val="002E2646"/>
    <w:rsid w:val="002E2AC1"/>
    <w:rsid w:val="002E38C6"/>
    <w:rsid w:val="002E3989"/>
    <w:rsid w:val="002E3F19"/>
    <w:rsid w:val="002E3F72"/>
    <w:rsid w:val="002E49A6"/>
    <w:rsid w:val="002E4A4E"/>
    <w:rsid w:val="002E4D90"/>
    <w:rsid w:val="002E518C"/>
    <w:rsid w:val="002E5338"/>
    <w:rsid w:val="002E58B4"/>
    <w:rsid w:val="002E59E9"/>
    <w:rsid w:val="002E653D"/>
    <w:rsid w:val="002E6A28"/>
    <w:rsid w:val="002E6D37"/>
    <w:rsid w:val="002E6E55"/>
    <w:rsid w:val="002E71E1"/>
    <w:rsid w:val="002E7484"/>
    <w:rsid w:val="002E7B31"/>
    <w:rsid w:val="002E7D6D"/>
    <w:rsid w:val="002F0151"/>
    <w:rsid w:val="002F06A2"/>
    <w:rsid w:val="002F074E"/>
    <w:rsid w:val="002F0F92"/>
    <w:rsid w:val="002F108B"/>
    <w:rsid w:val="002F155A"/>
    <w:rsid w:val="002F15F9"/>
    <w:rsid w:val="002F1833"/>
    <w:rsid w:val="002F1F5A"/>
    <w:rsid w:val="002F23E7"/>
    <w:rsid w:val="002F270D"/>
    <w:rsid w:val="002F2745"/>
    <w:rsid w:val="002F275B"/>
    <w:rsid w:val="002F27B5"/>
    <w:rsid w:val="002F2D4F"/>
    <w:rsid w:val="002F2E29"/>
    <w:rsid w:val="002F3764"/>
    <w:rsid w:val="002F47D3"/>
    <w:rsid w:val="002F489C"/>
    <w:rsid w:val="002F4CE6"/>
    <w:rsid w:val="002F4EB8"/>
    <w:rsid w:val="002F4FD4"/>
    <w:rsid w:val="002F512A"/>
    <w:rsid w:val="002F5666"/>
    <w:rsid w:val="002F6121"/>
    <w:rsid w:val="002F6169"/>
    <w:rsid w:val="002F63D9"/>
    <w:rsid w:val="002F6883"/>
    <w:rsid w:val="002F6968"/>
    <w:rsid w:val="002F6C4C"/>
    <w:rsid w:val="002F77BF"/>
    <w:rsid w:val="002F7B93"/>
    <w:rsid w:val="002F7CB9"/>
    <w:rsid w:val="003004DC"/>
    <w:rsid w:val="00300ADD"/>
    <w:rsid w:val="00300B8C"/>
    <w:rsid w:val="00301033"/>
    <w:rsid w:val="00301471"/>
    <w:rsid w:val="0030150E"/>
    <w:rsid w:val="00301A71"/>
    <w:rsid w:val="00301B35"/>
    <w:rsid w:val="00301FEF"/>
    <w:rsid w:val="0030203C"/>
    <w:rsid w:val="003022B4"/>
    <w:rsid w:val="003022C0"/>
    <w:rsid w:val="00302A62"/>
    <w:rsid w:val="00302AA1"/>
    <w:rsid w:val="00302F77"/>
    <w:rsid w:val="00303067"/>
    <w:rsid w:val="0030338A"/>
    <w:rsid w:val="00304019"/>
    <w:rsid w:val="0030408A"/>
    <w:rsid w:val="003044EE"/>
    <w:rsid w:val="00304653"/>
    <w:rsid w:val="0030472B"/>
    <w:rsid w:val="00304917"/>
    <w:rsid w:val="00304B3E"/>
    <w:rsid w:val="00304EA3"/>
    <w:rsid w:val="003056C4"/>
    <w:rsid w:val="00306266"/>
    <w:rsid w:val="0030653B"/>
    <w:rsid w:val="00307099"/>
    <w:rsid w:val="00307122"/>
    <w:rsid w:val="0030754D"/>
    <w:rsid w:val="003076CD"/>
    <w:rsid w:val="00307B80"/>
    <w:rsid w:val="003109F8"/>
    <w:rsid w:val="0031113C"/>
    <w:rsid w:val="00311185"/>
    <w:rsid w:val="0031203D"/>
    <w:rsid w:val="003124CA"/>
    <w:rsid w:val="00312515"/>
    <w:rsid w:val="00312C3B"/>
    <w:rsid w:val="00312CE0"/>
    <w:rsid w:val="00313B49"/>
    <w:rsid w:val="00314538"/>
    <w:rsid w:val="00314E53"/>
    <w:rsid w:val="00314F51"/>
    <w:rsid w:val="00315E3A"/>
    <w:rsid w:val="0031620E"/>
    <w:rsid w:val="00316423"/>
    <w:rsid w:val="00316B05"/>
    <w:rsid w:val="003174F3"/>
    <w:rsid w:val="00317559"/>
    <w:rsid w:val="003176A6"/>
    <w:rsid w:val="00317B86"/>
    <w:rsid w:val="00317C9D"/>
    <w:rsid w:val="00317DD3"/>
    <w:rsid w:val="003201BA"/>
    <w:rsid w:val="00320207"/>
    <w:rsid w:val="0032027F"/>
    <w:rsid w:val="0032057C"/>
    <w:rsid w:val="0032063B"/>
    <w:rsid w:val="003210F3"/>
    <w:rsid w:val="003229A4"/>
    <w:rsid w:val="00322B08"/>
    <w:rsid w:val="00322DC4"/>
    <w:rsid w:val="00323255"/>
    <w:rsid w:val="003232E5"/>
    <w:rsid w:val="003234C0"/>
    <w:rsid w:val="00323646"/>
    <w:rsid w:val="003237F2"/>
    <w:rsid w:val="003246C7"/>
    <w:rsid w:val="00324971"/>
    <w:rsid w:val="00325585"/>
    <w:rsid w:val="00325856"/>
    <w:rsid w:val="00325B1E"/>
    <w:rsid w:val="00325F03"/>
    <w:rsid w:val="00325F37"/>
    <w:rsid w:val="0032606E"/>
    <w:rsid w:val="0032660B"/>
    <w:rsid w:val="003267BA"/>
    <w:rsid w:val="00326EEE"/>
    <w:rsid w:val="00327352"/>
    <w:rsid w:val="00327995"/>
    <w:rsid w:val="00330078"/>
    <w:rsid w:val="00330326"/>
    <w:rsid w:val="0033043C"/>
    <w:rsid w:val="003304A7"/>
    <w:rsid w:val="003306D3"/>
    <w:rsid w:val="00330B4B"/>
    <w:rsid w:val="003312E2"/>
    <w:rsid w:val="003315E6"/>
    <w:rsid w:val="003316A3"/>
    <w:rsid w:val="0033184E"/>
    <w:rsid w:val="00331997"/>
    <w:rsid w:val="00331B36"/>
    <w:rsid w:val="0033229B"/>
    <w:rsid w:val="00332332"/>
    <w:rsid w:val="00332F49"/>
    <w:rsid w:val="003332DE"/>
    <w:rsid w:val="0033338B"/>
    <w:rsid w:val="00333420"/>
    <w:rsid w:val="00333665"/>
    <w:rsid w:val="003349B7"/>
    <w:rsid w:val="00334BF4"/>
    <w:rsid w:val="00334E8A"/>
    <w:rsid w:val="003352AE"/>
    <w:rsid w:val="003353C3"/>
    <w:rsid w:val="003354C5"/>
    <w:rsid w:val="00335877"/>
    <w:rsid w:val="00336C94"/>
    <w:rsid w:val="00336F12"/>
    <w:rsid w:val="00337248"/>
    <w:rsid w:val="00337268"/>
    <w:rsid w:val="003373DD"/>
    <w:rsid w:val="0033780F"/>
    <w:rsid w:val="0033786E"/>
    <w:rsid w:val="00337D6B"/>
    <w:rsid w:val="00337D7D"/>
    <w:rsid w:val="00337F9C"/>
    <w:rsid w:val="003402A0"/>
    <w:rsid w:val="003408B8"/>
    <w:rsid w:val="00340CF4"/>
    <w:rsid w:val="0034116A"/>
    <w:rsid w:val="003412A3"/>
    <w:rsid w:val="00341880"/>
    <w:rsid w:val="00342413"/>
    <w:rsid w:val="003426C8"/>
    <w:rsid w:val="00342D9E"/>
    <w:rsid w:val="00342E35"/>
    <w:rsid w:val="00342E67"/>
    <w:rsid w:val="0034309D"/>
    <w:rsid w:val="003433F1"/>
    <w:rsid w:val="00343627"/>
    <w:rsid w:val="003436D2"/>
    <w:rsid w:val="003438AE"/>
    <w:rsid w:val="00343A0D"/>
    <w:rsid w:val="00344B83"/>
    <w:rsid w:val="00345129"/>
    <w:rsid w:val="00345A59"/>
    <w:rsid w:val="00346AD7"/>
    <w:rsid w:val="00347890"/>
    <w:rsid w:val="00347B5B"/>
    <w:rsid w:val="003505E7"/>
    <w:rsid w:val="00350695"/>
    <w:rsid w:val="00350F6C"/>
    <w:rsid w:val="00350FB5"/>
    <w:rsid w:val="003518EB"/>
    <w:rsid w:val="00351A1E"/>
    <w:rsid w:val="00351E25"/>
    <w:rsid w:val="00351F6F"/>
    <w:rsid w:val="00352364"/>
    <w:rsid w:val="00352B9E"/>
    <w:rsid w:val="00352F70"/>
    <w:rsid w:val="00353090"/>
    <w:rsid w:val="003530F3"/>
    <w:rsid w:val="003532CD"/>
    <w:rsid w:val="0035342F"/>
    <w:rsid w:val="00353B41"/>
    <w:rsid w:val="00353E87"/>
    <w:rsid w:val="00354206"/>
    <w:rsid w:val="0035456D"/>
    <w:rsid w:val="0035499A"/>
    <w:rsid w:val="003554FB"/>
    <w:rsid w:val="00355779"/>
    <w:rsid w:val="00355B43"/>
    <w:rsid w:val="00355EBC"/>
    <w:rsid w:val="00355EFF"/>
    <w:rsid w:val="00355F68"/>
    <w:rsid w:val="0035628B"/>
    <w:rsid w:val="00356304"/>
    <w:rsid w:val="00356494"/>
    <w:rsid w:val="00356538"/>
    <w:rsid w:val="00356DA0"/>
    <w:rsid w:val="003572E9"/>
    <w:rsid w:val="00357C06"/>
    <w:rsid w:val="00357D1C"/>
    <w:rsid w:val="0036004A"/>
    <w:rsid w:val="003600AF"/>
    <w:rsid w:val="0036022A"/>
    <w:rsid w:val="00360E21"/>
    <w:rsid w:val="00361615"/>
    <w:rsid w:val="0036168C"/>
    <w:rsid w:val="003618C9"/>
    <w:rsid w:val="00361AFC"/>
    <w:rsid w:val="00361C1B"/>
    <w:rsid w:val="00361CEA"/>
    <w:rsid w:val="00361F14"/>
    <w:rsid w:val="003627E7"/>
    <w:rsid w:val="003627EF"/>
    <w:rsid w:val="00362826"/>
    <w:rsid w:val="00362996"/>
    <w:rsid w:val="00362A1D"/>
    <w:rsid w:val="0036315E"/>
    <w:rsid w:val="003631AB"/>
    <w:rsid w:val="0036361F"/>
    <w:rsid w:val="00363AA3"/>
    <w:rsid w:val="00363EE6"/>
    <w:rsid w:val="00364051"/>
    <w:rsid w:val="003647AF"/>
    <w:rsid w:val="00364A92"/>
    <w:rsid w:val="00364B1E"/>
    <w:rsid w:val="00364FFB"/>
    <w:rsid w:val="003650AC"/>
    <w:rsid w:val="00365111"/>
    <w:rsid w:val="00365196"/>
    <w:rsid w:val="0036522E"/>
    <w:rsid w:val="00365244"/>
    <w:rsid w:val="00365690"/>
    <w:rsid w:val="003657EC"/>
    <w:rsid w:val="003658AA"/>
    <w:rsid w:val="00366066"/>
    <w:rsid w:val="003663D9"/>
    <w:rsid w:val="00366E25"/>
    <w:rsid w:val="00367029"/>
    <w:rsid w:val="00367461"/>
    <w:rsid w:val="003675F2"/>
    <w:rsid w:val="003675F3"/>
    <w:rsid w:val="00367A30"/>
    <w:rsid w:val="00367EAB"/>
    <w:rsid w:val="003702E0"/>
    <w:rsid w:val="0037033C"/>
    <w:rsid w:val="00370412"/>
    <w:rsid w:val="00370991"/>
    <w:rsid w:val="00370EC5"/>
    <w:rsid w:val="00371238"/>
    <w:rsid w:val="003713AF"/>
    <w:rsid w:val="00371680"/>
    <w:rsid w:val="00371B36"/>
    <w:rsid w:val="00371C1D"/>
    <w:rsid w:val="00372573"/>
    <w:rsid w:val="003728BE"/>
    <w:rsid w:val="003729D9"/>
    <w:rsid w:val="00372CE1"/>
    <w:rsid w:val="003731C0"/>
    <w:rsid w:val="003734A2"/>
    <w:rsid w:val="003738B7"/>
    <w:rsid w:val="00373B64"/>
    <w:rsid w:val="00373E0A"/>
    <w:rsid w:val="003741B2"/>
    <w:rsid w:val="00374F03"/>
    <w:rsid w:val="0037558A"/>
    <w:rsid w:val="0037563B"/>
    <w:rsid w:val="00375AB8"/>
    <w:rsid w:val="00375ADE"/>
    <w:rsid w:val="00375C1A"/>
    <w:rsid w:val="00375FA2"/>
    <w:rsid w:val="0037659E"/>
    <w:rsid w:val="00376F5C"/>
    <w:rsid w:val="003779B5"/>
    <w:rsid w:val="0038016F"/>
    <w:rsid w:val="00380787"/>
    <w:rsid w:val="003807AA"/>
    <w:rsid w:val="00380CBF"/>
    <w:rsid w:val="003810BE"/>
    <w:rsid w:val="003815C9"/>
    <w:rsid w:val="00381B67"/>
    <w:rsid w:val="00381C1E"/>
    <w:rsid w:val="003820BD"/>
    <w:rsid w:val="00382EA4"/>
    <w:rsid w:val="003830CB"/>
    <w:rsid w:val="00383168"/>
    <w:rsid w:val="00383551"/>
    <w:rsid w:val="00384021"/>
    <w:rsid w:val="00384260"/>
    <w:rsid w:val="00384860"/>
    <w:rsid w:val="0038486E"/>
    <w:rsid w:val="00384A09"/>
    <w:rsid w:val="00384DD7"/>
    <w:rsid w:val="00385341"/>
    <w:rsid w:val="00385736"/>
    <w:rsid w:val="00385850"/>
    <w:rsid w:val="00385A07"/>
    <w:rsid w:val="00385E5E"/>
    <w:rsid w:val="00385E6E"/>
    <w:rsid w:val="00385FC0"/>
    <w:rsid w:val="003860C1"/>
    <w:rsid w:val="0038646A"/>
    <w:rsid w:val="00386642"/>
    <w:rsid w:val="003869B0"/>
    <w:rsid w:val="00386ABD"/>
    <w:rsid w:val="0038730C"/>
    <w:rsid w:val="00387603"/>
    <w:rsid w:val="003876C9"/>
    <w:rsid w:val="00387875"/>
    <w:rsid w:val="00387AC4"/>
    <w:rsid w:val="00387CD1"/>
    <w:rsid w:val="0039004E"/>
    <w:rsid w:val="0039026A"/>
    <w:rsid w:val="00391204"/>
    <w:rsid w:val="0039142C"/>
    <w:rsid w:val="00391913"/>
    <w:rsid w:val="00391B95"/>
    <w:rsid w:val="00391BEA"/>
    <w:rsid w:val="00391D2D"/>
    <w:rsid w:val="00392821"/>
    <w:rsid w:val="00393132"/>
    <w:rsid w:val="00393949"/>
    <w:rsid w:val="00393FB4"/>
    <w:rsid w:val="00394098"/>
    <w:rsid w:val="0039409F"/>
    <w:rsid w:val="003947B7"/>
    <w:rsid w:val="0039498A"/>
    <w:rsid w:val="00394C97"/>
    <w:rsid w:val="00394DCA"/>
    <w:rsid w:val="00394E6A"/>
    <w:rsid w:val="00394FC5"/>
    <w:rsid w:val="00395084"/>
    <w:rsid w:val="003951C2"/>
    <w:rsid w:val="003952EB"/>
    <w:rsid w:val="00395AF3"/>
    <w:rsid w:val="00395BFC"/>
    <w:rsid w:val="00396B4D"/>
    <w:rsid w:val="00396EAB"/>
    <w:rsid w:val="00396F81"/>
    <w:rsid w:val="0039743E"/>
    <w:rsid w:val="00397613"/>
    <w:rsid w:val="003977A4"/>
    <w:rsid w:val="003A0B1A"/>
    <w:rsid w:val="003A1415"/>
    <w:rsid w:val="003A16C2"/>
    <w:rsid w:val="003A2203"/>
    <w:rsid w:val="003A225A"/>
    <w:rsid w:val="003A22F7"/>
    <w:rsid w:val="003A2463"/>
    <w:rsid w:val="003A27FE"/>
    <w:rsid w:val="003A2ADD"/>
    <w:rsid w:val="003A2B56"/>
    <w:rsid w:val="003A2FEE"/>
    <w:rsid w:val="003A37C8"/>
    <w:rsid w:val="003A3A36"/>
    <w:rsid w:val="003A43D3"/>
    <w:rsid w:val="003A43E8"/>
    <w:rsid w:val="003A466F"/>
    <w:rsid w:val="003A4E9A"/>
    <w:rsid w:val="003A5105"/>
    <w:rsid w:val="003A5276"/>
    <w:rsid w:val="003A5477"/>
    <w:rsid w:val="003A54B6"/>
    <w:rsid w:val="003A5A4D"/>
    <w:rsid w:val="003A5E12"/>
    <w:rsid w:val="003A60BE"/>
    <w:rsid w:val="003A6683"/>
    <w:rsid w:val="003A6C6E"/>
    <w:rsid w:val="003A6CEA"/>
    <w:rsid w:val="003A6E08"/>
    <w:rsid w:val="003A6F25"/>
    <w:rsid w:val="003A775C"/>
    <w:rsid w:val="003A7B62"/>
    <w:rsid w:val="003A7CFB"/>
    <w:rsid w:val="003A7F8C"/>
    <w:rsid w:val="003B08DD"/>
    <w:rsid w:val="003B0ACA"/>
    <w:rsid w:val="003B0B54"/>
    <w:rsid w:val="003B0DC5"/>
    <w:rsid w:val="003B140D"/>
    <w:rsid w:val="003B1800"/>
    <w:rsid w:val="003B1A2E"/>
    <w:rsid w:val="003B1B0E"/>
    <w:rsid w:val="003B21A7"/>
    <w:rsid w:val="003B21C4"/>
    <w:rsid w:val="003B2298"/>
    <w:rsid w:val="003B231F"/>
    <w:rsid w:val="003B2910"/>
    <w:rsid w:val="003B299D"/>
    <w:rsid w:val="003B2BC7"/>
    <w:rsid w:val="003B2CD8"/>
    <w:rsid w:val="003B2F4B"/>
    <w:rsid w:val="003B2F7B"/>
    <w:rsid w:val="003B3007"/>
    <w:rsid w:val="003B3551"/>
    <w:rsid w:val="003B3760"/>
    <w:rsid w:val="003B3AAD"/>
    <w:rsid w:val="003B3DB6"/>
    <w:rsid w:val="003B3E8E"/>
    <w:rsid w:val="003B3EFE"/>
    <w:rsid w:val="003B493F"/>
    <w:rsid w:val="003B535D"/>
    <w:rsid w:val="003B54CB"/>
    <w:rsid w:val="003B57A7"/>
    <w:rsid w:val="003B586A"/>
    <w:rsid w:val="003B5CF0"/>
    <w:rsid w:val="003B604B"/>
    <w:rsid w:val="003B666B"/>
    <w:rsid w:val="003B6680"/>
    <w:rsid w:val="003B69F5"/>
    <w:rsid w:val="003B6B1A"/>
    <w:rsid w:val="003B6D7F"/>
    <w:rsid w:val="003B702F"/>
    <w:rsid w:val="003B719B"/>
    <w:rsid w:val="003B7319"/>
    <w:rsid w:val="003B7338"/>
    <w:rsid w:val="003B77A7"/>
    <w:rsid w:val="003B7B9B"/>
    <w:rsid w:val="003C0AA6"/>
    <w:rsid w:val="003C1851"/>
    <w:rsid w:val="003C1AD0"/>
    <w:rsid w:val="003C1C4C"/>
    <w:rsid w:val="003C1CAB"/>
    <w:rsid w:val="003C2068"/>
    <w:rsid w:val="003C3AB5"/>
    <w:rsid w:val="003C3AEA"/>
    <w:rsid w:val="003C3B8A"/>
    <w:rsid w:val="003C3D87"/>
    <w:rsid w:val="003C3DCE"/>
    <w:rsid w:val="003C3DD8"/>
    <w:rsid w:val="003C421A"/>
    <w:rsid w:val="003C46BA"/>
    <w:rsid w:val="003C4CD7"/>
    <w:rsid w:val="003C4E35"/>
    <w:rsid w:val="003C54C3"/>
    <w:rsid w:val="003C5862"/>
    <w:rsid w:val="003C5AFF"/>
    <w:rsid w:val="003C636D"/>
    <w:rsid w:val="003C6753"/>
    <w:rsid w:val="003C67FB"/>
    <w:rsid w:val="003C6B4D"/>
    <w:rsid w:val="003C6C01"/>
    <w:rsid w:val="003C7532"/>
    <w:rsid w:val="003C7813"/>
    <w:rsid w:val="003C78B2"/>
    <w:rsid w:val="003C7A94"/>
    <w:rsid w:val="003C7B0E"/>
    <w:rsid w:val="003D00CC"/>
    <w:rsid w:val="003D080C"/>
    <w:rsid w:val="003D1333"/>
    <w:rsid w:val="003D17AC"/>
    <w:rsid w:val="003D1CAF"/>
    <w:rsid w:val="003D1E72"/>
    <w:rsid w:val="003D1EDA"/>
    <w:rsid w:val="003D2603"/>
    <w:rsid w:val="003D2879"/>
    <w:rsid w:val="003D2958"/>
    <w:rsid w:val="003D2BAA"/>
    <w:rsid w:val="003D2E03"/>
    <w:rsid w:val="003D3073"/>
    <w:rsid w:val="003D30BC"/>
    <w:rsid w:val="003D3409"/>
    <w:rsid w:val="003D39B2"/>
    <w:rsid w:val="003D4539"/>
    <w:rsid w:val="003D49B7"/>
    <w:rsid w:val="003D4C94"/>
    <w:rsid w:val="003D4F8D"/>
    <w:rsid w:val="003D533C"/>
    <w:rsid w:val="003D57B7"/>
    <w:rsid w:val="003D5873"/>
    <w:rsid w:val="003D6385"/>
    <w:rsid w:val="003D6FC9"/>
    <w:rsid w:val="003D738E"/>
    <w:rsid w:val="003D7410"/>
    <w:rsid w:val="003D7605"/>
    <w:rsid w:val="003D773A"/>
    <w:rsid w:val="003D7FAA"/>
    <w:rsid w:val="003E057D"/>
    <w:rsid w:val="003E0A95"/>
    <w:rsid w:val="003E2199"/>
    <w:rsid w:val="003E26E6"/>
    <w:rsid w:val="003E2815"/>
    <w:rsid w:val="003E2923"/>
    <w:rsid w:val="003E2A4B"/>
    <w:rsid w:val="003E2F00"/>
    <w:rsid w:val="003E2FA5"/>
    <w:rsid w:val="003E3217"/>
    <w:rsid w:val="003E3C8A"/>
    <w:rsid w:val="003E3FC9"/>
    <w:rsid w:val="003E4302"/>
    <w:rsid w:val="003E43CD"/>
    <w:rsid w:val="003E4899"/>
    <w:rsid w:val="003E494C"/>
    <w:rsid w:val="003E4A49"/>
    <w:rsid w:val="003E4E9E"/>
    <w:rsid w:val="003E5449"/>
    <w:rsid w:val="003E60C8"/>
    <w:rsid w:val="003E6319"/>
    <w:rsid w:val="003E66A2"/>
    <w:rsid w:val="003E6B20"/>
    <w:rsid w:val="003E7041"/>
    <w:rsid w:val="003E7127"/>
    <w:rsid w:val="003E72AB"/>
    <w:rsid w:val="003E7480"/>
    <w:rsid w:val="003E749C"/>
    <w:rsid w:val="003E75F5"/>
    <w:rsid w:val="003E7F68"/>
    <w:rsid w:val="003F0133"/>
    <w:rsid w:val="003F042D"/>
    <w:rsid w:val="003F0457"/>
    <w:rsid w:val="003F04FC"/>
    <w:rsid w:val="003F0DF7"/>
    <w:rsid w:val="003F0E22"/>
    <w:rsid w:val="003F11F2"/>
    <w:rsid w:val="003F14EC"/>
    <w:rsid w:val="003F19C0"/>
    <w:rsid w:val="003F2211"/>
    <w:rsid w:val="003F2612"/>
    <w:rsid w:val="003F2621"/>
    <w:rsid w:val="003F2AFB"/>
    <w:rsid w:val="003F30BE"/>
    <w:rsid w:val="003F3277"/>
    <w:rsid w:val="003F3B54"/>
    <w:rsid w:val="003F3BC3"/>
    <w:rsid w:val="003F3DBE"/>
    <w:rsid w:val="003F4A9E"/>
    <w:rsid w:val="003F4C03"/>
    <w:rsid w:val="003F5027"/>
    <w:rsid w:val="003F5044"/>
    <w:rsid w:val="003F5186"/>
    <w:rsid w:val="003F51EF"/>
    <w:rsid w:val="003F5279"/>
    <w:rsid w:val="003F555C"/>
    <w:rsid w:val="003F591E"/>
    <w:rsid w:val="003F5A9A"/>
    <w:rsid w:val="003F5B0A"/>
    <w:rsid w:val="003F5BC3"/>
    <w:rsid w:val="003F6239"/>
    <w:rsid w:val="003F66EE"/>
    <w:rsid w:val="003F6CF5"/>
    <w:rsid w:val="00400169"/>
    <w:rsid w:val="00400539"/>
    <w:rsid w:val="0040085D"/>
    <w:rsid w:val="004008B7"/>
    <w:rsid w:val="00400901"/>
    <w:rsid w:val="00401108"/>
    <w:rsid w:val="0040112B"/>
    <w:rsid w:val="00401224"/>
    <w:rsid w:val="00401229"/>
    <w:rsid w:val="004015B1"/>
    <w:rsid w:val="004017FC"/>
    <w:rsid w:val="00401885"/>
    <w:rsid w:val="00401A76"/>
    <w:rsid w:val="00401C16"/>
    <w:rsid w:val="00401C76"/>
    <w:rsid w:val="00401ECD"/>
    <w:rsid w:val="00402340"/>
    <w:rsid w:val="0040236F"/>
    <w:rsid w:val="0040238F"/>
    <w:rsid w:val="004023E1"/>
    <w:rsid w:val="004024F5"/>
    <w:rsid w:val="0040298B"/>
    <w:rsid w:val="00402DA0"/>
    <w:rsid w:val="00402E19"/>
    <w:rsid w:val="004042F1"/>
    <w:rsid w:val="004042F5"/>
    <w:rsid w:val="00404453"/>
    <w:rsid w:val="00404C26"/>
    <w:rsid w:val="00405227"/>
    <w:rsid w:val="00405EC2"/>
    <w:rsid w:val="00405F4A"/>
    <w:rsid w:val="004062E5"/>
    <w:rsid w:val="004063F7"/>
    <w:rsid w:val="004067CB"/>
    <w:rsid w:val="00406AF2"/>
    <w:rsid w:val="00406BE3"/>
    <w:rsid w:val="00406D31"/>
    <w:rsid w:val="00406D7B"/>
    <w:rsid w:val="00407496"/>
    <w:rsid w:val="0040770F"/>
    <w:rsid w:val="00407732"/>
    <w:rsid w:val="004077DC"/>
    <w:rsid w:val="00407BD8"/>
    <w:rsid w:val="00407C06"/>
    <w:rsid w:val="00407C4B"/>
    <w:rsid w:val="00407C61"/>
    <w:rsid w:val="00407DB9"/>
    <w:rsid w:val="00410428"/>
    <w:rsid w:val="00410465"/>
    <w:rsid w:val="00410E57"/>
    <w:rsid w:val="00411782"/>
    <w:rsid w:val="00411AF0"/>
    <w:rsid w:val="00412038"/>
    <w:rsid w:val="0041296F"/>
    <w:rsid w:val="00412E2F"/>
    <w:rsid w:val="00412E43"/>
    <w:rsid w:val="00412F5E"/>
    <w:rsid w:val="004139AB"/>
    <w:rsid w:val="00413AF8"/>
    <w:rsid w:val="00413BD9"/>
    <w:rsid w:val="00413D1C"/>
    <w:rsid w:val="00413F82"/>
    <w:rsid w:val="00414402"/>
    <w:rsid w:val="004149BE"/>
    <w:rsid w:val="004150EF"/>
    <w:rsid w:val="004154D9"/>
    <w:rsid w:val="004156D8"/>
    <w:rsid w:val="004158C7"/>
    <w:rsid w:val="00416024"/>
    <w:rsid w:val="00416602"/>
    <w:rsid w:val="00416C49"/>
    <w:rsid w:val="00417578"/>
    <w:rsid w:val="004175C6"/>
    <w:rsid w:val="004177B7"/>
    <w:rsid w:val="004179B5"/>
    <w:rsid w:val="00420592"/>
    <w:rsid w:val="00420B40"/>
    <w:rsid w:val="00420EEE"/>
    <w:rsid w:val="004213BE"/>
    <w:rsid w:val="0042144B"/>
    <w:rsid w:val="00421FF7"/>
    <w:rsid w:val="0042208B"/>
    <w:rsid w:val="00422F6A"/>
    <w:rsid w:val="0042327E"/>
    <w:rsid w:val="00423D76"/>
    <w:rsid w:val="004242E5"/>
    <w:rsid w:val="0042434D"/>
    <w:rsid w:val="00424920"/>
    <w:rsid w:val="00424C97"/>
    <w:rsid w:val="00424E8F"/>
    <w:rsid w:val="00425272"/>
    <w:rsid w:val="004252FF"/>
    <w:rsid w:val="004254A0"/>
    <w:rsid w:val="004255E2"/>
    <w:rsid w:val="004256D5"/>
    <w:rsid w:val="004256E8"/>
    <w:rsid w:val="00425935"/>
    <w:rsid w:val="00425D88"/>
    <w:rsid w:val="00426088"/>
    <w:rsid w:val="00426399"/>
    <w:rsid w:val="00426986"/>
    <w:rsid w:val="00426CB7"/>
    <w:rsid w:val="00426D3A"/>
    <w:rsid w:val="004272C8"/>
    <w:rsid w:val="004301F2"/>
    <w:rsid w:val="004302FE"/>
    <w:rsid w:val="004305B9"/>
    <w:rsid w:val="004305D5"/>
    <w:rsid w:val="00430830"/>
    <w:rsid w:val="00430D4B"/>
    <w:rsid w:val="00430EAE"/>
    <w:rsid w:val="004311D4"/>
    <w:rsid w:val="0043123F"/>
    <w:rsid w:val="00431952"/>
    <w:rsid w:val="0043230C"/>
    <w:rsid w:val="00432360"/>
    <w:rsid w:val="00432436"/>
    <w:rsid w:val="00432D06"/>
    <w:rsid w:val="004332F6"/>
    <w:rsid w:val="0043375A"/>
    <w:rsid w:val="00433B73"/>
    <w:rsid w:val="0043412C"/>
    <w:rsid w:val="0043413B"/>
    <w:rsid w:val="0043457F"/>
    <w:rsid w:val="0043474E"/>
    <w:rsid w:val="004349C9"/>
    <w:rsid w:val="00434B5B"/>
    <w:rsid w:val="00434E86"/>
    <w:rsid w:val="00434F5C"/>
    <w:rsid w:val="0043505F"/>
    <w:rsid w:val="004350D1"/>
    <w:rsid w:val="004355B1"/>
    <w:rsid w:val="0043569A"/>
    <w:rsid w:val="00436155"/>
    <w:rsid w:val="004361BB"/>
    <w:rsid w:val="00436A56"/>
    <w:rsid w:val="00436F0F"/>
    <w:rsid w:val="004376B7"/>
    <w:rsid w:val="00437801"/>
    <w:rsid w:val="00437941"/>
    <w:rsid w:val="0043795B"/>
    <w:rsid w:val="00437A2D"/>
    <w:rsid w:val="00437DCD"/>
    <w:rsid w:val="00437EE0"/>
    <w:rsid w:val="004400DD"/>
    <w:rsid w:val="0044015F"/>
    <w:rsid w:val="004402A1"/>
    <w:rsid w:val="004403A1"/>
    <w:rsid w:val="0044092C"/>
    <w:rsid w:val="00440B14"/>
    <w:rsid w:val="00440BA3"/>
    <w:rsid w:val="00440F05"/>
    <w:rsid w:val="00441775"/>
    <w:rsid w:val="00441875"/>
    <w:rsid w:val="00441D9E"/>
    <w:rsid w:val="00441EE7"/>
    <w:rsid w:val="004421F2"/>
    <w:rsid w:val="004425DA"/>
    <w:rsid w:val="00442A2A"/>
    <w:rsid w:val="0044309A"/>
    <w:rsid w:val="00443459"/>
    <w:rsid w:val="0044376A"/>
    <w:rsid w:val="004441F0"/>
    <w:rsid w:val="00444B3F"/>
    <w:rsid w:val="00444E32"/>
    <w:rsid w:val="004450BD"/>
    <w:rsid w:val="004456BD"/>
    <w:rsid w:val="00445B58"/>
    <w:rsid w:val="004460C3"/>
    <w:rsid w:val="00446348"/>
    <w:rsid w:val="0044645C"/>
    <w:rsid w:val="0044673F"/>
    <w:rsid w:val="00446909"/>
    <w:rsid w:val="0044693B"/>
    <w:rsid w:val="0044728D"/>
    <w:rsid w:val="00447468"/>
    <w:rsid w:val="00447642"/>
    <w:rsid w:val="0044799D"/>
    <w:rsid w:val="00447A70"/>
    <w:rsid w:val="00447B87"/>
    <w:rsid w:val="004509DF"/>
    <w:rsid w:val="00451002"/>
    <w:rsid w:val="00451282"/>
    <w:rsid w:val="0045140D"/>
    <w:rsid w:val="004518EC"/>
    <w:rsid w:val="00451D28"/>
    <w:rsid w:val="00451DF7"/>
    <w:rsid w:val="004520E7"/>
    <w:rsid w:val="004526B1"/>
    <w:rsid w:val="00452E33"/>
    <w:rsid w:val="004530A4"/>
    <w:rsid w:val="0045348A"/>
    <w:rsid w:val="00453684"/>
    <w:rsid w:val="0045370F"/>
    <w:rsid w:val="00454840"/>
    <w:rsid w:val="00454FC1"/>
    <w:rsid w:val="004551D1"/>
    <w:rsid w:val="00455200"/>
    <w:rsid w:val="00455549"/>
    <w:rsid w:val="00455802"/>
    <w:rsid w:val="004558DD"/>
    <w:rsid w:val="00455CDB"/>
    <w:rsid w:val="00455F1F"/>
    <w:rsid w:val="004562AE"/>
    <w:rsid w:val="0045643D"/>
    <w:rsid w:val="004566BF"/>
    <w:rsid w:val="00456A03"/>
    <w:rsid w:val="00456CFC"/>
    <w:rsid w:val="00456DA1"/>
    <w:rsid w:val="00456E84"/>
    <w:rsid w:val="0046023A"/>
    <w:rsid w:val="00460644"/>
    <w:rsid w:val="004611BD"/>
    <w:rsid w:val="004615F4"/>
    <w:rsid w:val="00461933"/>
    <w:rsid w:val="004624E0"/>
    <w:rsid w:val="004626DB"/>
    <w:rsid w:val="0046290C"/>
    <w:rsid w:val="00462937"/>
    <w:rsid w:val="00463261"/>
    <w:rsid w:val="00463282"/>
    <w:rsid w:val="004639BB"/>
    <w:rsid w:val="00463E35"/>
    <w:rsid w:val="00463EAC"/>
    <w:rsid w:val="00463FDB"/>
    <w:rsid w:val="004644E2"/>
    <w:rsid w:val="00464600"/>
    <w:rsid w:val="00464ED3"/>
    <w:rsid w:val="00465543"/>
    <w:rsid w:val="004657EC"/>
    <w:rsid w:val="00465A9A"/>
    <w:rsid w:val="00465CD7"/>
    <w:rsid w:val="00465CEA"/>
    <w:rsid w:val="00465E4B"/>
    <w:rsid w:val="0046671D"/>
    <w:rsid w:val="00466C9D"/>
    <w:rsid w:val="00466DC0"/>
    <w:rsid w:val="00466F9A"/>
    <w:rsid w:val="00466FBA"/>
    <w:rsid w:val="00467444"/>
    <w:rsid w:val="00467591"/>
    <w:rsid w:val="00471356"/>
    <w:rsid w:val="00471470"/>
    <w:rsid w:val="00471AFB"/>
    <w:rsid w:val="00472416"/>
    <w:rsid w:val="00472432"/>
    <w:rsid w:val="004724AB"/>
    <w:rsid w:val="00472787"/>
    <w:rsid w:val="00472B03"/>
    <w:rsid w:val="00472EC7"/>
    <w:rsid w:val="0047308C"/>
    <w:rsid w:val="004730B5"/>
    <w:rsid w:val="00473335"/>
    <w:rsid w:val="004735CD"/>
    <w:rsid w:val="004735D2"/>
    <w:rsid w:val="0047397F"/>
    <w:rsid w:val="00473BB6"/>
    <w:rsid w:val="004745FF"/>
    <w:rsid w:val="00474A74"/>
    <w:rsid w:val="00474DC6"/>
    <w:rsid w:val="004754A3"/>
    <w:rsid w:val="0047592E"/>
    <w:rsid w:val="00475A3D"/>
    <w:rsid w:val="00475FFC"/>
    <w:rsid w:val="004760AA"/>
    <w:rsid w:val="004761B6"/>
    <w:rsid w:val="00476527"/>
    <w:rsid w:val="004766DE"/>
    <w:rsid w:val="0047683A"/>
    <w:rsid w:val="00476AC1"/>
    <w:rsid w:val="00476ADA"/>
    <w:rsid w:val="00477045"/>
    <w:rsid w:val="004773F0"/>
    <w:rsid w:val="0048024D"/>
    <w:rsid w:val="00480280"/>
    <w:rsid w:val="0048061B"/>
    <w:rsid w:val="004806BD"/>
    <w:rsid w:val="00480E78"/>
    <w:rsid w:val="004811A0"/>
    <w:rsid w:val="004816B2"/>
    <w:rsid w:val="004825CF"/>
    <w:rsid w:val="004825E7"/>
    <w:rsid w:val="00482A82"/>
    <w:rsid w:val="00482AA5"/>
    <w:rsid w:val="0048308B"/>
    <w:rsid w:val="00483286"/>
    <w:rsid w:val="004834F2"/>
    <w:rsid w:val="00483A06"/>
    <w:rsid w:val="00483EA8"/>
    <w:rsid w:val="00483FE4"/>
    <w:rsid w:val="0048434A"/>
    <w:rsid w:val="0048464C"/>
    <w:rsid w:val="0048519B"/>
    <w:rsid w:val="004851CD"/>
    <w:rsid w:val="0048520B"/>
    <w:rsid w:val="00485633"/>
    <w:rsid w:val="00485C94"/>
    <w:rsid w:val="00485DCE"/>
    <w:rsid w:val="00486104"/>
    <w:rsid w:val="00486199"/>
    <w:rsid w:val="0048667F"/>
    <w:rsid w:val="004869C1"/>
    <w:rsid w:val="00486D83"/>
    <w:rsid w:val="004875F7"/>
    <w:rsid w:val="00487A48"/>
    <w:rsid w:val="0049057D"/>
    <w:rsid w:val="00490F1B"/>
    <w:rsid w:val="004910A2"/>
    <w:rsid w:val="00491352"/>
    <w:rsid w:val="004916FE"/>
    <w:rsid w:val="0049175B"/>
    <w:rsid w:val="00491DD2"/>
    <w:rsid w:val="0049205A"/>
    <w:rsid w:val="0049251E"/>
    <w:rsid w:val="00492E7F"/>
    <w:rsid w:val="004932D6"/>
    <w:rsid w:val="00493697"/>
    <w:rsid w:val="00493BB9"/>
    <w:rsid w:val="00494303"/>
    <w:rsid w:val="00494BF7"/>
    <w:rsid w:val="004950B9"/>
    <w:rsid w:val="00495F2E"/>
    <w:rsid w:val="004960CA"/>
    <w:rsid w:val="004962BF"/>
    <w:rsid w:val="004970B7"/>
    <w:rsid w:val="00497151"/>
    <w:rsid w:val="004971BF"/>
    <w:rsid w:val="0049746D"/>
    <w:rsid w:val="00497881"/>
    <w:rsid w:val="004A0680"/>
    <w:rsid w:val="004A0848"/>
    <w:rsid w:val="004A1290"/>
    <w:rsid w:val="004A19F7"/>
    <w:rsid w:val="004A1AE7"/>
    <w:rsid w:val="004A2302"/>
    <w:rsid w:val="004A285E"/>
    <w:rsid w:val="004A3398"/>
    <w:rsid w:val="004A3A36"/>
    <w:rsid w:val="004A492C"/>
    <w:rsid w:val="004A4F0A"/>
    <w:rsid w:val="004A5621"/>
    <w:rsid w:val="004A56F7"/>
    <w:rsid w:val="004A58F6"/>
    <w:rsid w:val="004A5961"/>
    <w:rsid w:val="004A5DE6"/>
    <w:rsid w:val="004A6023"/>
    <w:rsid w:val="004A620A"/>
    <w:rsid w:val="004A69F4"/>
    <w:rsid w:val="004A6A92"/>
    <w:rsid w:val="004A6C89"/>
    <w:rsid w:val="004A6C90"/>
    <w:rsid w:val="004A6EE1"/>
    <w:rsid w:val="004A7909"/>
    <w:rsid w:val="004A7CCB"/>
    <w:rsid w:val="004B0690"/>
    <w:rsid w:val="004B1105"/>
    <w:rsid w:val="004B2003"/>
    <w:rsid w:val="004B29AE"/>
    <w:rsid w:val="004B2C2F"/>
    <w:rsid w:val="004B2D91"/>
    <w:rsid w:val="004B2FAE"/>
    <w:rsid w:val="004B2FC6"/>
    <w:rsid w:val="004B3001"/>
    <w:rsid w:val="004B3101"/>
    <w:rsid w:val="004B312C"/>
    <w:rsid w:val="004B372A"/>
    <w:rsid w:val="004B3E4A"/>
    <w:rsid w:val="004B46FE"/>
    <w:rsid w:val="004B48C5"/>
    <w:rsid w:val="004B4A04"/>
    <w:rsid w:val="004B4CFD"/>
    <w:rsid w:val="004B536F"/>
    <w:rsid w:val="004B58E0"/>
    <w:rsid w:val="004B5900"/>
    <w:rsid w:val="004B5C75"/>
    <w:rsid w:val="004B5E25"/>
    <w:rsid w:val="004B5F0D"/>
    <w:rsid w:val="004B5FA5"/>
    <w:rsid w:val="004B60B4"/>
    <w:rsid w:val="004B75BE"/>
    <w:rsid w:val="004B77D2"/>
    <w:rsid w:val="004B7F01"/>
    <w:rsid w:val="004B7F61"/>
    <w:rsid w:val="004C0639"/>
    <w:rsid w:val="004C07B4"/>
    <w:rsid w:val="004C0C46"/>
    <w:rsid w:val="004C0DA8"/>
    <w:rsid w:val="004C10ED"/>
    <w:rsid w:val="004C1177"/>
    <w:rsid w:val="004C1B57"/>
    <w:rsid w:val="004C1F11"/>
    <w:rsid w:val="004C2826"/>
    <w:rsid w:val="004C365E"/>
    <w:rsid w:val="004C36DF"/>
    <w:rsid w:val="004C3A85"/>
    <w:rsid w:val="004C3C80"/>
    <w:rsid w:val="004C4A28"/>
    <w:rsid w:val="004C4E2C"/>
    <w:rsid w:val="004C4F86"/>
    <w:rsid w:val="004C509B"/>
    <w:rsid w:val="004C51CE"/>
    <w:rsid w:val="004C53C9"/>
    <w:rsid w:val="004C53D7"/>
    <w:rsid w:val="004C57CD"/>
    <w:rsid w:val="004C5CB3"/>
    <w:rsid w:val="004C6307"/>
    <w:rsid w:val="004C676B"/>
    <w:rsid w:val="004C678C"/>
    <w:rsid w:val="004C6892"/>
    <w:rsid w:val="004C69B8"/>
    <w:rsid w:val="004C6A92"/>
    <w:rsid w:val="004C7094"/>
    <w:rsid w:val="004C73AF"/>
    <w:rsid w:val="004C7E76"/>
    <w:rsid w:val="004D0237"/>
    <w:rsid w:val="004D0263"/>
    <w:rsid w:val="004D09DB"/>
    <w:rsid w:val="004D24BD"/>
    <w:rsid w:val="004D289B"/>
    <w:rsid w:val="004D2DDB"/>
    <w:rsid w:val="004D300E"/>
    <w:rsid w:val="004D37CA"/>
    <w:rsid w:val="004D3B78"/>
    <w:rsid w:val="004D4009"/>
    <w:rsid w:val="004D41AC"/>
    <w:rsid w:val="004D42DE"/>
    <w:rsid w:val="004D455F"/>
    <w:rsid w:val="004D4779"/>
    <w:rsid w:val="004D4F33"/>
    <w:rsid w:val="004D50E1"/>
    <w:rsid w:val="004D532A"/>
    <w:rsid w:val="004D53FE"/>
    <w:rsid w:val="004D5490"/>
    <w:rsid w:val="004D5554"/>
    <w:rsid w:val="004D577E"/>
    <w:rsid w:val="004D5807"/>
    <w:rsid w:val="004D6FD2"/>
    <w:rsid w:val="004D782F"/>
    <w:rsid w:val="004D7B2E"/>
    <w:rsid w:val="004D7D7D"/>
    <w:rsid w:val="004D7EC5"/>
    <w:rsid w:val="004E0047"/>
    <w:rsid w:val="004E014F"/>
    <w:rsid w:val="004E036C"/>
    <w:rsid w:val="004E0590"/>
    <w:rsid w:val="004E05BB"/>
    <w:rsid w:val="004E0725"/>
    <w:rsid w:val="004E09BC"/>
    <w:rsid w:val="004E0A7D"/>
    <w:rsid w:val="004E107D"/>
    <w:rsid w:val="004E1DB4"/>
    <w:rsid w:val="004E2A37"/>
    <w:rsid w:val="004E2A6B"/>
    <w:rsid w:val="004E2E26"/>
    <w:rsid w:val="004E33A1"/>
    <w:rsid w:val="004E3526"/>
    <w:rsid w:val="004E3596"/>
    <w:rsid w:val="004E3983"/>
    <w:rsid w:val="004E3A0E"/>
    <w:rsid w:val="004E3B01"/>
    <w:rsid w:val="004E3E76"/>
    <w:rsid w:val="004E3EEE"/>
    <w:rsid w:val="004E494C"/>
    <w:rsid w:val="004E49BF"/>
    <w:rsid w:val="004E4C4E"/>
    <w:rsid w:val="004E4FC5"/>
    <w:rsid w:val="004E4FCC"/>
    <w:rsid w:val="004E57B9"/>
    <w:rsid w:val="004E581D"/>
    <w:rsid w:val="004E5ADA"/>
    <w:rsid w:val="004E5D58"/>
    <w:rsid w:val="004E6007"/>
    <w:rsid w:val="004E6195"/>
    <w:rsid w:val="004E61AE"/>
    <w:rsid w:val="004E63C3"/>
    <w:rsid w:val="004E6618"/>
    <w:rsid w:val="004E66DF"/>
    <w:rsid w:val="004E67AA"/>
    <w:rsid w:val="004E680C"/>
    <w:rsid w:val="004E6B64"/>
    <w:rsid w:val="004E6D59"/>
    <w:rsid w:val="004E6F89"/>
    <w:rsid w:val="004E718D"/>
    <w:rsid w:val="004E72D4"/>
    <w:rsid w:val="004E79DE"/>
    <w:rsid w:val="004F04D0"/>
    <w:rsid w:val="004F0807"/>
    <w:rsid w:val="004F13BE"/>
    <w:rsid w:val="004F14C2"/>
    <w:rsid w:val="004F1AFB"/>
    <w:rsid w:val="004F1BF7"/>
    <w:rsid w:val="004F1C35"/>
    <w:rsid w:val="004F1CB1"/>
    <w:rsid w:val="004F1EBF"/>
    <w:rsid w:val="004F2461"/>
    <w:rsid w:val="004F2622"/>
    <w:rsid w:val="004F2DD7"/>
    <w:rsid w:val="004F2E4F"/>
    <w:rsid w:val="004F321E"/>
    <w:rsid w:val="004F3315"/>
    <w:rsid w:val="004F3762"/>
    <w:rsid w:val="004F3A64"/>
    <w:rsid w:val="004F3BC6"/>
    <w:rsid w:val="004F3C91"/>
    <w:rsid w:val="004F3D62"/>
    <w:rsid w:val="004F3F1B"/>
    <w:rsid w:val="004F4133"/>
    <w:rsid w:val="004F4499"/>
    <w:rsid w:val="004F44AE"/>
    <w:rsid w:val="004F460F"/>
    <w:rsid w:val="004F4FC5"/>
    <w:rsid w:val="004F5684"/>
    <w:rsid w:val="004F5D18"/>
    <w:rsid w:val="004F60D0"/>
    <w:rsid w:val="004F61A2"/>
    <w:rsid w:val="004F629D"/>
    <w:rsid w:val="004F6353"/>
    <w:rsid w:val="004F6971"/>
    <w:rsid w:val="004F6997"/>
    <w:rsid w:val="004F6FFD"/>
    <w:rsid w:val="004F7B49"/>
    <w:rsid w:val="004F7BAE"/>
    <w:rsid w:val="0050027F"/>
    <w:rsid w:val="00500535"/>
    <w:rsid w:val="0050080E"/>
    <w:rsid w:val="005010CA"/>
    <w:rsid w:val="00502358"/>
    <w:rsid w:val="00502866"/>
    <w:rsid w:val="00502B47"/>
    <w:rsid w:val="00502BBF"/>
    <w:rsid w:val="005031B7"/>
    <w:rsid w:val="005035BB"/>
    <w:rsid w:val="0050373C"/>
    <w:rsid w:val="00503F3B"/>
    <w:rsid w:val="00504F74"/>
    <w:rsid w:val="005051E8"/>
    <w:rsid w:val="005053E8"/>
    <w:rsid w:val="0050590C"/>
    <w:rsid w:val="0050598D"/>
    <w:rsid w:val="00505BAA"/>
    <w:rsid w:val="00506498"/>
    <w:rsid w:val="005066AC"/>
    <w:rsid w:val="00506729"/>
    <w:rsid w:val="00506AE0"/>
    <w:rsid w:val="00506BFA"/>
    <w:rsid w:val="005079B4"/>
    <w:rsid w:val="00510127"/>
    <w:rsid w:val="00510A62"/>
    <w:rsid w:val="00510B28"/>
    <w:rsid w:val="00510F57"/>
    <w:rsid w:val="00511296"/>
    <w:rsid w:val="00511A75"/>
    <w:rsid w:val="00511CAE"/>
    <w:rsid w:val="00511ECE"/>
    <w:rsid w:val="00511F17"/>
    <w:rsid w:val="00511FFB"/>
    <w:rsid w:val="0051221B"/>
    <w:rsid w:val="00513025"/>
    <w:rsid w:val="005130FF"/>
    <w:rsid w:val="00513362"/>
    <w:rsid w:val="0051409E"/>
    <w:rsid w:val="00514F55"/>
    <w:rsid w:val="005152FD"/>
    <w:rsid w:val="005154DA"/>
    <w:rsid w:val="0051562C"/>
    <w:rsid w:val="00515773"/>
    <w:rsid w:val="005159D3"/>
    <w:rsid w:val="00515FC0"/>
    <w:rsid w:val="005162F1"/>
    <w:rsid w:val="00516392"/>
    <w:rsid w:val="00516487"/>
    <w:rsid w:val="005169ED"/>
    <w:rsid w:val="00516B44"/>
    <w:rsid w:val="00516E5A"/>
    <w:rsid w:val="00517A17"/>
    <w:rsid w:val="00517C05"/>
    <w:rsid w:val="00517F43"/>
    <w:rsid w:val="005204B7"/>
    <w:rsid w:val="005204D0"/>
    <w:rsid w:val="005205D2"/>
    <w:rsid w:val="0052084D"/>
    <w:rsid w:val="00520905"/>
    <w:rsid w:val="00520AA3"/>
    <w:rsid w:val="00520B71"/>
    <w:rsid w:val="005212FC"/>
    <w:rsid w:val="00521C27"/>
    <w:rsid w:val="00521D6B"/>
    <w:rsid w:val="005221DD"/>
    <w:rsid w:val="00522529"/>
    <w:rsid w:val="00522CDF"/>
    <w:rsid w:val="005232F8"/>
    <w:rsid w:val="00523304"/>
    <w:rsid w:val="005233B0"/>
    <w:rsid w:val="005244AE"/>
    <w:rsid w:val="00524532"/>
    <w:rsid w:val="00524773"/>
    <w:rsid w:val="00524C56"/>
    <w:rsid w:val="00524E88"/>
    <w:rsid w:val="0052509B"/>
    <w:rsid w:val="00525279"/>
    <w:rsid w:val="005254BE"/>
    <w:rsid w:val="00525BCF"/>
    <w:rsid w:val="00525C9D"/>
    <w:rsid w:val="005260B5"/>
    <w:rsid w:val="00526303"/>
    <w:rsid w:val="005267E2"/>
    <w:rsid w:val="00526851"/>
    <w:rsid w:val="00526962"/>
    <w:rsid w:val="00526BCA"/>
    <w:rsid w:val="0052741B"/>
    <w:rsid w:val="005275DD"/>
    <w:rsid w:val="00527B05"/>
    <w:rsid w:val="00527D82"/>
    <w:rsid w:val="00527FCE"/>
    <w:rsid w:val="0053000B"/>
    <w:rsid w:val="00530132"/>
    <w:rsid w:val="00530191"/>
    <w:rsid w:val="00530465"/>
    <w:rsid w:val="005306EE"/>
    <w:rsid w:val="00530C8A"/>
    <w:rsid w:val="00530D9D"/>
    <w:rsid w:val="0053112D"/>
    <w:rsid w:val="005317BB"/>
    <w:rsid w:val="0053196C"/>
    <w:rsid w:val="00531B57"/>
    <w:rsid w:val="00532946"/>
    <w:rsid w:val="00533187"/>
    <w:rsid w:val="00533454"/>
    <w:rsid w:val="00533762"/>
    <w:rsid w:val="00534026"/>
    <w:rsid w:val="0053433B"/>
    <w:rsid w:val="005343B2"/>
    <w:rsid w:val="0053447F"/>
    <w:rsid w:val="00534669"/>
    <w:rsid w:val="00535310"/>
    <w:rsid w:val="00535362"/>
    <w:rsid w:val="005356AE"/>
    <w:rsid w:val="0053584E"/>
    <w:rsid w:val="00535B94"/>
    <w:rsid w:val="00536532"/>
    <w:rsid w:val="005367B3"/>
    <w:rsid w:val="00536B37"/>
    <w:rsid w:val="00537518"/>
    <w:rsid w:val="005376B0"/>
    <w:rsid w:val="005376C9"/>
    <w:rsid w:val="00537906"/>
    <w:rsid w:val="00540331"/>
    <w:rsid w:val="005409B3"/>
    <w:rsid w:val="00540CF9"/>
    <w:rsid w:val="00540E61"/>
    <w:rsid w:val="00541524"/>
    <w:rsid w:val="005419DC"/>
    <w:rsid w:val="00542138"/>
    <w:rsid w:val="00542153"/>
    <w:rsid w:val="00542358"/>
    <w:rsid w:val="00542B85"/>
    <w:rsid w:val="00542FB3"/>
    <w:rsid w:val="00543033"/>
    <w:rsid w:val="00543096"/>
    <w:rsid w:val="00543396"/>
    <w:rsid w:val="00543584"/>
    <w:rsid w:val="00543603"/>
    <w:rsid w:val="0054367D"/>
    <w:rsid w:val="00543803"/>
    <w:rsid w:val="005440F9"/>
    <w:rsid w:val="00544246"/>
    <w:rsid w:val="00544A3C"/>
    <w:rsid w:val="00544A7E"/>
    <w:rsid w:val="00544D35"/>
    <w:rsid w:val="00544DA7"/>
    <w:rsid w:val="00544F1F"/>
    <w:rsid w:val="005455A6"/>
    <w:rsid w:val="00545D91"/>
    <w:rsid w:val="00546591"/>
    <w:rsid w:val="0054670C"/>
    <w:rsid w:val="00546A74"/>
    <w:rsid w:val="005478BB"/>
    <w:rsid w:val="00547BBB"/>
    <w:rsid w:val="00547CAC"/>
    <w:rsid w:val="00550388"/>
    <w:rsid w:val="005504E6"/>
    <w:rsid w:val="00551658"/>
    <w:rsid w:val="005517DB"/>
    <w:rsid w:val="00551CAF"/>
    <w:rsid w:val="00551D8C"/>
    <w:rsid w:val="0055237F"/>
    <w:rsid w:val="00552731"/>
    <w:rsid w:val="00552D2A"/>
    <w:rsid w:val="005535A6"/>
    <w:rsid w:val="0055402C"/>
    <w:rsid w:val="00554AD8"/>
    <w:rsid w:val="00554E7B"/>
    <w:rsid w:val="00554FFD"/>
    <w:rsid w:val="005550A5"/>
    <w:rsid w:val="0055546D"/>
    <w:rsid w:val="00555751"/>
    <w:rsid w:val="00555EB3"/>
    <w:rsid w:val="00555F12"/>
    <w:rsid w:val="005563DB"/>
    <w:rsid w:val="00556752"/>
    <w:rsid w:val="00556CDC"/>
    <w:rsid w:val="00556D3D"/>
    <w:rsid w:val="00556DD8"/>
    <w:rsid w:val="0055754A"/>
    <w:rsid w:val="0055778C"/>
    <w:rsid w:val="00557FDD"/>
    <w:rsid w:val="00560863"/>
    <w:rsid w:val="00560B8A"/>
    <w:rsid w:val="00560C56"/>
    <w:rsid w:val="00560CD2"/>
    <w:rsid w:val="00561027"/>
    <w:rsid w:val="0056149E"/>
    <w:rsid w:val="00561A5F"/>
    <w:rsid w:val="00561A6A"/>
    <w:rsid w:val="005623E2"/>
    <w:rsid w:val="005624CA"/>
    <w:rsid w:val="00562844"/>
    <w:rsid w:val="00562965"/>
    <w:rsid w:val="00562E22"/>
    <w:rsid w:val="00563063"/>
    <w:rsid w:val="00563153"/>
    <w:rsid w:val="00563948"/>
    <w:rsid w:val="00563B6C"/>
    <w:rsid w:val="005643F5"/>
    <w:rsid w:val="005645CE"/>
    <w:rsid w:val="00564755"/>
    <w:rsid w:val="005650C3"/>
    <w:rsid w:val="0056515C"/>
    <w:rsid w:val="00565258"/>
    <w:rsid w:val="005653DC"/>
    <w:rsid w:val="00565BC3"/>
    <w:rsid w:val="00566644"/>
    <w:rsid w:val="00566806"/>
    <w:rsid w:val="00567797"/>
    <w:rsid w:val="005678BA"/>
    <w:rsid w:val="00567C64"/>
    <w:rsid w:val="00567CCA"/>
    <w:rsid w:val="00567FFD"/>
    <w:rsid w:val="005702AD"/>
    <w:rsid w:val="005703F5"/>
    <w:rsid w:val="00570A09"/>
    <w:rsid w:val="00570BB0"/>
    <w:rsid w:val="00570DB7"/>
    <w:rsid w:val="00571404"/>
    <w:rsid w:val="0057198E"/>
    <w:rsid w:val="00571B7B"/>
    <w:rsid w:val="00571C72"/>
    <w:rsid w:val="0057208E"/>
    <w:rsid w:val="005722EA"/>
    <w:rsid w:val="00572503"/>
    <w:rsid w:val="005726E2"/>
    <w:rsid w:val="005728B9"/>
    <w:rsid w:val="00572903"/>
    <w:rsid w:val="00572999"/>
    <w:rsid w:val="00572E56"/>
    <w:rsid w:val="005730D0"/>
    <w:rsid w:val="00573301"/>
    <w:rsid w:val="00573747"/>
    <w:rsid w:val="00573BB9"/>
    <w:rsid w:val="00573C40"/>
    <w:rsid w:val="00573D56"/>
    <w:rsid w:val="00573E05"/>
    <w:rsid w:val="00573E57"/>
    <w:rsid w:val="00574121"/>
    <w:rsid w:val="00574E48"/>
    <w:rsid w:val="00574E56"/>
    <w:rsid w:val="00574E97"/>
    <w:rsid w:val="005752BF"/>
    <w:rsid w:val="005757E7"/>
    <w:rsid w:val="005758F6"/>
    <w:rsid w:val="00576308"/>
    <w:rsid w:val="00576309"/>
    <w:rsid w:val="005764A3"/>
    <w:rsid w:val="005802A8"/>
    <w:rsid w:val="005803AE"/>
    <w:rsid w:val="005805D1"/>
    <w:rsid w:val="00580BC7"/>
    <w:rsid w:val="005810F6"/>
    <w:rsid w:val="0058206F"/>
    <w:rsid w:val="00582491"/>
    <w:rsid w:val="0058263E"/>
    <w:rsid w:val="00582782"/>
    <w:rsid w:val="00582B60"/>
    <w:rsid w:val="00582BEE"/>
    <w:rsid w:val="00582DF1"/>
    <w:rsid w:val="00582FC4"/>
    <w:rsid w:val="005838EE"/>
    <w:rsid w:val="00583DA3"/>
    <w:rsid w:val="00583EBA"/>
    <w:rsid w:val="00584640"/>
    <w:rsid w:val="0058468E"/>
    <w:rsid w:val="00584F83"/>
    <w:rsid w:val="00585587"/>
    <w:rsid w:val="0058592F"/>
    <w:rsid w:val="00586196"/>
    <w:rsid w:val="00586481"/>
    <w:rsid w:val="00586535"/>
    <w:rsid w:val="0058693C"/>
    <w:rsid w:val="00586A4E"/>
    <w:rsid w:val="00586E91"/>
    <w:rsid w:val="005877E2"/>
    <w:rsid w:val="00587DBE"/>
    <w:rsid w:val="00587FA8"/>
    <w:rsid w:val="00590333"/>
    <w:rsid w:val="005907D6"/>
    <w:rsid w:val="00590A96"/>
    <w:rsid w:val="00590AF4"/>
    <w:rsid w:val="00590DF1"/>
    <w:rsid w:val="00590F6C"/>
    <w:rsid w:val="00591194"/>
    <w:rsid w:val="0059127F"/>
    <w:rsid w:val="00591299"/>
    <w:rsid w:val="00591C9C"/>
    <w:rsid w:val="00591E47"/>
    <w:rsid w:val="0059221F"/>
    <w:rsid w:val="00592352"/>
    <w:rsid w:val="00592459"/>
    <w:rsid w:val="0059276E"/>
    <w:rsid w:val="00593384"/>
    <w:rsid w:val="005935C1"/>
    <w:rsid w:val="005936E8"/>
    <w:rsid w:val="00593759"/>
    <w:rsid w:val="0059380B"/>
    <w:rsid w:val="00594132"/>
    <w:rsid w:val="005945D7"/>
    <w:rsid w:val="00594C0C"/>
    <w:rsid w:val="00595140"/>
    <w:rsid w:val="0059519F"/>
    <w:rsid w:val="005951C7"/>
    <w:rsid w:val="00595232"/>
    <w:rsid w:val="005953B0"/>
    <w:rsid w:val="00595848"/>
    <w:rsid w:val="0059587C"/>
    <w:rsid w:val="00595939"/>
    <w:rsid w:val="00595CCA"/>
    <w:rsid w:val="00595DD4"/>
    <w:rsid w:val="00595FE2"/>
    <w:rsid w:val="00596907"/>
    <w:rsid w:val="00596B22"/>
    <w:rsid w:val="00596FFA"/>
    <w:rsid w:val="0059743E"/>
    <w:rsid w:val="005974C4"/>
    <w:rsid w:val="005976A6"/>
    <w:rsid w:val="00597B09"/>
    <w:rsid w:val="00597C2C"/>
    <w:rsid w:val="00597D7B"/>
    <w:rsid w:val="00597E7D"/>
    <w:rsid w:val="005A001B"/>
    <w:rsid w:val="005A01B9"/>
    <w:rsid w:val="005A06BE"/>
    <w:rsid w:val="005A08CD"/>
    <w:rsid w:val="005A0CCC"/>
    <w:rsid w:val="005A12BA"/>
    <w:rsid w:val="005A14FA"/>
    <w:rsid w:val="005A1D5D"/>
    <w:rsid w:val="005A2217"/>
    <w:rsid w:val="005A25D1"/>
    <w:rsid w:val="005A2787"/>
    <w:rsid w:val="005A27AC"/>
    <w:rsid w:val="005A2AC3"/>
    <w:rsid w:val="005A2DB3"/>
    <w:rsid w:val="005A312F"/>
    <w:rsid w:val="005A316D"/>
    <w:rsid w:val="005A343C"/>
    <w:rsid w:val="005A35C7"/>
    <w:rsid w:val="005A3C59"/>
    <w:rsid w:val="005A3EEC"/>
    <w:rsid w:val="005A424C"/>
    <w:rsid w:val="005A45C7"/>
    <w:rsid w:val="005A465E"/>
    <w:rsid w:val="005A4F7F"/>
    <w:rsid w:val="005A5085"/>
    <w:rsid w:val="005A522E"/>
    <w:rsid w:val="005A5540"/>
    <w:rsid w:val="005A55F9"/>
    <w:rsid w:val="005A56D7"/>
    <w:rsid w:val="005A57B4"/>
    <w:rsid w:val="005A585C"/>
    <w:rsid w:val="005A5BDD"/>
    <w:rsid w:val="005A6055"/>
    <w:rsid w:val="005A6238"/>
    <w:rsid w:val="005A62B6"/>
    <w:rsid w:val="005A6BA4"/>
    <w:rsid w:val="005A6EB5"/>
    <w:rsid w:val="005A7231"/>
    <w:rsid w:val="005A7530"/>
    <w:rsid w:val="005A7B7B"/>
    <w:rsid w:val="005B02C9"/>
    <w:rsid w:val="005B05AA"/>
    <w:rsid w:val="005B0FFF"/>
    <w:rsid w:val="005B1069"/>
    <w:rsid w:val="005B11B4"/>
    <w:rsid w:val="005B136D"/>
    <w:rsid w:val="005B1472"/>
    <w:rsid w:val="005B1670"/>
    <w:rsid w:val="005B17B4"/>
    <w:rsid w:val="005B183D"/>
    <w:rsid w:val="005B1BAC"/>
    <w:rsid w:val="005B20BB"/>
    <w:rsid w:val="005B211D"/>
    <w:rsid w:val="005B2305"/>
    <w:rsid w:val="005B2613"/>
    <w:rsid w:val="005B39A2"/>
    <w:rsid w:val="005B3E02"/>
    <w:rsid w:val="005B3F39"/>
    <w:rsid w:val="005B42EC"/>
    <w:rsid w:val="005B4707"/>
    <w:rsid w:val="005B4CF2"/>
    <w:rsid w:val="005B4F0F"/>
    <w:rsid w:val="005B52A2"/>
    <w:rsid w:val="005B5474"/>
    <w:rsid w:val="005B55B2"/>
    <w:rsid w:val="005B58BF"/>
    <w:rsid w:val="005B6080"/>
    <w:rsid w:val="005B61AF"/>
    <w:rsid w:val="005B6277"/>
    <w:rsid w:val="005B67E7"/>
    <w:rsid w:val="005B6E2A"/>
    <w:rsid w:val="005B6FDD"/>
    <w:rsid w:val="005B706B"/>
    <w:rsid w:val="005B7334"/>
    <w:rsid w:val="005B733B"/>
    <w:rsid w:val="005B75A1"/>
    <w:rsid w:val="005B761C"/>
    <w:rsid w:val="005B7865"/>
    <w:rsid w:val="005B78C2"/>
    <w:rsid w:val="005B78C9"/>
    <w:rsid w:val="005B7CC2"/>
    <w:rsid w:val="005B7D6E"/>
    <w:rsid w:val="005B7FA2"/>
    <w:rsid w:val="005C0257"/>
    <w:rsid w:val="005C0265"/>
    <w:rsid w:val="005C0986"/>
    <w:rsid w:val="005C0C24"/>
    <w:rsid w:val="005C1072"/>
    <w:rsid w:val="005C122A"/>
    <w:rsid w:val="005C125B"/>
    <w:rsid w:val="005C1362"/>
    <w:rsid w:val="005C249B"/>
    <w:rsid w:val="005C2507"/>
    <w:rsid w:val="005C2C87"/>
    <w:rsid w:val="005C2F05"/>
    <w:rsid w:val="005C3027"/>
    <w:rsid w:val="005C306A"/>
    <w:rsid w:val="005C36E5"/>
    <w:rsid w:val="005C3702"/>
    <w:rsid w:val="005C37C9"/>
    <w:rsid w:val="005C3A43"/>
    <w:rsid w:val="005C3F95"/>
    <w:rsid w:val="005C438A"/>
    <w:rsid w:val="005C4586"/>
    <w:rsid w:val="005C4780"/>
    <w:rsid w:val="005C4CE6"/>
    <w:rsid w:val="005C4E24"/>
    <w:rsid w:val="005C5025"/>
    <w:rsid w:val="005C50A2"/>
    <w:rsid w:val="005C51BF"/>
    <w:rsid w:val="005C53B3"/>
    <w:rsid w:val="005C562E"/>
    <w:rsid w:val="005C5681"/>
    <w:rsid w:val="005C5A85"/>
    <w:rsid w:val="005C5DAD"/>
    <w:rsid w:val="005C5F3C"/>
    <w:rsid w:val="005C637E"/>
    <w:rsid w:val="005C6744"/>
    <w:rsid w:val="005C67B3"/>
    <w:rsid w:val="005C6B3D"/>
    <w:rsid w:val="005C6DCB"/>
    <w:rsid w:val="005C6E2D"/>
    <w:rsid w:val="005C72FB"/>
    <w:rsid w:val="005C738D"/>
    <w:rsid w:val="005C7AE6"/>
    <w:rsid w:val="005D06C6"/>
    <w:rsid w:val="005D0A4F"/>
    <w:rsid w:val="005D0A77"/>
    <w:rsid w:val="005D0BAF"/>
    <w:rsid w:val="005D104E"/>
    <w:rsid w:val="005D1496"/>
    <w:rsid w:val="005D16A2"/>
    <w:rsid w:val="005D1C00"/>
    <w:rsid w:val="005D20C3"/>
    <w:rsid w:val="005D2459"/>
    <w:rsid w:val="005D2647"/>
    <w:rsid w:val="005D2773"/>
    <w:rsid w:val="005D28BE"/>
    <w:rsid w:val="005D2B4B"/>
    <w:rsid w:val="005D2B68"/>
    <w:rsid w:val="005D33E3"/>
    <w:rsid w:val="005D34B1"/>
    <w:rsid w:val="005D3B58"/>
    <w:rsid w:val="005D3D31"/>
    <w:rsid w:val="005D3FCF"/>
    <w:rsid w:val="005D4009"/>
    <w:rsid w:val="005D4164"/>
    <w:rsid w:val="005D453B"/>
    <w:rsid w:val="005D492C"/>
    <w:rsid w:val="005D497E"/>
    <w:rsid w:val="005D4AAD"/>
    <w:rsid w:val="005D4B94"/>
    <w:rsid w:val="005D55A6"/>
    <w:rsid w:val="005D781E"/>
    <w:rsid w:val="005D7ECF"/>
    <w:rsid w:val="005E0288"/>
    <w:rsid w:val="005E07BF"/>
    <w:rsid w:val="005E0829"/>
    <w:rsid w:val="005E17DA"/>
    <w:rsid w:val="005E1AD5"/>
    <w:rsid w:val="005E225D"/>
    <w:rsid w:val="005E2A13"/>
    <w:rsid w:val="005E2C1E"/>
    <w:rsid w:val="005E419F"/>
    <w:rsid w:val="005E41DD"/>
    <w:rsid w:val="005E4661"/>
    <w:rsid w:val="005E476B"/>
    <w:rsid w:val="005E481C"/>
    <w:rsid w:val="005E4AA2"/>
    <w:rsid w:val="005E5C53"/>
    <w:rsid w:val="005E5D7C"/>
    <w:rsid w:val="005E5F8D"/>
    <w:rsid w:val="005E5FFC"/>
    <w:rsid w:val="005E64F2"/>
    <w:rsid w:val="005E6598"/>
    <w:rsid w:val="005E6C94"/>
    <w:rsid w:val="005E700F"/>
    <w:rsid w:val="005E70A0"/>
    <w:rsid w:val="005E7790"/>
    <w:rsid w:val="005E78D7"/>
    <w:rsid w:val="005E7A09"/>
    <w:rsid w:val="005E7A9A"/>
    <w:rsid w:val="005E7B09"/>
    <w:rsid w:val="005E7DC7"/>
    <w:rsid w:val="005F0024"/>
    <w:rsid w:val="005F0054"/>
    <w:rsid w:val="005F008B"/>
    <w:rsid w:val="005F02C5"/>
    <w:rsid w:val="005F03DC"/>
    <w:rsid w:val="005F063E"/>
    <w:rsid w:val="005F0C14"/>
    <w:rsid w:val="005F15DA"/>
    <w:rsid w:val="005F1816"/>
    <w:rsid w:val="005F1C21"/>
    <w:rsid w:val="005F1C65"/>
    <w:rsid w:val="005F258C"/>
    <w:rsid w:val="005F26FA"/>
    <w:rsid w:val="005F3741"/>
    <w:rsid w:val="005F3BE0"/>
    <w:rsid w:val="005F3F02"/>
    <w:rsid w:val="005F45E7"/>
    <w:rsid w:val="005F4EF4"/>
    <w:rsid w:val="005F5209"/>
    <w:rsid w:val="005F52D7"/>
    <w:rsid w:val="005F5860"/>
    <w:rsid w:val="005F5953"/>
    <w:rsid w:val="005F5D35"/>
    <w:rsid w:val="005F5FC0"/>
    <w:rsid w:val="005F6718"/>
    <w:rsid w:val="005F6B1C"/>
    <w:rsid w:val="005F6DFE"/>
    <w:rsid w:val="005F78F6"/>
    <w:rsid w:val="005F7D42"/>
    <w:rsid w:val="00600044"/>
    <w:rsid w:val="00600340"/>
    <w:rsid w:val="006003AD"/>
    <w:rsid w:val="006004F7"/>
    <w:rsid w:val="006008E4"/>
    <w:rsid w:val="006017EF"/>
    <w:rsid w:val="0060197C"/>
    <w:rsid w:val="00601D48"/>
    <w:rsid w:val="00601EB0"/>
    <w:rsid w:val="00602A44"/>
    <w:rsid w:val="00602DB7"/>
    <w:rsid w:val="00602EBE"/>
    <w:rsid w:val="00603064"/>
    <w:rsid w:val="006038AC"/>
    <w:rsid w:val="00603CC3"/>
    <w:rsid w:val="00603F8F"/>
    <w:rsid w:val="0060479A"/>
    <w:rsid w:val="0060488E"/>
    <w:rsid w:val="00604DD8"/>
    <w:rsid w:val="00604F2F"/>
    <w:rsid w:val="00605254"/>
    <w:rsid w:val="006056BB"/>
    <w:rsid w:val="0060576F"/>
    <w:rsid w:val="00605C29"/>
    <w:rsid w:val="00605E57"/>
    <w:rsid w:val="00605ECB"/>
    <w:rsid w:val="006061CB"/>
    <w:rsid w:val="00606A06"/>
    <w:rsid w:val="00606B1B"/>
    <w:rsid w:val="006072B7"/>
    <w:rsid w:val="006075AA"/>
    <w:rsid w:val="006076C7"/>
    <w:rsid w:val="0060786B"/>
    <w:rsid w:val="00607A62"/>
    <w:rsid w:val="00607A64"/>
    <w:rsid w:val="0061018C"/>
    <w:rsid w:val="0061021F"/>
    <w:rsid w:val="00610229"/>
    <w:rsid w:val="00610737"/>
    <w:rsid w:val="00610BBC"/>
    <w:rsid w:val="00611196"/>
    <w:rsid w:val="006111EE"/>
    <w:rsid w:val="0061192B"/>
    <w:rsid w:val="00612052"/>
    <w:rsid w:val="00612493"/>
    <w:rsid w:val="006125DB"/>
    <w:rsid w:val="006126E1"/>
    <w:rsid w:val="00612AFB"/>
    <w:rsid w:val="00612C15"/>
    <w:rsid w:val="006131B1"/>
    <w:rsid w:val="00613672"/>
    <w:rsid w:val="006137A0"/>
    <w:rsid w:val="00613F0C"/>
    <w:rsid w:val="00614482"/>
    <w:rsid w:val="0061457E"/>
    <w:rsid w:val="006145BB"/>
    <w:rsid w:val="0061478C"/>
    <w:rsid w:val="00614A20"/>
    <w:rsid w:val="00614AC1"/>
    <w:rsid w:val="00614E42"/>
    <w:rsid w:val="006150D8"/>
    <w:rsid w:val="006152FF"/>
    <w:rsid w:val="0061575E"/>
    <w:rsid w:val="00615C47"/>
    <w:rsid w:val="00616D11"/>
    <w:rsid w:val="00616DDA"/>
    <w:rsid w:val="006174C1"/>
    <w:rsid w:val="00617B8A"/>
    <w:rsid w:val="00617CF5"/>
    <w:rsid w:val="00617F4E"/>
    <w:rsid w:val="006201E6"/>
    <w:rsid w:val="006203D7"/>
    <w:rsid w:val="006209AD"/>
    <w:rsid w:val="00620E3A"/>
    <w:rsid w:val="00620ED3"/>
    <w:rsid w:val="00621462"/>
    <w:rsid w:val="00621575"/>
    <w:rsid w:val="006217F0"/>
    <w:rsid w:val="0062187F"/>
    <w:rsid w:val="00621BE7"/>
    <w:rsid w:val="00621CBD"/>
    <w:rsid w:val="00621FBD"/>
    <w:rsid w:val="00622407"/>
    <w:rsid w:val="00622445"/>
    <w:rsid w:val="0062267F"/>
    <w:rsid w:val="00622961"/>
    <w:rsid w:val="00622AFD"/>
    <w:rsid w:val="00622CDC"/>
    <w:rsid w:val="0062322B"/>
    <w:rsid w:val="0062359E"/>
    <w:rsid w:val="00624265"/>
    <w:rsid w:val="006244B1"/>
    <w:rsid w:val="006248E0"/>
    <w:rsid w:val="00624A0E"/>
    <w:rsid w:val="00624AC1"/>
    <w:rsid w:val="006256B0"/>
    <w:rsid w:val="00626470"/>
    <w:rsid w:val="006267D3"/>
    <w:rsid w:val="0062690A"/>
    <w:rsid w:val="00626D5E"/>
    <w:rsid w:val="00626E96"/>
    <w:rsid w:val="006276F1"/>
    <w:rsid w:val="00627ABC"/>
    <w:rsid w:val="00627DB0"/>
    <w:rsid w:val="00627F28"/>
    <w:rsid w:val="00631425"/>
    <w:rsid w:val="006315CA"/>
    <w:rsid w:val="0063177F"/>
    <w:rsid w:val="0063180C"/>
    <w:rsid w:val="00631BFD"/>
    <w:rsid w:val="00631F87"/>
    <w:rsid w:val="00632542"/>
    <w:rsid w:val="006326EE"/>
    <w:rsid w:val="00632711"/>
    <w:rsid w:val="006329F1"/>
    <w:rsid w:val="006331B3"/>
    <w:rsid w:val="00633AAC"/>
    <w:rsid w:val="006341E6"/>
    <w:rsid w:val="006346AE"/>
    <w:rsid w:val="006346BF"/>
    <w:rsid w:val="0063516A"/>
    <w:rsid w:val="006355E2"/>
    <w:rsid w:val="00635D1A"/>
    <w:rsid w:val="00636427"/>
    <w:rsid w:val="00636CFF"/>
    <w:rsid w:val="00636EEE"/>
    <w:rsid w:val="00636FBA"/>
    <w:rsid w:val="0063725D"/>
    <w:rsid w:val="00637429"/>
    <w:rsid w:val="006375BC"/>
    <w:rsid w:val="00637879"/>
    <w:rsid w:val="00637DD4"/>
    <w:rsid w:val="0064063D"/>
    <w:rsid w:val="00640647"/>
    <w:rsid w:val="006407EC"/>
    <w:rsid w:val="00640A84"/>
    <w:rsid w:val="00640B94"/>
    <w:rsid w:val="00640C36"/>
    <w:rsid w:val="00640F1E"/>
    <w:rsid w:val="0064100D"/>
    <w:rsid w:val="006418BC"/>
    <w:rsid w:val="006421CF"/>
    <w:rsid w:val="00642206"/>
    <w:rsid w:val="00642455"/>
    <w:rsid w:val="006424C0"/>
    <w:rsid w:val="006424FD"/>
    <w:rsid w:val="00642C09"/>
    <w:rsid w:val="00642F76"/>
    <w:rsid w:val="00642F83"/>
    <w:rsid w:val="006430AE"/>
    <w:rsid w:val="006432F7"/>
    <w:rsid w:val="006434C8"/>
    <w:rsid w:val="00643B0B"/>
    <w:rsid w:val="00643D3E"/>
    <w:rsid w:val="00644222"/>
    <w:rsid w:val="006447E4"/>
    <w:rsid w:val="00644985"/>
    <w:rsid w:val="00644ACF"/>
    <w:rsid w:val="00645017"/>
    <w:rsid w:val="006453A2"/>
    <w:rsid w:val="006454CF"/>
    <w:rsid w:val="00645545"/>
    <w:rsid w:val="00645879"/>
    <w:rsid w:val="00645BD4"/>
    <w:rsid w:val="00645C12"/>
    <w:rsid w:val="00645E0F"/>
    <w:rsid w:val="00645EE0"/>
    <w:rsid w:val="006464AA"/>
    <w:rsid w:val="00646B5A"/>
    <w:rsid w:val="00647114"/>
    <w:rsid w:val="00647312"/>
    <w:rsid w:val="00647469"/>
    <w:rsid w:val="006475E8"/>
    <w:rsid w:val="0064771E"/>
    <w:rsid w:val="00647BB5"/>
    <w:rsid w:val="00647CBE"/>
    <w:rsid w:val="00650A30"/>
    <w:rsid w:val="00650E7A"/>
    <w:rsid w:val="00651430"/>
    <w:rsid w:val="00651AB3"/>
    <w:rsid w:val="00652CB7"/>
    <w:rsid w:val="00652DBE"/>
    <w:rsid w:val="00653392"/>
    <w:rsid w:val="006534DD"/>
    <w:rsid w:val="0065375B"/>
    <w:rsid w:val="00654443"/>
    <w:rsid w:val="006551E2"/>
    <w:rsid w:val="0065552F"/>
    <w:rsid w:val="00655545"/>
    <w:rsid w:val="0065660D"/>
    <w:rsid w:val="0065699F"/>
    <w:rsid w:val="00656C3E"/>
    <w:rsid w:val="00656C7E"/>
    <w:rsid w:val="00657002"/>
    <w:rsid w:val="0065751C"/>
    <w:rsid w:val="00660238"/>
    <w:rsid w:val="0066023D"/>
    <w:rsid w:val="00660F58"/>
    <w:rsid w:val="006610B7"/>
    <w:rsid w:val="0066113A"/>
    <w:rsid w:val="006617BE"/>
    <w:rsid w:val="006619D7"/>
    <w:rsid w:val="00661EA9"/>
    <w:rsid w:val="00662687"/>
    <w:rsid w:val="006629A3"/>
    <w:rsid w:val="00662CEE"/>
    <w:rsid w:val="00662D72"/>
    <w:rsid w:val="00662DBF"/>
    <w:rsid w:val="00662E6B"/>
    <w:rsid w:val="0066365F"/>
    <w:rsid w:val="00664027"/>
    <w:rsid w:val="006640E4"/>
    <w:rsid w:val="0066418C"/>
    <w:rsid w:val="006641E5"/>
    <w:rsid w:val="00664302"/>
    <w:rsid w:val="006644B7"/>
    <w:rsid w:val="006648E8"/>
    <w:rsid w:val="00664B27"/>
    <w:rsid w:val="00664B7B"/>
    <w:rsid w:val="00665660"/>
    <w:rsid w:val="00665C04"/>
    <w:rsid w:val="0066614E"/>
    <w:rsid w:val="0066618D"/>
    <w:rsid w:val="0066625E"/>
    <w:rsid w:val="00666B02"/>
    <w:rsid w:val="00666BD6"/>
    <w:rsid w:val="00666C92"/>
    <w:rsid w:val="00666D2E"/>
    <w:rsid w:val="00666E2A"/>
    <w:rsid w:val="00667006"/>
    <w:rsid w:val="00667284"/>
    <w:rsid w:val="0066733F"/>
    <w:rsid w:val="00667597"/>
    <w:rsid w:val="00667754"/>
    <w:rsid w:val="006679C8"/>
    <w:rsid w:val="00667CC6"/>
    <w:rsid w:val="00670213"/>
    <w:rsid w:val="0067026C"/>
    <w:rsid w:val="00670319"/>
    <w:rsid w:val="006707FD"/>
    <w:rsid w:val="006708F3"/>
    <w:rsid w:val="00670BFE"/>
    <w:rsid w:val="00670C32"/>
    <w:rsid w:val="006721A1"/>
    <w:rsid w:val="006724F7"/>
    <w:rsid w:val="0067287E"/>
    <w:rsid w:val="00672E95"/>
    <w:rsid w:val="006730EB"/>
    <w:rsid w:val="00673210"/>
    <w:rsid w:val="006735BD"/>
    <w:rsid w:val="00673872"/>
    <w:rsid w:val="00673D43"/>
    <w:rsid w:val="006743A0"/>
    <w:rsid w:val="006743DF"/>
    <w:rsid w:val="006744E9"/>
    <w:rsid w:val="00674958"/>
    <w:rsid w:val="00674BFD"/>
    <w:rsid w:val="00674CFB"/>
    <w:rsid w:val="00674EBA"/>
    <w:rsid w:val="00675055"/>
    <w:rsid w:val="00675705"/>
    <w:rsid w:val="00675C14"/>
    <w:rsid w:val="00675D04"/>
    <w:rsid w:val="00675FA1"/>
    <w:rsid w:val="006762A2"/>
    <w:rsid w:val="0067635A"/>
    <w:rsid w:val="006764A3"/>
    <w:rsid w:val="006764F5"/>
    <w:rsid w:val="00676554"/>
    <w:rsid w:val="00676F3E"/>
    <w:rsid w:val="00676FB6"/>
    <w:rsid w:val="00677222"/>
    <w:rsid w:val="0067780D"/>
    <w:rsid w:val="00677BEE"/>
    <w:rsid w:val="00677C46"/>
    <w:rsid w:val="00680312"/>
    <w:rsid w:val="0068066C"/>
    <w:rsid w:val="006808A2"/>
    <w:rsid w:val="0068150F"/>
    <w:rsid w:val="00681640"/>
    <w:rsid w:val="00681D20"/>
    <w:rsid w:val="0068226E"/>
    <w:rsid w:val="0068226F"/>
    <w:rsid w:val="00682925"/>
    <w:rsid w:val="0068295E"/>
    <w:rsid w:val="00683164"/>
    <w:rsid w:val="006831E7"/>
    <w:rsid w:val="00683269"/>
    <w:rsid w:val="006834DC"/>
    <w:rsid w:val="00683985"/>
    <w:rsid w:val="00683AEB"/>
    <w:rsid w:val="00683AF2"/>
    <w:rsid w:val="00683C3E"/>
    <w:rsid w:val="00684068"/>
    <w:rsid w:val="006848BF"/>
    <w:rsid w:val="00684C7F"/>
    <w:rsid w:val="00684EC8"/>
    <w:rsid w:val="00685AFA"/>
    <w:rsid w:val="00686550"/>
    <w:rsid w:val="00686B24"/>
    <w:rsid w:val="0068725E"/>
    <w:rsid w:val="00687B45"/>
    <w:rsid w:val="00687E6F"/>
    <w:rsid w:val="00687FE5"/>
    <w:rsid w:val="00691582"/>
    <w:rsid w:val="00691CC9"/>
    <w:rsid w:val="00692367"/>
    <w:rsid w:val="00692514"/>
    <w:rsid w:val="00692A13"/>
    <w:rsid w:val="00692B4F"/>
    <w:rsid w:val="00692BBA"/>
    <w:rsid w:val="00693383"/>
    <w:rsid w:val="00693A03"/>
    <w:rsid w:val="00693F81"/>
    <w:rsid w:val="00694280"/>
    <w:rsid w:val="006943AC"/>
    <w:rsid w:val="00694A0C"/>
    <w:rsid w:val="00694E62"/>
    <w:rsid w:val="00694FC8"/>
    <w:rsid w:val="00695AED"/>
    <w:rsid w:val="00695C9A"/>
    <w:rsid w:val="00695F2F"/>
    <w:rsid w:val="0069636C"/>
    <w:rsid w:val="006966CA"/>
    <w:rsid w:val="00697129"/>
    <w:rsid w:val="006971F0"/>
    <w:rsid w:val="00697252"/>
    <w:rsid w:val="00697B9E"/>
    <w:rsid w:val="006A0010"/>
    <w:rsid w:val="006A0117"/>
    <w:rsid w:val="006A0270"/>
    <w:rsid w:val="006A0626"/>
    <w:rsid w:val="006A0999"/>
    <w:rsid w:val="006A0CC9"/>
    <w:rsid w:val="006A0E37"/>
    <w:rsid w:val="006A0E57"/>
    <w:rsid w:val="006A16AE"/>
    <w:rsid w:val="006A18F3"/>
    <w:rsid w:val="006A1BC9"/>
    <w:rsid w:val="006A2077"/>
    <w:rsid w:val="006A2D1F"/>
    <w:rsid w:val="006A3290"/>
    <w:rsid w:val="006A3583"/>
    <w:rsid w:val="006A3801"/>
    <w:rsid w:val="006A3F7D"/>
    <w:rsid w:val="006A408C"/>
    <w:rsid w:val="006A48D3"/>
    <w:rsid w:val="006A4A6B"/>
    <w:rsid w:val="006A4BDB"/>
    <w:rsid w:val="006A4DF0"/>
    <w:rsid w:val="006A5037"/>
    <w:rsid w:val="006A531E"/>
    <w:rsid w:val="006A6722"/>
    <w:rsid w:val="006A679A"/>
    <w:rsid w:val="006A71B8"/>
    <w:rsid w:val="006A71B9"/>
    <w:rsid w:val="006A7221"/>
    <w:rsid w:val="006A73C6"/>
    <w:rsid w:val="006A74BD"/>
    <w:rsid w:val="006A75A8"/>
    <w:rsid w:val="006A76DB"/>
    <w:rsid w:val="006A7806"/>
    <w:rsid w:val="006A7877"/>
    <w:rsid w:val="006A7E37"/>
    <w:rsid w:val="006A7E97"/>
    <w:rsid w:val="006A7F5C"/>
    <w:rsid w:val="006B019E"/>
    <w:rsid w:val="006B0596"/>
    <w:rsid w:val="006B0C56"/>
    <w:rsid w:val="006B0CEE"/>
    <w:rsid w:val="006B0F91"/>
    <w:rsid w:val="006B13AA"/>
    <w:rsid w:val="006B1A02"/>
    <w:rsid w:val="006B1C46"/>
    <w:rsid w:val="006B2279"/>
    <w:rsid w:val="006B2589"/>
    <w:rsid w:val="006B2707"/>
    <w:rsid w:val="006B2AF1"/>
    <w:rsid w:val="006B2CD5"/>
    <w:rsid w:val="006B2F89"/>
    <w:rsid w:val="006B33A2"/>
    <w:rsid w:val="006B37AA"/>
    <w:rsid w:val="006B392F"/>
    <w:rsid w:val="006B3A20"/>
    <w:rsid w:val="006B4324"/>
    <w:rsid w:val="006B4541"/>
    <w:rsid w:val="006B465C"/>
    <w:rsid w:val="006B46B0"/>
    <w:rsid w:val="006B4FC2"/>
    <w:rsid w:val="006B50BA"/>
    <w:rsid w:val="006B5F99"/>
    <w:rsid w:val="006B626A"/>
    <w:rsid w:val="006B6A40"/>
    <w:rsid w:val="006B6E14"/>
    <w:rsid w:val="006C0260"/>
    <w:rsid w:val="006C0680"/>
    <w:rsid w:val="006C0E64"/>
    <w:rsid w:val="006C0EFA"/>
    <w:rsid w:val="006C1047"/>
    <w:rsid w:val="006C10C9"/>
    <w:rsid w:val="006C11F3"/>
    <w:rsid w:val="006C17D5"/>
    <w:rsid w:val="006C1CE4"/>
    <w:rsid w:val="006C23FE"/>
    <w:rsid w:val="006C2784"/>
    <w:rsid w:val="006C2AD0"/>
    <w:rsid w:val="006C30D6"/>
    <w:rsid w:val="006C359B"/>
    <w:rsid w:val="006C3860"/>
    <w:rsid w:val="006C3A47"/>
    <w:rsid w:val="006C3A48"/>
    <w:rsid w:val="006C3CD6"/>
    <w:rsid w:val="006C45F8"/>
    <w:rsid w:val="006C4A17"/>
    <w:rsid w:val="006C543B"/>
    <w:rsid w:val="006C5441"/>
    <w:rsid w:val="006C5D1E"/>
    <w:rsid w:val="006C69B0"/>
    <w:rsid w:val="006C6A50"/>
    <w:rsid w:val="006C6C1A"/>
    <w:rsid w:val="006C6F84"/>
    <w:rsid w:val="006C7121"/>
    <w:rsid w:val="006C71AE"/>
    <w:rsid w:val="006C7348"/>
    <w:rsid w:val="006C742D"/>
    <w:rsid w:val="006C7A9F"/>
    <w:rsid w:val="006D0007"/>
    <w:rsid w:val="006D0290"/>
    <w:rsid w:val="006D0561"/>
    <w:rsid w:val="006D07BA"/>
    <w:rsid w:val="006D092D"/>
    <w:rsid w:val="006D0A82"/>
    <w:rsid w:val="006D0E41"/>
    <w:rsid w:val="006D129A"/>
    <w:rsid w:val="006D1D1C"/>
    <w:rsid w:val="006D2257"/>
    <w:rsid w:val="006D273D"/>
    <w:rsid w:val="006D282E"/>
    <w:rsid w:val="006D2D26"/>
    <w:rsid w:val="006D2E0B"/>
    <w:rsid w:val="006D2E8B"/>
    <w:rsid w:val="006D30FE"/>
    <w:rsid w:val="006D315C"/>
    <w:rsid w:val="006D408A"/>
    <w:rsid w:val="006D4B4E"/>
    <w:rsid w:val="006D4F22"/>
    <w:rsid w:val="006D5AD3"/>
    <w:rsid w:val="006D5BE2"/>
    <w:rsid w:val="006D5CC2"/>
    <w:rsid w:val="006D6DCD"/>
    <w:rsid w:val="006D6DF4"/>
    <w:rsid w:val="006D6F4B"/>
    <w:rsid w:val="006D7364"/>
    <w:rsid w:val="006D78D8"/>
    <w:rsid w:val="006D791B"/>
    <w:rsid w:val="006D7A4E"/>
    <w:rsid w:val="006D7B76"/>
    <w:rsid w:val="006D7EC6"/>
    <w:rsid w:val="006D7F22"/>
    <w:rsid w:val="006E0461"/>
    <w:rsid w:val="006E049E"/>
    <w:rsid w:val="006E0583"/>
    <w:rsid w:val="006E0B68"/>
    <w:rsid w:val="006E16FA"/>
    <w:rsid w:val="006E18D7"/>
    <w:rsid w:val="006E25FB"/>
    <w:rsid w:val="006E2699"/>
    <w:rsid w:val="006E2A3E"/>
    <w:rsid w:val="006E2BD9"/>
    <w:rsid w:val="006E2D5B"/>
    <w:rsid w:val="006E33BB"/>
    <w:rsid w:val="006E3B4D"/>
    <w:rsid w:val="006E3B8E"/>
    <w:rsid w:val="006E4131"/>
    <w:rsid w:val="006E42B1"/>
    <w:rsid w:val="006E446A"/>
    <w:rsid w:val="006E4D7D"/>
    <w:rsid w:val="006E4EF2"/>
    <w:rsid w:val="006E57ED"/>
    <w:rsid w:val="006E5D9B"/>
    <w:rsid w:val="006E6261"/>
    <w:rsid w:val="006E6D29"/>
    <w:rsid w:val="006E6E90"/>
    <w:rsid w:val="006E6F8A"/>
    <w:rsid w:val="006E7055"/>
    <w:rsid w:val="006E714B"/>
    <w:rsid w:val="006E755B"/>
    <w:rsid w:val="006E7B59"/>
    <w:rsid w:val="006F0746"/>
    <w:rsid w:val="006F099E"/>
    <w:rsid w:val="006F16C1"/>
    <w:rsid w:val="006F1C27"/>
    <w:rsid w:val="006F1C43"/>
    <w:rsid w:val="006F2308"/>
    <w:rsid w:val="006F2D26"/>
    <w:rsid w:val="006F358A"/>
    <w:rsid w:val="006F397C"/>
    <w:rsid w:val="006F3B0E"/>
    <w:rsid w:val="006F4394"/>
    <w:rsid w:val="006F4AAF"/>
    <w:rsid w:val="006F4FF1"/>
    <w:rsid w:val="006F5547"/>
    <w:rsid w:val="006F5C77"/>
    <w:rsid w:val="006F652C"/>
    <w:rsid w:val="006F67A6"/>
    <w:rsid w:val="006F6ADA"/>
    <w:rsid w:val="006F6C96"/>
    <w:rsid w:val="006F6E08"/>
    <w:rsid w:val="006F6E6B"/>
    <w:rsid w:val="006F737A"/>
    <w:rsid w:val="006F7C09"/>
    <w:rsid w:val="006F7E5F"/>
    <w:rsid w:val="007007DB"/>
    <w:rsid w:val="007009F0"/>
    <w:rsid w:val="00700FA9"/>
    <w:rsid w:val="00700FD0"/>
    <w:rsid w:val="00701664"/>
    <w:rsid w:val="00701B65"/>
    <w:rsid w:val="00701D6F"/>
    <w:rsid w:val="007024B4"/>
    <w:rsid w:val="00702DCA"/>
    <w:rsid w:val="0070304F"/>
    <w:rsid w:val="00703A71"/>
    <w:rsid w:val="0070422F"/>
    <w:rsid w:val="00704809"/>
    <w:rsid w:val="00704829"/>
    <w:rsid w:val="00704856"/>
    <w:rsid w:val="00704A08"/>
    <w:rsid w:val="007050E2"/>
    <w:rsid w:val="007051B8"/>
    <w:rsid w:val="007051CD"/>
    <w:rsid w:val="00705BE2"/>
    <w:rsid w:val="00706037"/>
    <w:rsid w:val="00706CDE"/>
    <w:rsid w:val="0070737D"/>
    <w:rsid w:val="007076BA"/>
    <w:rsid w:val="00707895"/>
    <w:rsid w:val="007079F1"/>
    <w:rsid w:val="00707AA8"/>
    <w:rsid w:val="007106F4"/>
    <w:rsid w:val="00710A09"/>
    <w:rsid w:val="00710DFF"/>
    <w:rsid w:val="00710EC3"/>
    <w:rsid w:val="007113B2"/>
    <w:rsid w:val="00711602"/>
    <w:rsid w:val="00711883"/>
    <w:rsid w:val="00711ACB"/>
    <w:rsid w:val="0071211F"/>
    <w:rsid w:val="0071237C"/>
    <w:rsid w:val="007123F8"/>
    <w:rsid w:val="00712AB0"/>
    <w:rsid w:val="00712B2C"/>
    <w:rsid w:val="007138E2"/>
    <w:rsid w:val="00713A1F"/>
    <w:rsid w:val="00713EB4"/>
    <w:rsid w:val="00713FE8"/>
    <w:rsid w:val="00714ADF"/>
    <w:rsid w:val="00714B5B"/>
    <w:rsid w:val="0071588D"/>
    <w:rsid w:val="00715B01"/>
    <w:rsid w:val="00715EE8"/>
    <w:rsid w:val="00716CCE"/>
    <w:rsid w:val="007170E3"/>
    <w:rsid w:val="007173A2"/>
    <w:rsid w:val="00717688"/>
    <w:rsid w:val="00717B97"/>
    <w:rsid w:val="00717D72"/>
    <w:rsid w:val="007202AC"/>
    <w:rsid w:val="00720369"/>
    <w:rsid w:val="0072040C"/>
    <w:rsid w:val="00720455"/>
    <w:rsid w:val="00720AF2"/>
    <w:rsid w:val="00721135"/>
    <w:rsid w:val="00721170"/>
    <w:rsid w:val="0072149F"/>
    <w:rsid w:val="0072153E"/>
    <w:rsid w:val="00721E18"/>
    <w:rsid w:val="00722479"/>
    <w:rsid w:val="007227AC"/>
    <w:rsid w:val="00722B51"/>
    <w:rsid w:val="0072301C"/>
    <w:rsid w:val="00723082"/>
    <w:rsid w:val="00723918"/>
    <w:rsid w:val="00723EA0"/>
    <w:rsid w:val="00724D0E"/>
    <w:rsid w:val="00724FB4"/>
    <w:rsid w:val="00725060"/>
    <w:rsid w:val="007251A8"/>
    <w:rsid w:val="007252B4"/>
    <w:rsid w:val="007254CD"/>
    <w:rsid w:val="00726509"/>
    <w:rsid w:val="0072694F"/>
    <w:rsid w:val="00726A2A"/>
    <w:rsid w:val="00726B86"/>
    <w:rsid w:val="00726CB6"/>
    <w:rsid w:val="00726F2F"/>
    <w:rsid w:val="00727782"/>
    <w:rsid w:val="007279C2"/>
    <w:rsid w:val="00727A8A"/>
    <w:rsid w:val="00727D8D"/>
    <w:rsid w:val="007305C6"/>
    <w:rsid w:val="00730608"/>
    <w:rsid w:val="00730F2B"/>
    <w:rsid w:val="0073106B"/>
    <w:rsid w:val="0073152C"/>
    <w:rsid w:val="0073187C"/>
    <w:rsid w:val="00731976"/>
    <w:rsid w:val="00731C30"/>
    <w:rsid w:val="00731E3B"/>
    <w:rsid w:val="007325D4"/>
    <w:rsid w:val="0073264B"/>
    <w:rsid w:val="00732927"/>
    <w:rsid w:val="00732B5C"/>
    <w:rsid w:val="007341CE"/>
    <w:rsid w:val="00734965"/>
    <w:rsid w:val="00734A25"/>
    <w:rsid w:val="00734C14"/>
    <w:rsid w:val="00734CF5"/>
    <w:rsid w:val="00735027"/>
    <w:rsid w:val="00735241"/>
    <w:rsid w:val="007352DF"/>
    <w:rsid w:val="007358EC"/>
    <w:rsid w:val="00735A13"/>
    <w:rsid w:val="00735B23"/>
    <w:rsid w:val="007363B5"/>
    <w:rsid w:val="00736449"/>
    <w:rsid w:val="007366F6"/>
    <w:rsid w:val="00736AFB"/>
    <w:rsid w:val="00736BC2"/>
    <w:rsid w:val="00737120"/>
    <w:rsid w:val="007375E0"/>
    <w:rsid w:val="00737B27"/>
    <w:rsid w:val="00740BDC"/>
    <w:rsid w:val="00740F3D"/>
    <w:rsid w:val="00741F9C"/>
    <w:rsid w:val="00742044"/>
    <w:rsid w:val="00742364"/>
    <w:rsid w:val="00742413"/>
    <w:rsid w:val="007428C7"/>
    <w:rsid w:val="00742AA3"/>
    <w:rsid w:val="007438EF"/>
    <w:rsid w:val="0074397A"/>
    <w:rsid w:val="00743B66"/>
    <w:rsid w:val="00744628"/>
    <w:rsid w:val="00744A6D"/>
    <w:rsid w:val="00744C0A"/>
    <w:rsid w:val="00745341"/>
    <w:rsid w:val="00745F88"/>
    <w:rsid w:val="00746371"/>
    <w:rsid w:val="00746399"/>
    <w:rsid w:val="00746C1C"/>
    <w:rsid w:val="00746ED6"/>
    <w:rsid w:val="0074724D"/>
    <w:rsid w:val="007475FF"/>
    <w:rsid w:val="00747B68"/>
    <w:rsid w:val="00747B7F"/>
    <w:rsid w:val="00747DC5"/>
    <w:rsid w:val="0075019E"/>
    <w:rsid w:val="0075024D"/>
    <w:rsid w:val="007505B6"/>
    <w:rsid w:val="00750D1F"/>
    <w:rsid w:val="00750ED7"/>
    <w:rsid w:val="00751464"/>
    <w:rsid w:val="00751579"/>
    <w:rsid w:val="0075203E"/>
    <w:rsid w:val="007521D9"/>
    <w:rsid w:val="00752325"/>
    <w:rsid w:val="007536F4"/>
    <w:rsid w:val="00754377"/>
    <w:rsid w:val="00755144"/>
    <w:rsid w:val="007554F5"/>
    <w:rsid w:val="0075560C"/>
    <w:rsid w:val="00756499"/>
    <w:rsid w:val="00756EF5"/>
    <w:rsid w:val="0075732B"/>
    <w:rsid w:val="0075745C"/>
    <w:rsid w:val="00757970"/>
    <w:rsid w:val="0076049E"/>
    <w:rsid w:val="007606F8"/>
    <w:rsid w:val="00760838"/>
    <w:rsid w:val="007608D9"/>
    <w:rsid w:val="00760EAA"/>
    <w:rsid w:val="00761691"/>
    <w:rsid w:val="00761906"/>
    <w:rsid w:val="00761F4A"/>
    <w:rsid w:val="00761F97"/>
    <w:rsid w:val="00762126"/>
    <w:rsid w:val="007621F7"/>
    <w:rsid w:val="007626DF"/>
    <w:rsid w:val="00762F97"/>
    <w:rsid w:val="00762FF4"/>
    <w:rsid w:val="007635E5"/>
    <w:rsid w:val="007635EA"/>
    <w:rsid w:val="00763763"/>
    <w:rsid w:val="007638B5"/>
    <w:rsid w:val="00763AB6"/>
    <w:rsid w:val="0076407E"/>
    <w:rsid w:val="00764845"/>
    <w:rsid w:val="00764893"/>
    <w:rsid w:val="00764920"/>
    <w:rsid w:val="00764A5F"/>
    <w:rsid w:val="00764C03"/>
    <w:rsid w:val="00764CA0"/>
    <w:rsid w:val="00764E3F"/>
    <w:rsid w:val="00764F88"/>
    <w:rsid w:val="00765136"/>
    <w:rsid w:val="007656DD"/>
    <w:rsid w:val="007658A1"/>
    <w:rsid w:val="007658F2"/>
    <w:rsid w:val="00765947"/>
    <w:rsid w:val="00765AC9"/>
    <w:rsid w:val="00765B2F"/>
    <w:rsid w:val="00766159"/>
    <w:rsid w:val="007665AD"/>
    <w:rsid w:val="00766B89"/>
    <w:rsid w:val="00767233"/>
    <w:rsid w:val="0076763E"/>
    <w:rsid w:val="007677F9"/>
    <w:rsid w:val="00767C61"/>
    <w:rsid w:val="00770384"/>
    <w:rsid w:val="007704B7"/>
    <w:rsid w:val="007707D8"/>
    <w:rsid w:val="00770C3E"/>
    <w:rsid w:val="00770E9B"/>
    <w:rsid w:val="00770FEB"/>
    <w:rsid w:val="007712E3"/>
    <w:rsid w:val="007720E3"/>
    <w:rsid w:val="00772333"/>
    <w:rsid w:val="007727FB"/>
    <w:rsid w:val="00772962"/>
    <w:rsid w:val="00772F65"/>
    <w:rsid w:val="0077382B"/>
    <w:rsid w:val="00773C8B"/>
    <w:rsid w:val="00773D1E"/>
    <w:rsid w:val="00774020"/>
    <w:rsid w:val="0077428B"/>
    <w:rsid w:val="007743B8"/>
    <w:rsid w:val="00774947"/>
    <w:rsid w:val="0077525A"/>
    <w:rsid w:val="0077535C"/>
    <w:rsid w:val="00775AAC"/>
    <w:rsid w:val="00775CF4"/>
    <w:rsid w:val="007764F1"/>
    <w:rsid w:val="00776A09"/>
    <w:rsid w:val="00776CDE"/>
    <w:rsid w:val="007779E5"/>
    <w:rsid w:val="00777A19"/>
    <w:rsid w:val="00777C27"/>
    <w:rsid w:val="00777CA4"/>
    <w:rsid w:val="00777CCF"/>
    <w:rsid w:val="00777CFB"/>
    <w:rsid w:val="0078030A"/>
    <w:rsid w:val="00780458"/>
    <w:rsid w:val="00780D92"/>
    <w:rsid w:val="00780E23"/>
    <w:rsid w:val="0078171B"/>
    <w:rsid w:val="00781978"/>
    <w:rsid w:val="00782397"/>
    <w:rsid w:val="0078243B"/>
    <w:rsid w:val="00782914"/>
    <w:rsid w:val="00782A1F"/>
    <w:rsid w:val="00782B87"/>
    <w:rsid w:val="00782E9E"/>
    <w:rsid w:val="0078304A"/>
    <w:rsid w:val="00783050"/>
    <w:rsid w:val="0078305E"/>
    <w:rsid w:val="0078384D"/>
    <w:rsid w:val="00783F81"/>
    <w:rsid w:val="007841F0"/>
    <w:rsid w:val="00784385"/>
    <w:rsid w:val="007845C9"/>
    <w:rsid w:val="0078469E"/>
    <w:rsid w:val="007848A7"/>
    <w:rsid w:val="00784D90"/>
    <w:rsid w:val="00784ED6"/>
    <w:rsid w:val="0078509B"/>
    <w:rsid w:val="00785218"/>
    <w:rsid w:val="007854C5"/>
    <w:rsid w:val="007861B0"/>
    <w:rsid w:val="00786955"/>
    <w:rsid w:val="007875BE"/>
    <w:rsid w:val="007875CD"/>
    <w:rsid w:val="007876CB"/>
    <w:rsid w:val="007878BE"/>
    <w:rsid w:val="00787B2E"/>
    <w:rsid w:val="00787BCC"/>
    <w:rsid w:val="00787E99"/>
    <w:rsid w:val="00790035"/>
    <w:rsid w:val="00790093"/>
    <w:rsid w:val="00790221"/>
    <w:rsid w:val="007907EF"/>
    <w:rsid w:val="00790AC0"/>
    <w:rsid w:val="00791224"/>
    <w:rsid w:val="007917A6"/>
    <w:rsid w:val="0079193F"/>
    <w:rsid w:val="00791A6C"/>
    <w:rsid w:val="00791B08"/>
    <w:rsid w:val="007920D6"/>
    <w:rsid w:val="007925AA"/>
    <w:rsid w:val="00792617"/>
    <w:rsid w:val="00792A94"/>
    <w:rsid w:val="00792C29"/>
    <w:rsid w:val="00793137"/>
    <w:rsid w:val="007933DA"/>
    <w:rsid w:val="00793412"/>
    <w:rsid w:val="00793881"/>
    <w:rsid w:val="00793A80"/>
    <w:rsid w:val="00793DB6"/>
    <w:rsid w:val="0079402A"/>
    <w:rsid w:val="0079416D"/>
    <w:rsid w:val="0079432F"/>
    <w:rsid w:val="007944BE"/>
    <w:rsid w:val="00794C6F"/>
    <w:rsid w:val="007950E1"/>
    <w:rsid w:val="007954A7"/>
    <w:rsid w:val="007954BE"/>
    <w:rsid w:val="007955FC"/>
    <w:rsid w:val="00795930"/>
    <w:rsid w:val="00795E8A"/>
    <w:rsid w:val="00795F3A"/>
    <w:rsid w:val="00796230"/>
    <w:rsid w:val="00797076"/>
    <w:rsid w:val="00797597"/>
    <w:rsid w:val="00797897"/>
    <w:rsid w:val="007A01BA"/>
    <w:rsid w:val="007A03CC"/>
    <w:rsid w:val="007A0683"/>
    <w:rsid w:val="007A0708"/>
    <w:rsid w:val="007A09F8"/>
    <w:rsid w:val="007A1016"/>
    <w:rsid w:val="007A111D"/>
    <w:rsid w:val="007A1165"/>
    <w:rsid w:val="007A14DF"/>
    <w:rsid w:val="007A15D5"/>
    <w:rsid w:val="007A15F7"/>
    <w:rsid w:val="007A1817"/>
    <w:rsid w:val="007A18BD"/>
    <w:rsid w:val="007A2537"/>
    <w:rsid w:val="007A28BB"/>
    <w:rsid w:val="007A290C"/>
    <w:rsid w:val="007A2AF8"/>
    <w:rsid w:val="007A2E0A"/>
    <w:rsid w:val="007A3185"/>
    <w:rsid w:val="007A3E9C"/>
    <w:rsid w:val="007A3F29"/>
    <w:rsid w:val="007A46B7"/>
    <w:rsid w:val="007A4B42"/>
    <w:rsid w:val="007A5097"/>
    <w:rsid w:val="007A5571"/>
    <w:rsid w:val="007A5F9B"/>
    <w:rsid w:val="007A6064"/>
    <w:rsid w:val="007A6424"/>
    <w:rsid w:val="007A68E7"/>
    <w:rsid w:val="007A6B14"/>
    <w:rsid w:val="007A7757"/>
    <w:rsid w:val="007A7B60"/>
    <w:rsid w:val="007A7FC9"/>
    <w:rsid w:val="007B02B6"/>
    <w:rsid w:val="007B1551"/>
    <w:rsid w:val="007B2124"/>
    <w:rsid w:val="007B2A19"/>
    <w:rsid w:val="007B39EF"/>
    <w:rsid w:val="007B3A5B"/>
    <w:rsid w:val="007B3C20"/>
    <w:rsid w:val="007B3EFC"/>
    <w:rsid w:val="007B3FE4"/>
    <w:rsid w:val="007B4141"/>
    <w:rsid w:val="007B45DE"/>
    <w:rsid w:val="007B4E07"/>
    <w:rsid w:val="007B575F"/>
    <w:rsid w:val="007B5886"/>
    <w:rsid w:val="007B58E0"/>
    <w:rsid w:val="007B5BE3"/>
    <w:rsid w:val="007B60D7"/>
    <w:rsid w:val="007B6100"/>
    <w:rsid w:val="007B6298"/>
    <w:rsid w:val="007B651A"/>
    <w:rsid w:val="007B65EB"/>
    <w:rsid w:val="007B7045"/>
    <w:rsid w:val="007B70C2"/>
    <w:rsid w:val="007B75B2"/>
    <w:rsid w:val="007B75C3"/>
    <w:rsid w:val="007B777F"/>
    <w:rsid w:val="007B7921"/>
    <w:rsid w:val="007C04BA"/>
    <w:rsid w:val="007C04CA"/>
    <w:rsid w:val="007C0D29"/>
    <w:rsid w:val="007C1428"/>
    <w:rsid w:val="007C14C2"/>
    <w:rsid w:val="007C175A"/>
    <w:rsid w:val="007C1F3A"/>
    <w:rsid w:val="007C1F3D"/>
    <w:rsid w:val="007C2860"/>
    <w:rsid w:val="007C2A2E"/>
    <w:rsid w:val="007C2FA1"/>
    <w:rsid w:val="007C346D"/>
    <w:rsid w:val="007C3894"/>
    <w:rsid w:val="007C3BC5"/>
    <w:rsid w:val="007C3F87"/>
    <w:rsid w:val="007C46A2"/>
    <w:rsid w:val="007C4A60"/>
    <w:rsid w:val="007C4CA1"/>
    <w:rsid w:val="007C4D3F"/>
    <w:rsid w:val="007C561C"/>
    <w:rsid w:val="007C581F"/>
    <w:rsid w:val="007C586A"/>
    <w:rsid w:val="007C5C48"/>
    <w:rsid w:val="007C5F84"/>
    <w:rsid w:val="007C722D"/>
    <w:rsid w:val="007C77E9"/>
    <w:rsid w:val="007D03A4"/>
    <w:rsid w:val="007D11CD"/>
    <w:rsid w:val="007D13B6"/>
    <w:rsid w:val="007D16EB"/>
    <w:rsid w:val="007D1C2F"/>
    <w:rsid w:val="007D1DE4"/>
    <w:rsid w:val="007D292F"/>
    <w:rsid w:val="007D2AA0"/>
    <w:rsid w:val="007D2DE5"/>
    <w:rsid w:val="007D2E00"/>
    <w:rsid w:val="007D2F97"/>
    <w:rsid w:val="007D37A4"/>
    <w:rsid w:val="007D38F0"/>
    <w:rsid w:val="007D4293"/>
    <w:rsid w:val="007D42AD"/>
    <w:rsid w:val="007D511D"/>
    <w:rsid w:val="007D53D5"/>
    <w:rsid w:val="007D5735"/>
    <w:rsid w:val="007D5C52"/>
    <w:rsid w:val="007D6237"/>
    <w:rsid w:val="007D69A8"/>
    <w:rsid w:val="007D6DAF"/>
    <w:rsid w:val="007D799E"/>
    <w:rsid w:val="007D79F0"/>
    <w:rsid w:val="007E0278"/>
    <w:rsid w:val="007E0D12"/>
    <w:rsid w:val="007E0DAB"/>
    <w:rsid w:val="007E0F5A"/>
    <w:rsid w:val="007E118C"/>
    <w:rsid w:val="007E1FB0"/>
    <w:rsid w:val="007E23B4"/>
    <w:rsid w:val="007E3047"/>
    <w:rsid w:val="007E37E4"/>
    <w:rsid w:val="007E3F4F"/>
    <w:rsid w:val="007E4723"/>
    <w:rsid w:val="007E48B9"/>
    <w:rsid w:val="007E5847"/>
    <w:rsid w:val="007E62E2"/>
    <w:rsid w:val="007E63B0"/>
    <w:rsid w:val="007E65A1"/>
    <w:rsid w:val="007E6651"/>
    <w:rsid w:val="007E6823"/>
    <w:rsid w:val="007E6A5A"/>
    <w:rsid w:val="007E6BF2"/>
    <w:rsid w:val="007E7781"/>
    <w:rsid w:val="007F08E9"/>
    <w:rsid w:val="007F0C84"/>
    <w:rsid w:val="007F1438"/>
    <w:rsid w:val="007F16E1"/>
    <w:rsid w:val="007F1FEF"/>
    <w:rsid w:val="007F2681"/>
    <w:rsid w:val="007F268B"/>
    <w:rsid w:val="007F276E"/>
    <w:rsid w:val="007F27C5"/>
    <w:rsid w:val="007F29F4"/>
    <w:rsid w:val="007F2A12"/>
    <w:rsid w:val="007F31CE"/>
    <w:rsid w:val="007F3567"/>
    <w:rsid w:val="007F3754"/>
    <w:rsid w:val="007F4678"/>
    <w:rsid w:val="007F47EC"/>
    <w:rsid w:val="007F4E12"/>
    <w:rsid w:val="007F547C"/>
    <w:rsid w:val="007F5636"/>
    <w:rsid w:val="007F5822"/>
    <w:rsid w:val="007F5B83"/>
    <w:rsid w:val="007F5C84"/>
    <w:rsid w:val="007F5C8A"/>
    <w:rsid w:val="007F5DAB"/>
    <w:rsid w:val="007F5DCB"/>
    <w:rsid w:val="007F5EF9"/>
    <w:rsid w:val="007F62E2"/>
    <w:rsid w:val="007F659F"/>
    <w:rsid w:val="007F67B7"/>
    <w:rsid w:val="007F6BA4"/>
    <w:rsid w:val="007F6DC5"/>
    <w:rsid w:val="007F7419"/>
    <w:rsid w:val="00800185"/>
    <w:rsid w:val="00800B0E"/>
    <w:rsid w:val="00801308"/>
    <w:rsid w:val="0080143E"/>
    <w:rsid w:val="0080162A"/>
    <w:rsid w:val="00801840"/>
    <w:rsid w:val="0080190C"/>
    <w:rsid w:val="00801AFE"/>
    <w:rsid w:val="00801B38"/>
    <w:rsid w:val="00801BAE"/>
    <w:rsid w:val="00801E07"/>
    <w:rsid w:val="00801E68"/>
    <w:rsid w:val="00802199"/>
    <w:rsid w:val="00802491"/>
    <w:rsid w:val="00802A2B"/>
    <w:rsid w:val="0080302D"/>
    <w:rsid w:val="00803A23"/>
    <w:rsid w:val="00803CD5"/>
    <w:rsid w:val="00803FEB"/>
    <w:rsid w:val="0080418C"/>
    <w:rsid w:val="008042F0"/>
    <w:rsid w:val="008044E5"/>
    <w:rsid w:val="008047B3"/>
    <w:rsid w:val="008056A6"/>
    <w:rsid w:val="00805702"/>
    <w:rsid w:val="00805962"/>
    <w:rsid w:val="00806125"/>
    <w:rsid w:val="008061BC"/>
    <w:rsid w:val="008061E2"/>
    <w:rsid w:val="00806294"/>
    <w:rsid w:val="00806388"/>
    <w:rsid w:val="00806BC1"/>
    <w:rsid w:val="008072D1"/>
    <w:rsid w:val="00807718"/>
    <w:rsid w:val="008078CB"/>
    <w:rsid w:val="00807C66"/>
    <w:rsid w:val="00807E3E"/>
    <w:rsid w:val="0081055B"/>
    <w:rsid w:val="00811177"/>
    <w:rsid w:val="00811553"/>
    <w:rsid w:val="0081169E"/>
    <w:rsid w:val="0081245F"/>
    <w:rsid w:val="00812B9B"/>
    <w:rsid w:val="00812DBF"/>
    <w:rsid w:val="00813127"/>
    <w:rsid w:val="0081312A"/>
    <w:rsid w:val="00813860"/>
    <w:rsid w:val="0081387E"/>
    <w:rsid w:val="00813CBF"/>
    <w:rsid w:val="008149CA"/>
    <w:rsid w:val="00814BEE"/>
    <w:rsid w:val="008152DC"/>
    <w:rsid w:val="008153D4"/>
    <w:rsid w:val="00815693"/>
    <w:rsid w:val="00815DED"/>
    <w:rsid w:val="0081622A"/>
    <w:rsid w:val="00816617"/>
    <w:rsid w:val="008166FC"/>
    <w:rsid w:val="008168E2"/>
    <w:rsid w:val="00816EE5"/>
    <w:rsid w:val="008172FE"/>
    <w:rsid w:val="00817471"/>
    <w:rsid w:val="0081750A"/>
    <w:rsid w:val="0081788A"/>
    <w:rsid w:val="00820046"/>
    <w:rsid w:val="008204C9"/>
    <w:rsid w:val="008209C9"/>
    <w:rsid w:val="008210BC"/>
    <w:rsid w:val="008210CD"/>
    <w:rsid w:val="00821736"/>
    <w:rsid w:val="00821975"/>
    <w:rsid w:val="00821AFF"/>
    <w:rsid w:val="00821E95"/>
    <w:rsid w:val="00822088"/>
    <w:rsid w:val="008220DF"/>
    <w:rsid w:val="0082235B"/>
    <w:rsid w:val="008224A4"/>
    <w:rsid w:val="0082268A"/>
    <w:rsid w:val="008227A1"/>
    <w:rsid w:val="00822CD7"/>
    <w:rsid w:val="0082304F"/>
    <w:rsid w:val="008231E5"/>
    <w:rsid w:val="00823503"/>
    <w:rsid w:val="008238EF"/>
    <w:rsid w:val="00823942"/>
    <w:rsid w:val="00823D70"/>
    <w:rsid w:val="0082425A"/>
    <w:rsid w:val="0082471B"/>
    <w:rsid w:val="00825142"/>
    <w:rsid w:val="008253FE"/>
    <w:rsid w:val="00825462"/>
    <w:rsid w:val="0082579C"/>
    <w:rsid w:val="008259AD"/>
    <w:rsid w:val="00825AC9"/>
    <w:rsid w:val="00825B39"/>
    <w:rsid w:val="00825E02"/>
    <w:rsid w:val="0082622A"/>
    <w:rsid w:val="008262FD"/>
    <w:rsid w:val="008263F9"/>
    <w:rsid w:val="0082679C"/>
    <w:rsid w:val="00826AAE"/>
    <w:rsid w:val="008279E4"/>
    <w:rsid w:val="00827A0A"/>
    <w:rsid w:val="00827FD0"/>
    <w:rsid w:val="00830720"/>
    <w:rsid w:val="00830B41"/>
    <w:rsid w:val="00831BBD"/>
    <w:rsid w:val="008321A9"/>
    <w:rsid w:val="008321E0"/>
    <w:rsid w:val="0083237F"/>
    <w:rsid w:val="008327F2"/>
    <w:rsid w:val="00832834"/>
    <w:rsid w:val="00832C98"/>
    <w:rsid w:val="00833500"/>
    <w:rsid w:val="00833513"/>
    <w:rsid w:val="00833FBE"/>
    <w:rsid w:val="00834165"/>
    <w:rsid w:val="008343A3"/>
    <w:rsid w:val="008348F5"/>
    <w:rsid w:val="0083498D"/>
    <w:rsid w:val="00834DE6"/>
    <w:rsid w:val="00834FC8"/>
    <w:rsid w:val="00834FED"/>
    <w:rsid w:val="00835833"/>
    <w:rsid w:val="008364D5"/>
    <w:rsid w:val="008369D3"/>
    <w:rsid w:val="00836C02"/>
    <w:rsid w:val="00836E9F"/>
    <w:rsid w:val="00836ED3"/>
    <w:rsid w:val="008370A6"/>
    <w:rsid w:val="0083752A"/>
    <w:rsid w:val="0083762C"/>
    <w:rsid w:val="00837A77"/>
    <w:rsid w:val="00837D90"/>
    <w:rsid w:val="008401F8"/>
    <w:rsid w:val="00840208"/>
    <w:rsid w:val="00840493"/>
    <w:rsid w:val="00840686"/>
    <w:rsid w:val="00840836"/>
    <w:rsid w:val="00840D4C"/>
    <w:rsid w:val="00841170"/>
    <w:rsid w:val="00841607"/>
    <w:rsid w:val="008418A2"/>
    <w:rsid w:val="00841E79"/>
    <w:rsid w:val="008421E6"/>
    <w:rsid w:val="008422EE"/>
    <w:rsid w:val="00842548"/>
    <w:rsid w:val="00842669"/>
    <w:rsid w:val="008437C4"/>
    <w:rsid w:val="00843A85"/>
    <w:rsid w:val="00843CB7"/>
    <w:rsid w:val="00843F2C"/>
    <w:rsid w:val="00844704"/>
    <w:rsid w:val="00844ED0"/>
    <w:rsid w:val="00844FE4"/>
    <w:rsid w:val="00845399"/>
    <w:rsid w:val="00845733"/>
    <w:rsid w:val="0084585E"/>
    <w:rsid w:val="0084613E"/>
    <w:rsid w:val="008465CE"/>
    <w:rsid w:val="00846732"/>
    <w:rsid w:val="00846CB4"/>
    <w:rsid w:val="00846CFB"/>
    <w:rsid w:val="00846F87"/>
    <w:rsid w:val="008475DF"/>
    <w:rsid w:val="0084778F"/>
    <w:rsid w:val="00847B4D"/>
    <w:rsid w:val="00847ECC"/>
    <w:rsid w:val="008502C4"/>
    <w:rsid w:val="00850D20"/>
    <w:rsid w:val="0085100C"/>
    <w:rsid w:val="0085124F"/>
    <w:rsid w:val="0085154B"/>
    <w:rsid w:val="00851BFE"/>
    <w:rsid w:val="008527B1"/>
    <w:rsid w:val="00852C42"/>
    <w:rsid w:val="00852F45"/>
    <w:rsid w:val="008537CB"/>
    <w:rsid w:val="00853807"/>
    <w:rsid w:val="00853845"/>
    <w:rsid w:val="00854416"/>
    <w:rsid w:val="0085467B"/>
    <w:rsid w:val="00854BEC"/>
    <w:rsid w:val="00854FD9"/>
    <w:rsid w:val="00855CFF"/>
    <w:rsid w:val="00855E85"/>
    <w:rsid w:val="008566D3"/>
    <w:rsid w:val="00856E7E"/>
    <w:rsid w:val="0085710F"/>
    <w:rsid w:val="00857478"/>
    <w:rsid w:val="00860301"/>
    <w:rsid w:val="00860A0B"/>
    <w:rsid w:val="00860B8F"/>
    <w:rsid w:val="008610FD"/>
    <w:rsid w:val="0086113D"/>
    <w:rsid w:val="00861394"/>
    <w:rsid w:val="008613B9"/>
    <w:rsid w:val="00861439"/>
    <w:rsid w:val="00862013"/>
    <w:rsid w:val="0086220E"/>
    <w:rsid w:val="00862D8D"/>
    <w:rsid w:val="00862E39"/>
    <w:rsid w:val="00863943"/>
    <w:rsid w:val="00863B86"/>
    <w:rsid w:val="008646E5"/>
    <w:rsid w:val="0086470D"/>
    <w:rsid w:val="00864CAC"/>
    <w:rsid w:val="0086660D"/>
    <w:rsid w:val="008669C2"/>
    <w:rsid w:val="00866D32"/>
    <w:rsid w:val="00866DB5"/>
    <w:rsid w:val="00866EA6"/>
    <w:rsid w:val="008671B7"/>
    <w:rsid w:val="00867AA3"/>
    <w:rsid w:val="008706CC"/>
    <w:rsid w:val="008708B0"/>
    <w:rsid w:val="0087099E"/>
    <w:rsid w:val="00871607"/>
    <w:rsid w:val="0087176D"/>
    <w:rsid w:val="0087177D"/>
    <w:rsid w:val="00871E01"/>
    <w:rsid w:val="00872738"/>
    <w:rsid w:val="0087286E"/>
    <w:rsid w:val="00873193"/>
    <w:rsid w:val="00873934"/>
    <w:rsid w:val="00873D32"/>
    <w:rsid w:val="00874252"/>
    <w:rsid w:val="00874913"/>
    <w:rsid w:val="00874998"/>
    <w:rsid w:val="00875082"/>
    <w:rsid w:val="0087557A"/>
    <w:rsid w:val="0087558C"/>
    <w:rsid w:val="0087588F"/>
    <w:rsid w:val="008759E6"/>
    <w:rsid w:val="0087613A"/>
    <w:rsid w:val="0087639B"/>
    <w:rsid w:val="008763C9"/>
    <w:rsid w:val="0087663B"/>
    <w:rsid w:val="00876714"/>
    <w:rsid w:val="008769A7"/>
    <w:rsid w:val="00877024"/>
    <w:rsid w:val="0087703F"/>
    <w:rsid w:val="00877824"/>
    <w:rsid w:val="00877CE0"/>
    <w:rsid w:val="008807D6"/>
    <w:rsid w:val="00880919"/>
    <w:rsid w:val="00880A8E"/>
    <w:rsid w:val="00880D15"/>
    <w:rsid w:val="008810B3"/>
    <w:rsid w:val="0088184B"/>
    <w:rsid w:val="00881F5E"/>
    <w:rsid w:val="00882214"/>
    <w:rsid w:val="0088226A"/>
    <w:rsid w:val="008828C2"/>
    <w:rsid w:val="008829F3"/>
    <w:rsid w:val="00882B1C"/>
    <w:rsid w:val="0088300F"/>
    <w:rsid w:val="00883198"/>
    <w:rsid w:val="008832C0"/>
    <w:rsid w:val="008836D1"/>
    <w:rsid w:val="008838BC"/>
    <w:rsid w:val="008839ED"/>
    <w:rsid w:val="008844F8"/>
    <w:rsid w:val="00884767"/>
    <w:rsid w:val="00884E04"/>
    <w:rsid w:val="008851E1"/>
    <w:rsid w:val="008859E8"/>
    <w:rsid w:val="00885E03"/>
    <w:rsid w:val="00885EC6"/>
    <w:rsid w:val="0088616A"/>
    <w:rsid w:val="00886349"/>
    <w:rsid w:val="00886890"/>
    <w:rsid w:val="008868BF"/>
    <w:rsid w:val="00886FE3"/>
    <w:rsid w:val="00887BDF"/>
    <w:rsid w:val="00887EDC"/>
    <w:rsid w:val="00887F6D"/>
    <w:rsid w:val="008904C9"/>
    <w:rsid w:val="00890989"/>
    <w:rsid w:val="00890A48"/>
    <w:rsid w:val="00890EEF"/>
    <w:rsid w:val="00891267"/>
    <w:rsid w:val="008915D0"/>
    <w:rsid w:val="00891775"/>
    <w:rsid w:val="0089281F"/>
    <w:rsid w:val="00892903"/>
    <w:rsid w:val="0089294F"/>
    <w:rsid w:val="00892B27"/>
    <w:rsid w:val="00892C82"/>
    <w:rsid w:val="00892D2A"/>
    <w:rsid w:val="00892E45"/>
    <w:rsid w:val="00893657"/>
    <w:rsid w:val="008936DC"/>
    <w:rsid w:val="00893741"/>
    <w:rsid w:val="00893914"/>
    <w:rsid w:val="00893BC0"/>
    <w:rsid w:val="00893BC5"/>
    <w:rsid w:val="00894209"/>
    <w:rsid w:val="00894D56"/>
    <w:rsid w:val="00894E5C"/>
    <w:rsid w:val="008950A2"/>
    <w:rsid w:val="00895EF8"/>
    <w:rsid w:val="00895F73"/>
    <w:rsid w:val="00895FBC"/>
    <w:rsid w:val="0089630D"/>
    <w:rsid w:val="00896A90"/>
    <w:rsid w:val="008977D3"/>
    <w:rsid w:val="008977FD"/>
    <w:rsid w:val="00897F43"/>
    <w:rsid w:val="008A0AD1"/>
    <w:rsid w:val="008A1758"/>
    <w:rsid w:val="008A1EF5"/>
    <w:rsid w:val="008A2194"/>
    <w:rsid w:val="008A2644"/>
    <w:rsid w:val="008A267C"/>
    <w:rsid w:val="008A29BA"/>
    <w:rsid w:val="008A2A9B"/>
    <w:rsid w:val="008A312D"/>
    <w:rsid w:val="008A31BD"/>
    <w:rsid w:val="008A328B"/>
    <w:rsid w:val="008A3535"/>
    <w:rsid w:val="008A44AB"/>
    <w:rsid w:val="008A45F4"/>
    <w:rsid w:val="008A4962"/>
    <w:rsid w:val="008A4A06"/>
    <w:rsid w:val="008A4B22"/>
    <w:rsid w:val="008A52AF"/>
    <w:rsid w:val="008A53FC"/>
    <w:rsid w:val="008A5DC8"/>
    <w:rsid w:val="008A5F27"/>
    <w:rsid w:val="008A612E"/>
    <w:rsid w:val="008A6A2A"/>
    <w:rsid w:val="008A6A4F"/>
    <w:rsid w:val="008A6C38"/>
    <w:rsid w:val="008A6F7A"/>
    <w:rsid w:val="008A6FC1"/>
    <w:rsid w:val="008A7227"/>
    <w:rsid w:val="008A7955"/>
    <w:rsid w:val="008A7EBF"/>
    <w:rsid w:val="008B035D"/>
    <w:rsid w:val="008B0833"/>
    <w:rsid w:val="008B13B0"/>
    <w:rsid w:val="008B1E62"/>
    <w:rsid w:val="008B1F45"/>
    <w:rsid w:val="008B34E8"/>
    <w:rsid w:val="008B3B3E"/>
    <w:rsid w:val="008B3EAB"/>
    <w:rsid w:val="008B4133"/>
    <w:rsid w:val="008B41D1"/>
    <w:rsid w:val="008B443E"/>
    <w:rsid w:val="008B4B41"/>
    <w:rsid w:val="008B501E"/>
    <w:rsid w:val="008B514B"/>
    <w:rsid w:val="008B5307"/>
    <w:rsid w:val="008B5449"/>
    <w:rsid w:val="008B5779"/>
    <w:rsid w:val="008B5EB7"/>
    <w:rsid w:val="008B5FAB"/>
    <w:rsid w:val="008B6011"/>
    <w:rsid w:val="008B6B5F"/>
    <w:rsid w:val="008B6BE9"/>
    <w:rsid w:val="008B6F25"/>
    <w:rsid w:val="008B72CD"/>
    <w:rsid w:val="008B72E5"/>
    <w:rsid w:val="008B7AAC"/>
    <w:rsid w:val="008B7B9F"/>
    <w:rsid w:val="008B7CD5"/>
    <w:rsid w:val="008B7F95"/>
    <w:rsid w:val="008C0040"/>
    <w:rsid w:val="008C045D"/>
    <w:rsid w:val="008C06B6"/>
    <w:rsid w:val="008C0C55"/>
    <w:rsid w:val="008C0CF7"/>
    <w:rsid w:val="008C14DE"/>
    <w:rsid w:val="008C16F7"/>
    <w:rsid w:val="008C1881"/>
    <w:rsid w:val="008C1BB9"/>
    <w:rsid w:val="008C223A"/>
    <w:rsid w:val="008C23AF"/>
    <w:rsid w:val="008C2726"/>
    <w:rsid w:val="008C28C7"/>
    <w:rsid w:val="008C2D10"/>
    <w:rsid w:val="008C3082"/>
    <w:rsid w:val="008C348D"/>
    <w:rsid w:val="008C3512"/>
    <w:rsid w:val="008C37B2"/>
    <w:rsid w:val="008C475D"/>
    <w:rsid w:val="008C4EE3"/>
    <w:rsid w:val="008C54CF"/>
    <w:rsid w:val="008C5848"/>
    <w:rsid w:val="008C59D3"/>
    <w:rsid w:val="008C5A70"/>
    <w:rsid w:val="008C5DF8"/>
    <w:rsid w:val="008C67CD"/>
    <w:rsid w:val="008C68CA"/>
    <w:rsid w:val="008C6999"/>
    <w:rsid w:val="008C6BE4"/>
    <w:rsid w:val="008C70E3"/>
    <w:rsid w:val="008C719E"/>
    <w:rsid w:val="008C719F"/>
    <w:rsid w:val="008C7445"/>
    <w:rsid w:val="008D0304"/>
    <w:rsid w:val="008D04DD"/>
    <w:rsid w:val="008D0540"/>
    <w:rsid w:val="008D05A9"/>
    <w:rsid w:val="008D0A8D"/>
    <w:rsid w:val="008D0B1E"/>
    <w:rsid w:val="008D1605"/>
    <w:rsid w:val="008D1817"/>
    <w:rsid w:val="008D1867"/>
    <w:rsid w:val="008D232C"/>
    <w:rsid w:val="008D24CC"/>
    <w:rsid w:val="008D266E"/>
    <w:rsid w:val="008D27D7"/>
    <w:rsid w:val="008D29DF"/>
    <w:rsid w:val="008D2D72"/>
    <w:rsid w:val="008D2DF6"/>
    <w:rsid w:val="008D2F0C"/>
    <w:rsid w:val="008D2F90"/>
    <w:rsid w:val="008D337F"/>
    <w:rsid w:val="008D3DC9"/>
    <w:rsid w:val="008D447A"/>
    <w:rsid w:val="008D48DC"/>
    <w:rsid w:val="008D4A77"/>
    <w:rsid w:val="008D5541"/>
    <w:rsid w:val="008D570D"/>
    <w:rsid w:val="008D5C7D"/>
    <w:rsid w:val="008D6028"/>
    <w:rsid w:val="008D69C5"/>
    <w:rsid w:val="008D6E61"/>
    <w:rsid w:val="008D6EC8"/>
    <w:rsid w:val="008D6F23"/>
    <w:rsid w:val="008D7936"/>
    <w:rsid w:val="008D79B0"/>
    <w:rsid w:val="008D7BB0"/>
    <w:rsid w:val="008D7C09"/>
    <w:rsid w:val="008E0023"/>
    <w:rsid w:val="008E0BEE"/>
    <w:rsid w:val="008E0CDB"/>
    <w:rsid w:val="008E1272"/>
    <w:rsid w:val="008E14EE"/>
    <w:rsid w:val="008E1E5D"/>
    <w:rsid w:val="008E1F71"/>
    <w:rsid w:val="008E208F"/>
    <w:rsid w:val="008E20FB"/>
    <w:rsid w:val="008E2587"/>
    <w:rsid w:val="008E3184"/>
    <w:rsid w:val="008E3615"/>
    <w:rsid w:val="008E396F"/>
    <w:rsid w:val="008E3A13"/>
    <w:rsid w:val="008E3C5C"/>
    <w:rsid w:val="008E3CC8"/>
    <w:rsid w:val="008E4258"/>
    <w:rsid w:val="008E477E"/>
    <w:rsid w:val="008E4AE1"/>
    <w:rsid w:val="008E4EB8"/>
    <w:rsid w:val="008E5638"/>
    <w:rsid w:val="008E57AA"/>
    <w:rsid w:val="008E581C"/>
    <w:rsid w:val="008E5A7A"/>
    <w:rsid w:val="008E63D1"/>
    <w:rsid w:val="008E6595"/>
    <w:rsid w:val="008E6BD4"/>
    <w:rsid w:val="008E6C6A"/>
    <w:rsid w:val="008E6C6E"/>
    <w:rsid w:val="008E73FA"/>
    <w:rsid w:val="008E74DC"/>
    <w:rsid w:val="008E7602"/>
    <w:rsid w:val="008E7BEC"/>
    <w:rsid w:val="008E7C56"/>
    <w:rsid w:val="008E7CC3"/>
    <w:rsid w:val="008F017C"/>
    <w:rsid w:val="008F076E"/>
    <w:rsid w:val="008F0793"/>
    <w:rsid w:val="008F0872"/>
    <w:rsid w:val="008F0A2F"/>
    <w:rsid w:val="008F0E39"/>
    <w:rsid w:val="008F0F9C"/>
    <w:rsid w:val="008F1461"/>
    <w:rsid w:val="008F19FC"/>
    <w:rsid w:val="008F1DCC"/>
    <w:rsid w:val="008F1E26"/>
    <w:rsid w:val="008F2C9F"/>
    <w:rsid w:val="008F3053"/>
    <w:rsid w:val="008F3659"/>
    <w:rsid w:val="008F47FA"/>
    <w:rsid w:val="008F4A03"/>
    <w:rsid w:val="008F50E6"/>
    <w:rsid w:val="008F5724"/>
    <w:rsid w:val="008F5E74"/>
    <w:rsid w:val="008F5EAD"/>
    <w:rsid w:val="008F6091"/>
    <w:rsid w:val="008F6224"/>
    <w:rsid w:val="008F66AC"/>
    <w:rsid w:val="008F66EE"/>
    <w:rsid w:val="008F7AA5"/>
    <w:rsid w:val="00901515"/>
    <w:rsid w:val="00901644"/>
    <w:rsid w:val="00901D51"/>
    <w:rsid w:val="0090205D"/>
    <w:rsid w:val="009025C4"/>
    <w:rsid w:val="009026B2"/>
    <w:rsid w:val="00903D0B"/>
    <w:rsid w:val="00904341"/>
    <w:rsid w:val="009045F5"/>
    <w:rsid w:val="0090493E"/>
    <w:rsid w:val="00904A05"/>
    <w:rsid w:val="009050F4"/>
    <w:rsid w:val="00905601"/>
    <w:rsid w:val="00905DBB"/>
    <w:rsid w:val="009061BE"/>
    <w:rsid w:val="00906B64"/>
    <w:rsid w:val="00906E83"/>
    <w:rsid w:val="00907069"/>
    <w:rsid w:val="00907A0D"/>
    <w:rsid w:val="00907FF1"/>
    <w:rsid w:val="00910147"/>
    <w:rsid w:val="00910356"/>
    <w:rsid w:val="0091072E"/>
    <w:rsid w:val="00910BE1"/>
    <w:rsid w:val="009118FF"/>
    <w:rsid w:val="00912074"/>
    <w:rsid w:val="009123A0"/>
    <w:rsid w:val="009126B7"/>
    <w:rsid w:val="00912931"/>
    <w:rsid w:val="00912A5C"/>
    <w:rsid w:val="00913058"/>
    <w:rsid w:val="0091312A"/>
    <w:rsid w:val="0091348E"/>
    <w:rsid w:val="0091377F"/>
    <w:rsid w:val="009137FE"/>
    <w:rsid w:val="00913B6E"/>
    <w:rsid w:val="00913B79"/>
    <w:rsid w:val="00913C2C"/>
    <w:rsid w:val="00913FD1"/>
    <w:rsid w:val="00915807"/>
    <w:rsid w:val="00915A21"/>
    <w:rsid w:val="00915BEF"/>
    <w:rsid w:val="00915D7F"/>
    <w:rsid w:val="00915E57"/>
    <w:rsid w:val="00916026"/>
    <w:rsid w:val="00916139"/>
    <w:rsid w:val="00917B47"/>
    <w:rsid w:val="00917C4A"/>
    <w:rsid w:val="009200DC"/>
    <w:rsid w:val="009201A7"/>
    <w:rsid w:val="009203B6"/>
    <w:rsid w:val="00920671"/>
    <w:rsid w:val="00920699"/>
    <w:rsid w:val="00920784"/>
    <w:rsid w:val="009212AE"/>
    <w:rsid w:val="00921D5E"/>
    <w:rsid w:val="00921F3B"/>
    <w:rsid w:val="0092201E"/>
    <w:rsid w:val="009226F4"/>
    <w:rsid w:val="009227D5"/>
    <w:rsid w:val="0092403A"/>
    <w:rsid w:val="0092420B"/>
    <w:rsid w:val="00924255"/>
    <w:rsid w:val="00924B3C"/>
    <w:rsid w:val="00924E5E"/>
    <w:rsid w:val="00924FDF"/>
    <w:rsid w:val="00925064"/>
    <w:rsid w:val="00925110"/>
    <w:rsid w:val="00925756"/>
    <w:rsid w:val="00925B5B"/>
    <w:rsid w:val="009261DD"/>
    <w:rsid w:val="009265AF"/>
    <w:rsid w:val="0092675B"/>
    <w:rsid w:val="009268F3"/>
    <w:rsid w:val="00926B5E"/>
    <w:rsid w:val="00927EFE"/>
    <w:rsid w:val="00930671"/>
    <w:rsid w:val="00930676"/>
    <w:rsid w:val="009307B6"/>
    <w:rsid w:val="0093094A"/>
    <w:rsid w:val="00930BA7"/>
    <w:rsid w:val="0093129F"/>
    <w:rsid w:val="009316FA"/>
    <w:rsid w:val="00931CE4"/>
    <w:rsid w:val="0093242E"/>
    <w:rsid w:val="009334F5"/>
    <w:rsid w:val="00933984"/>
    <w:rsid w:val="00933C79"/>
    <w:rsid w:val="00933C9B"/>
    <w:rsid w:val="00933FA3"/>
    <w:rsid w:val="00934EC1"/>
    <w:rsid w:val="00934FD4"/>
    <w:rsid w:val="00934FF7"/>
    <w:rsid w:val="00935089"/>
    <w:rsid w:val="0093514E"/>
    <w:rsid w:val="009351C3"/>
    <w:rsid w:val="00935260"/>
    <w:rsid w:val="009356F7"/>
    <w:rsid w:val="00935703"/>
    <w:rsid w:val="009359D7"/>
    <w:rsid w:val="00935B0A"/>
    <w:rsid w:val="00935B81"/>
    <w:rsid w:val="00935D93"/>
    <w:rsid w:val="0093606C"/>
    <w:rsid w:val="00936DE8"/>
    <w:rsid w:val="00937080"/>
    <w:rsid w:val="009373E0"/>
    <w:rsid w:val="00937735"/>
    <w:rsid w:val="00937885"/>
    <w:rsid w:val="00937A06"/>
    <w:rsid w:val="00940046"/>
    <w:rsid w:val="009407AC"/>
    <w:rsid w:val="009407F8"/>
    <w:rsid w:val="00940924"/>
    <w:rsid w:val="00940963"/>
    <w:rsid w:val="00940A15"/>
    <w:rsid w:val="009411F0"/>
    <w:rsid w:val="009418D2"/>
    <w:rsid w:val="00941AA3"/>
    <w:rsid w:val="00941BCE"/>
    <w:rsid w:val="0094214A"/>
    <w:rsid w:val="0094263B"/>
    <w:rsid w:val="0094287F"/>
    <w:rsid w:val="00942F20"/>
    <w:rsid w:val="009432F1"/>
    <w:rsid w:val="0094334E"/>
    <w:rsid w:val="00943D82"/>
    <w:rsid w:val="0094450A"/>
    <w:rsid w:val="009446B4"/>
    <w:rsid w:val="009448F6"/>
    <w:rsid w:val="0094527D"/>
    <w:rsid w:val="009454BF"/>
    <w:rsid w:val="0094578F"/>
    <w:rsid w:val="00945E5F"/>
    <w:rsid w:val="0094614F"/>
    <w:rsid w:val="009464FE"/>
    <w:rsid w:val="00946A5B"/>
    <w:rsid w:val="00946BD2"/>
    <w:rsid w:val="00946C53"/>
    <w:rsid w:val="00947044"/>
    <w:rsid w:val="0094755C"/>
    <w:rsid w:val="009475C9"/>
    <w:rsid w:val="009502B3"/>
    <w:rsid w:val="00950444"/>
    <w:rsid w:val="00950CEB"/>
    <w:rsid w:val="009510AF"/>
    <w:rsid w:val="009511FD"/>
    <w:rsid w:val="0095160E"/>
    <w:rsid w:val="009526DE"/>
    <w:rsid w:val="00952A8B"/>
    <w:rsid w:val="00952E56"/>
    <w:rsid w:val="00953FF1"/>
    <w:rsid w:val="00954075"/>
    <w:rsid w:val="0095416B"/>
    <w:rsid w:val="0095422D"/>
    <w:rsid w:val="009548FF"/>
    <w:rsid w:val="00954990"/>
    <w:rsid w:val="00954D7D"/>
    <w:rsid w:val="009555CD"/>
    <w:rsid w:val="00955721"/>
    <w:rsid w:val="00955AD7"/>
    <w:rsid w:val="00956007"/>
    <w:rsid w:val="00956022"/>
    <w:rsid w:val="009562FC"/>
    <w:rsid w:val="00956300"/>
    <w:rsid w:val="00956875"/>
    <w:rsid w:val="009568FA"/>
    <w:rsid w:val="00956B2B"/>
    <w:rsid w:val="00957021"/>
    <w:rsid w:val="009572D7"/>
    <w:rsid w:val="00957349"/>
    <w:rsid w:val="0095789E"/>
    <w:rsid w:val="00957A2B"/>
    <w:rsid w:val="009602DE"/>
    <w:rsid w:val="009614C5"/>
    <w:rsid w:val="00961860"/>
    <w:rsid w:val="009619A4"/>
    <w:rsid w:val="00961BC9"/>
    <w:rsid w:val="009620DD"/>
    <w:rsid w:val="00962189"/>
    <w:rsid w:val="009626AC"/>
    <w:rsid w:val="009628A9"/>
    <w:rsid w:val="00962AA1"/>
    <w:rsid w:val="00962DC7"/>
    <w:rsid w:val="00962E31"/>
    <w:rsid w:val="00963035"/>
    <w:rsid w:val="0096362C"/>
    <w:rsid w:val="0096476C"/>
    <w:rsid w:val="009648AD"/>
    <w:rsid w:val="009650B7"/>
    <w:rsid w:val="0096545E"/>
    <w:rsid w:val="009655D6"/>
    <w:rsid w:val="00965AFA"/>
    <w:rsid w:val="00965F47"/>
    <w:rsid w:val="009662ED"/>
    <w:rsid w:val="00966599"/>
    <w:rsid w:val="009669A3"/>
    <w:rsid w:val="00966FC8"/>
    <w:rsid w:val="00967278"/>
    <w:rsid w:val="00967ABB"/>
    <w:rsid w:val="00967EA2"/>
    <w:rsid w:val="00970010"/>
    <w:rsid w:val="009700D4"/>
    <w:rsid w:val="00970702"/>
    <w:rsid w:val="009709E1"/>
    <w:rsid w:val="00970EBC"/>
    <w:rsid w:val="0097109C"/>
    <w:rsid w:val="00971D28"/>
    <w:rsid w:val="00971F78"/>
    <w:rsid w:val="0097220F"/>
    <w:rsid w:val="009722F4"/>
    <w:rsid w:val="0097246D"/>
    <w:rsid w:val="00972697"/>
    <w:rsid w:val="0097279D"/>
    <w:rsid w:val="00972850"/>
    <w:rsid w:val="00972B8F"/>
    <w:rsid w:val="00972E47"/>
    <w:rsid w:val="00972FBB"/>
    <w:rsid w:val="0097393F"/>
    <w:rsid w:val="00973954"/>
    <w:rsid w:val="00973A88"/>
    <w:rsid w:val="009740AF"/>
    <w:rsid w:val="0097418F"/>
    <w:rsid w:val="00974274"/>
    <w:rsid w:val="009743EB"/>
    <w:rsid w:val="009744D7"/>
    <w:rsid w:val="009748D4"/>
    <w:rsid w:val="0097492F"/>
    <w:rsid w:val="00974DD3"/>
    <w:rsid w:val="00974E5A"/>
    <w:rsid w:val="00974EB9"/>
    <w:rsid w:val="00975243"/>
    <w:rsid w:val="009752C8"/>
    <w:rsid w:val="00975349"/>
    <w:rsid w:val="009759D0"/>
    <w:rsid w:val="00975FF3"/>
    <w:rsid w:val="0097610C"/>
    <w:rsid w:val="0097650E"/>
    <w:rsid w:val="00976D43"/>
    <w:rsid w:val="00976DDF"/>
    <w:rsid w:val="00976EF7"/>
    <w:rsid w:val="00977069"/>
    <w:rsid w:val="009773D4"/>
    <w:rsid w:val="009777E8"/>
    <w:rsid w:val="00977AB2"/>
    <w:rsid w:val="0098026C"/>
    <w:rsid w:val="009803D4"/>
    <w:rsid w:val="00980993"/>
    <w:rsid w:val="00980F5C"/>
    <w:rsid w:val="0098101F"/>
    <w:rsid w:val="0098161B"/>
    <w:rsid w:val="00981712"/>
    <w:rsid w:val="0098195B"/>
    <w:rsid w:val="009819F4"/>
    <w:rsid w:val="00981C79"/>
    <w:rsid w:val="00981E42"/>
    <w:rsid w:val="0098240F"/>
    <w:rsid w:val="00982AE0"/>
    <w:rsid w:val="00982D1F"/>
    <w:rsid w:val="00982D2E"/>
    <w:rsid w:val="009832E2"/>
    <w:rsid w:val="00983D83"/>
    <w:rsid w:val="009843D1"/>
    <w:rsid w:val="00984429"/>
    <w:rsid w:val="00984443"/>
    <w:rsid w:val="00984EC0"/>
    <w:rsid w:val="00984F1F"/>
    <w:rsid w:val="00985021"/>
    <w:rsid w:val="00985509"/>
    <w:rsid w:val="00986238"/>
    <w:rsid w:val="00986B3C"/>
    <w:rsid w:val="00986C1F"/>
    <w:rsid w:val="00986FEA"/>
    <w:rsid w:val="00987506"/>
    <w:rsid w:val="00987F80"/>
    <w:rsid w:val="0099022A"/>
    <w:rsid w:val="00990382"/>
    <w:rsid w:val="0099041A"/>
    <w:rsid w:val="00990AFA"/>
    <w:rsid w:val="00990EAF"/>
    <w:rsid w:val="0099108B"/>
    <w:rsid w:val="009913F6"/>
    <w:rsid w:val="009915AE"/>
    <w:rsid w:val="00992B9A"/>
    <w:rsid w:val="00992CB9"/>
    <w:rsid w:val="00992D74"/>
    <w:rsid w:val="00992DBD"/>
    <w:rsid w:val="00993586"/>
    <w:rsid w:val="00993CD1"/>
    <w:rsid w:val="00993EBA"/>
    <w:rsid w:val="00993FA2"/>
    <w:rsid w:val="00993FC5"/>
    <w:rsid w:val="00994395"/>
    <w:rsid w:val="00994672"/>
    <w:rsid w:val="009946D8"/>
    <w:rsid w:val="009947ED"/>
    <w:rsid w:val="009954D9"/>
    <w:rsid w:val="00995674"/>
    <w:rsid w:val="009956D0"/>
    <w:rsid w:val="00995F28"/>
    <w:rsid w:val="00995F7E"/>
    <w:rsid w:val="00996248"/>
    <w:rsid w:val="00996311"/>
    <w:rsid w:val="00996E44"/>
    <w:rsid w:val="009972C0"/>
    <w:rsid w:val="00997DF1"/>
    <w:rsid w:val="00997FD2"/>
    <w:rsid w:val="009A01DD"/>
    <w:rsid w:val="009A113D"/>
    <w:rsid w:val="009A14DA"/>
    <w:rsid w:val="009A15E9"/>
    <w:rsid w:val="009A18FB"/>
    <w:rsid w:val="009A1AFD"/>
    <w:rsid w:val="009A214C"/>
    <w:rsid w:val="009A299E"/>
    <w:rsid w:val="009A2AB8"/>
    <w:rsid w:val="009A2D97"/>
    <w:rsid w:val="009A2E1A"/>
    <w:rsid w:val="009A2F0E"/>
    <w:rsid w:val="009A2F48"/>
    <w:rsid w:val="009A3498"/>
    <w:rsid w:val="009A3568"/>
    <w:rsid w:val="009A3B82"/>
    <w:rsid w:val="009A3D7B"/>
    <w:rsid w:val="009A3E87"/>
    <w:rsid w:val="009A3F5D"/>
    <w:rsid w:val="009A4155"/>
    <w:rsid w:val="009A42C0"/>
    <w:rsid w:val="009A4503"/>
    <w:rsid w:val="009A49EF"/>
    <w:rsid w:val="009A52B0"/>
    <w:rsid w:val="009A52C0"/>
    <w:rsid w:val="009A57AD"/>
    <w:rsid w:val="009A590A"/>
    <w:rsid w:val="009A5C77"/>
    <w:rsid w:val="009A65AD"/>
    <w:rsid w:val="009A671B"/>
    <w:rsid w:val="009A67F2"/>
    <w:rsid w:val="009A68A9"/>
    <w:rsid w:val="009A7349"/>
    <w:rsid w:val="009A79E0"/>
    <w:rsid w:val="009A7A3E"/>
    <w:rsid w:val="009A7BAE"/>
    <w:rsid w:val="009A7C1B"/>
    <w:rsid w:val="009A7CA7"/>
    <w:rsid w:val="009B0434"/>
    <w:rsid w:val="009B069B"/>
    <w:rsid w:val="009B11FE"/>
    <w:rsid w:val="009B145F"/>
    <w:rsid w:val="009B1625"/>
    <w:rsid w:val="009B1759"/>
    <w:rsid w:val="009B18B3"/>
    <w:rsid w:val="009B1CD6"/>
    <w:rsid w:val="009B1CE5"/>
    <w:rsid w:val="009B206B"/>
    <w:rsid w:val="009B27D7"/>
    <w:rsid w:val="009B2B52"/>
    <w:rsid w:val="009B3109"/>
    <w:rsid w:val="009B331F"/>
    <w:rsid w:val="009B3CF7"/>
    <w:rsid w:val="009B3ECE"/>
    <w:rsid w:val="009B420A"/>
    <w:rsid w:val="009B49F3"/>
    <w:rsid w:val="009B4F0E"/>
    <w:rsid w:val="009B5122"/>
    <w:rsid w:val="009B52F3"/>
    <w:rsid w:val="009B5499"/>
    <w:rsid w:val="009B5680"/>
    <w:rsid w:val="009B5A31"/>
    <w:rsid w:val="009B5F10"/>
    <w:rsid w:val="009B5F1F"/>
    <w:rsid w:val="009B60C7"/>
    <w:rsid w:val="009B69C6"/>
    <w:rsid w:val="009B69C8"/>
    <w:rsid w:val="009B6A92"/>
    <w:rsid w:val="009B6EC4"/>
    <w:rsid w:val="009B6EDB"/>
    <w:rsid w:val="009B701E"/>
    <w:rsid w:val="009B758E"/>
    <w:rsid w:val="009B7636"/>
    <w:rsid w:val="009B79A2"/>
    <w:rsid w:val="009B7B3C"/>
    <w:rsid w:val="009C018F"/>
    <w:rsid w:val="009C0B9B"/>
    <w:rsid w:val="009C0FAA"/>
    <w:rsid w:val="009C1113"/>
    <w:rsid w:val="009C114D"/>
    <w:rsid w:val="009C11BD"/>
    <w:rsid w:val="009C190F"/>
    <w:rsid w:val="009C1A52"/>
    <w:rsid w:val="009C1BC3"/>
    <w:rsid w:val="009C1E66"/>
    <w:rsid w:val="009C1F3A"/>
    <w:rsid w:val="009C2769"/>
    <w:rsid w:val="009C3794"/>
    <w:rsid w:val="009C43A2"/>
    <w:rsid w:val="009C454C"/>
    <w:rsid w:val="009C4FAE"/>
    <w:rsid w:val="009C5103"/>
    <w:rsid w:val="009C526C"/>
    <w:rsid w:val="009C5315"/>
    <w:rsid w:val="009C5A94"/>
    <w:rsid w:val="009C5D50"/>
    <w:rsid w:val="009C6741"/>
    <w:rsid w:val="009C6A1A"/>
    <w:rsid w:val="009C6A86"/>
    <w:rsid w:val="009C6FB5"/>
    <w:rsid w:val="009C7015"/>
    <w:rsid w:val="009C7207"/>
    <w:rsid w:val="009C76F0"/>
    <w:rsid w:val="009C7DD3"/>
    <w:rsid w:val="009D016E"/>
    <w:rsid w:val="009D0494"/>
    <w:rsid w:val="009D0712"/>
    <w:rsid w:val="009D093C"/>
    <w:rsid w:val="009D13D1"/>
    <w:rsid w:val="009D13D7"/>
    <w:rsid w:val="009D1428"/>
    <w:rsid w:val="009D1B34"/>
    <w:rsid w:val="009D1DF3"/>
    <w:rsid w:val="009D2465"/>
    <w:rsid w:val="009D24C4"/>
    <w:rsid w:val="009D2AD8"/>
    <w:rsid w:val="009D2DAC"/>
    <w:rsid w:val="009D36D7"/>
    <w:rsid w:val="009D390F"/>
    <w:rsid w:val="009D3966"/>
    <w:rsid w:val="009D3970"/>
    <w:rsid w:val="009D4052"/>
    <w:rsid w:val="009D442B"/>
    <w:rsid w:val="009D46E0"/>
    <w:rsid w:val="009D48E0"/>
    <w:rsid w:val="009D4C07"/>
    <w:rsid w:val="009D533C"/>
    <w:rsid w:val="009D5B7A"/>
    <w:rsid w:val="009D5F0B"/>
    <w:rsid w:val="009D6097"/>
    <w:rsid w:val="009D625B"/>
    <w:rsid w:val="009D6410"/>
    <w:rsid w:val="009D6DCC"/>
    <w:rsid w:val="009D6EBD"/>
    <w:rsid w:val="009D798D"/>
    <w:rsid w:val="009D7A3E"/>
    <w:rsid w:val="009D7C45"/>
    <w:rsid w:val="009E006F"/>
    <w:rsid w:val="009E021D"/>
    <w:rsid w:val="009E05A9"/>
    <w:rsid w:val="009E073D"/>
    <w:rsid w:val="009E1091"/>
    <w:rsid w:val="009E128A"/>
    <w:rsid w:val="009E1E54"/>
    <w:rsid w:val="009E210A"/>
    <w:rsid w:val="009E2550"/>
    <w:rsid w:val="009E29C4"/>
    <w:rsid w:val="009E2BB9"/>
    <w:rsid w:val="009E2C0D"/>
    <w:rsid w:val="009E2EC7"/>
    <w:rsid w:val="009E3812"/>
    <w:rsid w:val="009E3C4D"/>
    <w:rsid w:val="009E4283"/>
    <w:rsid w:val="009E4929"/>
    <w:rsid w:val="009E504D"/>
    <w:rsid w:val="009E5170"/>
    <w:rsid w:val="009E5219"/>
    <w:rsid w:val="009E5793"/>
    <w:rsid w:val="009E5DA6"/>
    <w:rsid w:val="009E5E23"/>
    <w:rsid w:val="009E608B"/>
    <w:rsid w:val="009E617D"/>
    <w:rsid w:val="009E6275"/>
    <w:rsid w:val="009E6845"/>
    <w:rsid w:val="009E6C39"/>
    <w:rsid w:val="009E718D"/>
    <w:rsid w:val="009E79C3"/>
    <w:rsid w:val="009E7BEE"/>
    <w:rsid w:val="009E7C4A"/>
    <w:rsid w:val="009E7CA8"/>
    <w:rsid w:val="009F119C"/>
    <w:rsid w:val="009F15CE"/>
    <w:rsid w:val="009F1813"/>
    <w:rsid w:val="009F1D5A"/>
    <w:rsid w:val="009F2305"/>
    <w:rsid w:val="009F30AB"/>
    <w:rsid w:val="009F367B"/>
    <w:rsid w:val="009F3B01"/>
    <w:rsid w:val="009F3FAF"/>
    <w:rsid w:val="009F491D"/>
    <w:rsid w:val="009F49D3"/>
    <w:rsid w:val="009F4A89"/>
    <w:rsid w:val="009F4DF6"/>
    <w:rsid w:val="009F535E"/>
    <w:rsid w:val="009F5731"/>
    <w:rsid w:val="009F574C"/>
    <w:rsid w:val="009F5A7C"/>
    <w:rsid w:val="009F60D6"/>
    <w:rsid w:val="009F6454"/>
    <w:rsid w:val="009F6483"/>
    <w:rsid w:val="009F732F"/>
    <w:rsid w:val="009F7737"/>
    <w:rsid w:val="009F792E"/>
    <w:rsid w:val="00A0069D"/>
    <w:rsid w:val="00A00F44"/>
    <w:rsid w:val="00A010E7"/>
    <w:rsid w:val="00A01293"/>
    <w:rsid w:val="00A014A9"/>
    <w:rsid w:val="00A01782"/>
    <w:rsid w:val="00A01B94"/>
    <w:rsid w:val="00A01DF9"/>
    <w:rsid w:val="00A02304"/>
    <w:rsid w:val="00A02657"/>
    <w:rsid w:val="00A0265A"/>
    <w:rsid w:val="00A02EA7"/>
    <w:rsid w:val="00A03156"/>
    <w:rsid w:val="00A03702"/>
    <w:rsid w:val="00A03A45"/>
    <w:rsid w:val="00A03FD0"/>
    <w:rsid w:val="00A04064"/>
    <w:rsid w:val="00A0427E"/>
    <w:rsid w:val="00A04323"/>
    <w:rsid w:val="00A043F3"/>
    <w:rsid w:val="00A0494A"/>
    <w:rsid w:val="00A04EE6"/>
    <w:rsid w:val="00A05161"/>
    <w:rsid w:val="00A0547C"/>
    <w:rsid w:val="00A054A1"/>
    <w:rsid w:val="00A056CA"/>
    <w:rsid w:val="00A063B4"/>
    <w:rsid w:val="00A06690"/>
    <w:rsid w:val="00A0693A"/>
    <w:rsid w:val="00A06CF1"/>
    <w:rsid w:val="00A0720D"/>
    <w:rsid w:val="00A07270"/>
    <w:rsid w:val="00A0758A"/>
    <w:rsid w:val="00A10113"/>
    <w:rsid w:val="00A10410"/>
    <w:rsid w:val="00A107CF"/>
    <w:rsid w:val="00A10F9D"/>
    <w:rsid w:val="00A11C43"/>
    <w:rsid w:val="00A11ECA"/>
    <w:rsid w:val="00A11F5B"/>
    <w:rsid w:val="00A120A9"/>
    <w:rsid w:val="00A126A1"/>
    <w:rsid w:val="00A12818"/>
    <w:rsid w:val="00A12B4C"/>
    <w:rsid w:val="00A13264"/>
    <w:rsid w:val="00A134E3"/>
    <w:rsid w:val="00A13BC9"/>
    <w:rsid w:val="00A13E51"/>
    <w:rsid w:val="00A13FB2"/>
    <w:rsid w:val="00A15343"/>
    <w:rsid w:val="00A153E3"/>
    <w:rsid w:val="00A15643"/>
    <w:rsid w:val="00A158EF"/>
    <w:rsid w:val="00A15A7C"/>
    <w:rsid w:val="00A15E52"/>
    <w:rsid w:val="00A1608E"/>
    <w:rsid w:val="00A16A06"/>
    <w:rsid w:val="00A16A76"/>
    <w:rsid w:val="00A17032"/>
    <w:rsid w:val="00A17328"/>
    <w:rsid w:val="00A17558"/>
    <w:rsid w:val="00A179C1"/>
    <w:rsid w:val="00A17B5A"/>
    <w:rsid w:val="00A17C65"/>
    <w:rsid w:val="00A2009B"/>
    <w:rsid w:val="00A20178"/>
    <w:rsid w:val="00A2019D"/>
    <w:rsid w:val="00A2028C"/>
    <w:rsid w:val="00A2047C"/>
    <w:rsid w:val="00A20500"/>
    <w:rsid w:val="00A20BCF"/>
    <w:rsid w:val="00A2156C"/>
    <w:rsid w:val="00A21584"/>
    <w:rsid w:val="00A21671"/>
    <w:rsid w:val="00A221E4"/>
    <w:rsid w:val="00A222A5"/>
    <w:rsid w:val="00A223D7"/>
    <w:rsid w:val="00A2248F"/>
    <w:rsid w:val="00A2293C"/>
    <w:rsid w:val="00A22B46"/>
    <w:rsid w:val="00A22E75"/>
    <w:rsid w:val="00A22F30"/>
    <w:rsid w:val="00A230A6"/>
    <w:rsid w:val="00A2360A"/>
    <w:rsid w:val="00A23711"/>
    <w:rsid w:val="00A23768"/>
    <w:rsid w:val="00A238A8"/>
    <w:rsid w:val="00A2393C"/>
    <w:rsid w:val="00A23E38"/>
    <w:rsid w:val="00A2417B"/>
    <w:rsid w:val="00A24A08"/>
    <w:rsid w:val="00A24DCC"/>
    <w:rsid w:val="00A250BE"/>
    <w:rsid w:val="00A25383"/>
    <w:rsid w:val="00A2541E"/>
    <w:rsid w:val="00A25632"/>
    <w:rsid w:val="00A259BC"/>
    <w:rsid w:val="00A265D8"/>
    <w:rsid w:val="00A26FF3"/>
    <w:rsid w:val="00A273B9"/>
    <w:rsid w:val="00A2748F"/>
    <w:rsid w:val="00A27BDA"/>
    <w:rsid w:val="00A303C5"/>
    <w:rsid w:val="00A306C8"/>
    <w:rsid w:val="00A30B6A"/>
    <w:rsid w:val="00A30EAB"/>
    <w:rsid w:val="00A313C0"/>
    <w:rsid w:val="00A3141E"/>
    <w:rsid w:val="00A318F4"/>
    <w:rsid w:val="00A31EF4"/>
    <w:rsid w:val="00A32486"/>
    <w:rsid w:val="00A32879"/>
    <w:rsid w:val="00A32E4E"/>
    <w:rsid w:val="00A33A70"/>
    <w:rsid w:val="00A33F9D"/>
    <w:rsid w:val="00A3414B"/>
    <w:rsid w:val="00A341AB"/>
    <w:rsid w:val="00A342C0"/>
    <w:rsid w:val="00A34364"/>
    <w:rsid w:val="00A34DCC"/>
    <w:rsid w:val="00A34EDC"/>
    <w:rsid w:val="00A34F9A"/>
    <w:rsid w:val="00A34FA2"/>
    <w:rsid w:val="00A3547C"/>
    <w:rsid w:val="00A35501"/>
    <w:rsid w:val="00A35747"/>
    <w:rsid w:val="00A3578C"/>
    <w:rsid w:val="00A359D7"/>
    <w:rsid w:val="00A35B70"/>
    <w:rsid w:val="00A35C5A"/>
    <w:rsid w:val="00A35D33"/>
    <w:rsid w:val="00A35DAE"/>
    <w:rsid w:val="00A3655D"/>
    <w:rsid w:val="00A368FC"/>
    <w:rsid w:val="00A36A48"/>
    <w:rsid w:val="00A371F2"/>
    <w:rsid w:val="00A3730A"/>
    <w:rsid w:val="00A3752C"/>
    <w:rsid w:val="00A379C3"/>
    <w:rsid w:val="00A37B27"/>
    <w:rsid w:val="00A400DD"/>
    <w:rsid w:val="00A40404"/>
    <w:rsid w:val="00A40575"/>
    <w:rsid w:val="00A406C1"/>
    <w:rsid w:val="00A40863"/>
    <w:rsid w:val="00A40DA5"/>
    <w:rsid w:val="00A40EE1"/>
    <w:rsid w:val="00A418DE"/>
    <w:rsid w:val="00A41D91"/>
    <w:rsid w:val="00A4202E"/>
    <w:rsid w:val="00A42323"/>
    <w:rsid w:val="00A423FF"/>
    <w:rsid w:val="00A42CF1"/>
    <w:rsid w:val="00A42D6A"/>
    <w:rsid w:val="00A43118"/>
    <w:rsid w:val="00A432E4"/>
    <w:rsid w:val="00A43DCE"/>
    <w:rsid w:val="00A43DDC"/>
    <w:rsid w:val="00A440A8"/>
    <w:rsid w:val="00A44B89"/>
    <w:rsid w:val="00A44C3A"/>
    <w:rsid w:val="00A44DBF"/>
    <w:rsid w:val="00A450CC"/>
    <w:rsid w:val="00A451FB"/>
    <w:rsid w:val="00A461CE"/>
    <w:rsid w:val="00A46C18"/>
    <w:rsid w:val="00A46CA2"/>
    <w:rsid w:val="00A46DA5"/>
    <w:rsid w:val="00A4771B"/>
    <w:rsid w:val="00A47EEC"/>
    <w:rsid w:val="00A50288"/>
    <w:rsid w:val="00A503CD"/>
    <w:rsid w:val="00A5067B"/>
    <w:rsid w:val="00A50D73"/>
    <w:rsid w:val="00A51AAD"/>
    <w:rsid w:val="00A5214A"/>
    <w:rsid w:val="00A521DD"/>
    <w:rsid w:val="00A52415"/>
    <w:rsid w:val="00A52648"/>
    <w:rsid w:val="00A526B5"/>
    <w:rsid w:val="00A52AF6"/>
    <w:rsid w:val="00A52DBF"/>
    <w:rsid w:val="00A52E4B"/>
    <w:rsid w:val="00A53883"/>
    <w:rsid w:val="00A5417F"/>
    <w:rsid w:val="00A54255"/>
    <w:rsid w:val="00A54729"/>
    <w:rsid w:val="00A54901"/>
    <w:rsid w:val="00A54B45"/>
    <w:rsid w:val="00A54DF5"/>
    <w:rsid w:val="00A54E58"/>
    <w:rsid w:val="00A5505A"/>
    <w:rsid w:val="00A5512F"/>
    <w:rsid w:val="00A5528B"/>
    <w:rsid w:val="00A55630"/>
    <w:rsid w:val="00A55717"/>
    <w:rsid w:val="00A56B8C"/>
    <w:rsid w:val="00A56E0A"/>
    <w:rsid w:val="00A57008"/>
    <w:rsid w:val="00A572B3"/>
    <w:rsid w:val="00A579A6"/>
    <w:rsid w:val="00A57CB1"/>
    <w:rsid w:val="00A57F60"/>
    <w:rsid w:val="00A60161"/>
    <w:rsid w:val="00A60299"/>
    <w:rsid w:val="00A602B5"/>
    <w:rsid w:val="00A60548"/>
    <w:rsid w:val="00A60994"/>
    <w:rsid w:val="00A6127D"/>
    <w:rsid w:val="00A612B3"/>
    <w:rsid w:val="00A61545"/>
    <w:rsid w:val="00A6189C"/>
    <w:rsid w:val="00A61F6D"/>
    <w:rsid w:val="00A61FF1"/>
    <w:rsid w:val="00A62143"/>
    <w:rsid w:val="00A621FB"/>
    <w:rsid w:val="00A62D9F"/>
    <w:rsid w:val="00A62F0F"/>
    <w:rsid w:val="00A63582"/>
    <w:rsid w:val="00A637DA"/>
    <w:rsid w:val="00A63D32"/>
    <w:rsid w:val="00A63F83"/>
    <w:rsid w:val="00A64140"/>
    <w:rsid w:val="00A6437E"/>
    <w:rsid w:val="00A6492A"/>
    <w:rsid w:val="00A64CCF"/>
    <w:rsid w:val="00A64E23"/>
    <w:rsid w:val="00A65071"/>
    <w:rsid w:val="00A6515D"/>
    <w:rsid w:val="00A651DD"/>
    <w:rsid w:val="00A6576C"/>
    <w:rsid w:val="00A6626D"/>
    <w:rsid w:val="00A66BD0"/>
    <w:rsid w:val="00A66BFA"/>
    <w:rsid w:val="00A671ED"/>
    <w:rsid w:val="00A678BA"/>
    <w:rsid w:val="00A67997"/>
    <w:rsid w:val="00A67DE1"/>
    <w:rsid w:val="00A67F08"/>
    <w:rsid w:val="00A706DA"/>
    <w:rsid w:val="00A71073"/>
    <w:rsid w:val="00A710A3"/>
    <w:rsid w:val="00A71710"/>
    <w:rsid w:val="00A71B03"/>
    <w:rsid w:val="00A71B07"/>
    <w:rsid w:val="00A71D44"/>
    <w:rsid w:val="00A71D95"/>
    <w:rsid w:val="00A72494"/>
    <w:rsid w:val="00A724D4"/>
    <w:rsid w:val="00A72518"/>
    <w:rsid w:val="00A72BE0"/>
    <w:rsid w:val="00A72D17"/>
    <w:rsid w:val="00A72FF1"/>
    <w:rsid w:val="00A73AD3"/>
    <w:rsid w:val="00A740BA"/>
    <w:rsid w:val="00A741A6"/>
    <w:rsid w:val="00A74455"/>
    <w:rsid w:val="00A74FF9"/>
    <w:rsid w:val="00A75503"/>
    <w:rsid w:val="00A75AF3"/>
    <w:rsid w:val="00A75B68"/>
    <w:rsid w:val="00A75DCE"/>
    <w:rsid w:val="00A76126"/>
    <w:rsid w:val="00A761A3"/>
    <w:rsid w:val="00A76270"/>
    <w:rsid w:val="00A76D53"/>
    <w:rsid w:val="00A76E62"/>
    <w:rsid w:val="00A7704B"/>
    <w:rsid w:val="00A77176"/>
    <w:rsid w:val="00A775A4"/>
    <w:rsid w:val="00A77B76"/>
    <w:rsid w:val="00A77F9B"/>
    <w:rsid w:val="00A805AF"/>
    <w:rsid w:val="00A8060F"/>
    <w:rsid w:val="00A80F16"/>
    <w:rsid w:val="00A810AF"/>
    <w:rsid w:val="00A81201"/>
    <w:rsid w:val="00A81E15"/>
    <w:rsid w:val="00A82371"/>
    <w:rsid w:val="00A82B0B"/>
    <w:rsid w:val="00A82FA5"/>
    <w:rsid w:val="00A838D1"/>
    <w:rsid w:val="00A838E6"/>
    <w:rsid w:val="00A83B10"/>
    <w:rsid w:val="00A83B9D"/>
    <w:rsid w:val="00A83C9E"/>
    <w:rsid w:val="00A83DD1"/>
    <w:rsid w:val="00A846D9"/>
    <w:rsid w:val="00A84BC7"/>
    <w:rsid w:val="00A84CFD"/>
    <w:rsid w:val="00A8503B"/>
    <w:rsid w:val="00A8523C"/>
    <w:rsid w:val="00A85710"/>
    <w:rsid w:val="00A8573F"/>
    <w:rsid w:val="00A85E29"/>
    <w:rsid w:val="00A8618B"/>
    <w:rsid w:val="00A862F7"/>
    <w:rsid w:val="00A86906"/>
    <w:rsid w:val="00A86B53"/>
    <w:rsid w:val="00A87AB6"/>
    <w:rsid w:val="00A9044F"/>
    <w:rsid w:val="00A9077D"/>
    <w:rsid w:val="00A90812"/>
    <w:rsid w:val="00A90B4A"/>
    <w:rsid w:val="00A90DF5"/>
    <w:rsid w:val="00A91BAB"/>
    <w:rsid w:val="00A928D3"/>
    <w:rsid w:val="00A92AD0"/>
    <w:rsid w:val="00A92BEC"/>
    <w:rsid w:val="00A93092"/>
    <w:rsid w:val="00A93317"/>
    <w:rsid w:val="00A93CFB"/>
    <w:rsid w:val="00A93EFB"/>
    <w:rsid w:val="00A94372"/>
    <w:rsid w:val="00A944C9"/>
    <w:rsid w:val="00A9480D"/>
    <w:rsid w:val="00A94898"/>
    <w:rsid w:val="00A9543C"/>
    <w:rsid w:val="00A961CE"/>
    <w:rsid w:val="00A96216"/>
    <w:rsid w:val="00A96489"/>
    <w:rsid w:val="00A96724"/>
    <w:rsid w:val="00A968C2"/>
    <w:rsid w:val="00A96BC4"/>
    <w:rsid w:val="00A96F25"/>
    <w:rsid w:val="00A97B4B"/>
    <w:rsid w:val="00AA0318"/>
    <w:rsid w:val="00AA068D"/>
    <w:rsid w:val="00AA1882"/>
    <w:rsid w:val="00AA1C8B"/>
    <w:rsid w:val="00AA20AA"/>
    <w:rsid w:val="00AA2792"/>
    <w:rsid w:val="00AA2A60"/>
    <w:rsid w:val="00AA3D9C"/>
    <w:rsid w:val="00AA3F02"/>
    <w:rsid w:val="00AA4258"/>
    <w:rsid w:val="00AA4969"/>
    <w:rsid w:val="00AA4B23"/>
    <w:rsid w:val="00AA4D0C"/>
    <w:rsid w:val="00AA4D57"/>
    <w:rsid w:val="00AA5322"/>
    <w:rsid w:val="00AA5508"/>
    <w:rsid w:val="00AA5613"/>
    <w:rsid w:val="00AA6465"/>
    <w:rsid w:val="00AA66FE"/>
    <w:rsid w:val="00AA7254"/>
    <w:rsid w:val="00AA7371"/>
    <w:rsid w:val="00AA79B4"/>
    <w:rsid w:val="00AA7DFB"/>
    <w:rsid w:val="00AA7FAF"/>
    <w:rsid w:val="00AB0332"/>
    <w:rsid w:val="00AB04A8"/>
    <w:rsid w:val="00AB05A0"/>
    <w:rsid w:val="00AB05BA"/>
    <w:rsid w:val="00AB0688"/>
    <w:rsid w:val="00AB07B2"/>
    <w:rsid w:val="00AB0931"/>
    <w:rsid w:val="00AB0AA4"/>
    <w:rsid w:val="00AB0F49"/>
    <w:rsid w:val="00AB1059"/>
    <w:rsid w:val="00AB112F"/>
    <w:rsid w:val="00AB18F8"/>
    <w:rsid w:val="00AB1AD1"/>
    <w:rsid w:val="00AB2056"/>
    <w:rsid w:val="00AB23BB"/>
    <w:rsid w:val="00AB26DA"/>
    <w:rsid w:val="00AB2AE0"/>
    <w:rsid w:val="00AB2B86"/>
    <w:rsid w:val="00AB2BB2"/>
    <w:rsid w:val="00AB2D51"/>
    <w:rsid w:val="00AB314C"/>
    <w:rsid w:val="00AB3162"/>
    <w:rsid w:val="00AB348F"/>
    <w:rsid w:val="00AB3DDF"/>
    <w:rsid w:val="00AB4035"/>
    <w:rsid w:val="00AB4230"/>
    <w:rsid w:val="00AB434E"/>
    <w:rsid w:val="00AB477A"/>
    <w:rsid w:val="00AB4A61"/>
    <w:rsid w:val="00AB4ACA"/>
    <w:rsid w:val="00AB4D00"/>
    <w:rsid w:val="00AB53A2"/>
    <w:rsid w:val="00AB5FD7"/>
    <w:rsid w:val="00AB6269"/>
    <w:rsid w:val="00AB6696"/>
    <w:rsid w:val="00AB67E0"/>
    <w:rsid w:val="00AB69D4"/>
    <w:rsid w:val="00AB76AA"/>
    <w:rsid w:val="00AB78B1"/>
    <w:rsid w:val="00AB7C59"/>
    <w:rsid w:val="00AC0047"/>
    <w:rsid w:val="00AC086F"/>
    <w:rsid w:val="00AC0A22"/>
    <w:rsid w:val="00AC0AAB"/>
    <w:rsid w:val="00AC0D53"/>
    <w:rsid w:val="00AC1017"/>
    <w:rsid w:val="00AC14D1"/>
    <w:rsid w:val="00AC168D"/>
    <w:rsid w:val="00AC22A2"/>
    <w:rsid w:val="00AC269D"/>
    <w:rsid w:val="00AC2722"/>
    <w:rsid w:val="00AC2AC4"/>
    <w:rsid w:val="00AC30F1"/>
    <w:rsid w:val="00AC3640"/>
    <w:rsid w:val="00AC368B"/>
    <w:rsid w:val="00AC36A0"/>
    <w:rsid w:val="00AC3DDE"/>
    <w:rsid w:val="00AC41AB"/>
    <w:rsid w:val="00AC41AC"/>
    <w:rsid w:val="00AC4466"/>
    <w:rsid w:val="00AC477D"/>
    <w:rsid w:val="00AC4B5F"/>
    <w:rsid w:val="00AC5124"/>
    <w:rsid w:val="00AC5410"/>
    <w:rsid w:val="00AC5A57"/>
    <w:rsid w:val="00AC5FBD"/>
    <w:rsid w:val="00AC5FDB"/>
    <w:rsid w:val="00AC643B"/>
    <w:rsid w:val="00AC6EC5"/>
    <w:rsid w:val="00AC7482"/>
    <w:rsid w:val="00AC7534"/>
    <w:rsid w:val="00AC78F4"/>
    <w:rsid w:val="00AC7DBE"/>
    <w:rsid w:val="00AC7FF8"/>
    <w:rsid w:val="00AD0275"/>
    <w:rsid w:val="00AD0792"/>
    <w:rsid w:val="00AD0B2A"/>
    <w:rsid w:val="00AD107D"/>
    <w:rsid w:val="00AD10DA"/>
    <w:rsid w:val="00AD132B"/>
    <w:rsid w:val="00AD17A9"/>
    <w:rsid w:val="00AD197A"/>
    <w:rsid w:val="00AD1D52"/>
    <w:rsid w:val="00AD1E72"/>
    <w:rsid w:val="00AD1FC4"/>
    <w:rsid w:val="00AD227B"/>
    <w:rsid w:val="00AD22FE"/>
    <w:rsid w:val="00AD2BCD"/>
    <w:rsid w:val="00AD303E"/>
    <w:rsid w:val="00AD3426"/>
    <w:rsid w:val="00AD37A7"/>
    <w:rsid w:val="00AD3910"/>
    <w:rsid w:val="00AD39CA"/>
    <w:rsid w:val="00AD3DCC"/>
    <w:rsid w:val="00AD3DD9"/>
    <w:rsid w:val="00AD42F6"/>
    <w:rsid w:val="00AD46A0"/>
    <w:rsid w:val="00AD4A82"/>
    <w:rsid w:val="00AD4BF6"/>
    <w:rsid w:val="00AD4C9D"/>
    <w:rsid w:val="00AD4D81"/>
    <w:rsid w:val="00AD5501"/>
    <w:rsid w:val="00AD5536"/>
    <w:rsid w:val="00AD592D"/>
    <w:rsid w:val="00AD5CAC"/>
    <w:rsid w:val="00AD5CCB"/>
    <w:rsid w:val="00AD5E9A"/>
    <w:rsid w:val="00AD6646"/>
    <w:rsid w:val="00AD669B"/>
    <w:rsid w:val="00AD67B3"/>
    <w:rsid w:val="00AD697D"/>
    <w:rsid w:val="00AD6B25"/>
    <w:rsid w:val="00AD6EEE"/>
    <w:rsid w:val="00AD72A7"/>
    <w:rsid w:val="00AD737C"/>
    <w:rsid w:val="00AD73C4"/>
    <w:rsid w:val="00AD7487"/>
    <w:rsid w:val="00AD766E"/>
    <w:rsid w:val="00AD7CAC"/>
    <w:rsid w:val="00AE0CDA"/>
    <w:rsid w:val="00AE0D1D"/>
    <w:rsid w:val="00AE1E66"/>
    <w:rsid w:val="00AE1F8B"/>
    <w:rsid w:val="00AE200A"/>
    <w:rsid w:val="00AE256E"/>
    <w:rsid w:val="00AE2C45"/>
    <w:rsid w:val="00AE2D2E"/>
    <w:rsid w:val="00AE357E"/>
    <w:rsid w:val="00AE37AB"/>
    <w:rsid w:val="00AE37C4"/>
    <w:rsid w:val="00AE3C5B"/>
    <w:rsid w:val="00AE3D94"/>
    <w:rsid w:val="00AE487F"/>
    <w:rsid w:val="00AE4B4E"/>
    <w:rsid w:val="00AE4D11"/>
    <w:rsid w:val="00AE4D1F"/>
    <w:rsid w:val="00AE520A"/>
    <w:rsid w:val="00AE5334"/>
    <w:rsid w:val="00AE5986"/>
    <w:rsid w:val="00AE5B3F"/>
    <w:rsid w:val="00AE5D7B"/>
    <w:rsid w:val="00AE6004"/>
    <w:rsid w:val="00AE60AA"/>
    <w:rsid w:val="00AE665B"/>
    <w:rsid w:val="00AE6921"/>
    <w:rsid w:val="00AE6CB1"/>
    <w:rsid w:val="00AE71C8"/>
    <w:rsid w:val="00AE7316"/>
    <w:rsid w:val="00AE748A"/>
    <w:rsid w:val="00AE7DAB"/>
    <w:rsid w:val="00AF03CF"/>
    <w:rsid w:val="00AF04F9"/>
    <w:rsid w:val="00AF0D73"/>
    <w:rsid w:val="00AF0DCE"/>
    <w:rsid w:val="00AF17FA"/>
    <w:rsid w:val="00AF1D9C"/>
    <w:rsid w:val="00AF236F"/>
    <w:rsid w:val="00AF25AC"/>
    <w:rsid w:val="00AF25C2"/>
    <w:rsid w:val="00AF2872"/>
    <w:rsid w:val="00AF42F5"/>
    <w:rsid w:val="00AF45EF"/>
    <w:rsid w:val="00AF46E8"/>
    <w:rsid w:val="00AF4D4E"/>
    <w:rsid w:val="00AF597F"/>
    <w:rsid w:val="00AF5DB0"/>
    <w:rsid w:val="00AF6A42"/>
    <w:rsid w:val="00AF736F"/>
    <w:rsid w:val="00AF752A"/>
    <w:rsid w:val="00AF7911"/>
    <w:rsid w:val="00AF795F"/>
    <w:rsid w:val="00AF7A95"/>
    <w:rsid w:val="00AF7E19"/>
    <w:rsid w:val="00B00077"/>
    <w:rsid w:val="00B00181"/>
    <w:rsid w:val="00B00296"/>
    <w:rsid w:val="00B00D28"/>
    <w:rsid w:val="00B015B9"/>
    <w:rsid w:val="00B01642"/>
    <w:rsid w:val="00B0170C"/>
    <w:rsid w:val="00B01731"/>
    <w:rsid w:val="00B01C3A"/>
    <w:rsid w:val="00B022AA"/>
    <w:rsid w:val="00B02464"/>
    <w:rsid w:val="00B02840"/>
    <w:rsid w:val="00B02C81"/>
    <w:rsid w:val="00B02D6C"/>
    <w:rsid w:val="00B03265"/>
    <w:rsid w:val="00B033EF"/>
    <w:rsid w:val="00B038C7"/>
    <w:rsid w:val="00B03E68"/>
    <w:rsid w:val="00B04067"/>
    <w:rsid w:val="00B041A0"/>
    <w:rsid w:val="00B041AB"/>
    <w:rsid w:val="00B048B6"/>
    <w:rsid w:val="00B05555"/>
    <w:rsid w:val="00B05642"/>
    <w:rsid w:val="00B057E5"/>
    <w:rsid w:val="00B06D93"/>
    <w:rsid w:val="00B06FCA"/>
    <w:rsid w:val="00B0706D"/>
    <w:rsid w:val="00B07632"/>
    <w:rsid w:val="00B07AC6"/>
    <w:rsid w:val="00B07F99"/>
    <w:rsid w:val="00B101F3"/>
    <w:rsid w:val="00B1047B"/>
    <w:rsid w:val="00B104B8"/>
    <w:rsid w:val="00B10587"/>
    <w:rsid w:val="00B10A59"/>
    <w:rsid w:val="00B10B2B"/>
    <w:rsid w:val="00B10B86"/>
    <w:rsid w:val="00B10FFD"/>
    <w:rsid w:val="00B11469"/>
    <w:rsid w:val="00B11885"/>
    <w:rsid w:val="00B11A3B"/>
    <w:rsid w:val="00B11C30"/>
    <w:rsid w:val="00B11C81"/>
    <w:rsid w:val="00B11E21"/>
    <w:rsid w:val="00B125E8"/>
    <w:rsid w:val="00B12669"/>
    <w:rsid w:val="00B12C35"/>
    <w:rsid w:val="00B12CB6"/>
    <w:rsid w:val="00B131D5"/>
    <w:rsid w:val="00B131DF"/>
    <w:rsid w:val="00B132F0"/>
    <w:rsid w:val="00B136A5"/>
    <w:rsid w:val="00B13756"/>
    <w:rsid w:val="00B13886"/>
    <w:rsid w:val="00B13AE1"/>
    <w:rsid w:val="00B13BEE"/>
    <w:rsid w:val="00B13FCE"/>
    <w:rsid w:val="00B1422E"/>
    <w:rsid w:val="00B145F1"/>
    <w:rsid w:val="00B148AC"/>
    <w:rsid w:val="00B148D9"/>
    <w:rsid w:val="00B14973"/>
    <w:rsid w:val="00B14BF5"/>
    <w:rsid w:val="00B15160"/>
    <w:rsid w:val="00B1543F"/>
    <w:rsid w:val="00B1564E"/>
    <w:rsid w:val="00B158E3"/>
    <w:rsid w:val="00B15C5D"/>
    <w:rsid w:val="00B15CA4"/>
    <w:rsid w:val="00B15D49"/>
    <w:rsid w:val="00B16947"/>
    <w:rsid w:val="00B16984"/>
    <w:rsid w:val="00B16EA4"/>
    <w:rsid w:val="00B16F19"/>
    <w:rsid w:val="00B17629"/>
    <w:rsid w:val="00B177C0"/>
    <w:rsid w:val="00B178B0"/>
    <w:rsid w:val="00B17AB6"/>
    <w:rsid w:val="00B17FFE"/>
    <w:rsid w:val="00B206D1"/>
    <w:rsid w:val="00B2149C"/>
    <w:rsid w:val="00B214BE"/>
    <w:rsid w:val="00B215A4"/>
    <w:rsid w:val="00B21811"/>
    <w:rsid w:val="00B21B24"/>
    <w:rsid w:val="00B21E57"/>
    <w:rsid w:val="00B2204A"/>
    <w:rsid w:val="00B22191"/>
    <w:rsid w:val="00B2234F"/>
    <w:rsid w:val="00B223BE"/>
    <w:rsid w:val="00B22748"/>
    <w:rsid w:val="00B22787"/>
    <w:rsid w:val="00B229BC"/>
    <w:rsid w:val="00B22AC5"/>
    <w:rsid w:val="00B22B88"/>
    <w:rsid w:val="00B22DFA"/>
    <w:rsid w:val="00B22ED0"/>
    <w:rsid w:val="00B22EEE"/>
    <w:rsid w:val="00B230FD"/>
    <w:rsid w:val="00B23124"/>
    <w:rsid w:val="00B23126"/>
    <w:rsid w:val="00B23263"/>
    <w:rsid w:val="00B238AB"/>
    <w:rsid w:val="00B24242"/>
    <w:rsid w:val="00B242C2"/>
    <w:rsid w:val="00B24355"/>
    <w:rsid w:val="00B2440C"/>
    <w:rsid w:val="00B247BE"/>
    <w:rsid w:val="00B24907"/>
    <w:rsid w:val="00B24B65"/>
    <w:rsid w:val="00B24C20"/>
    <w:rsid w:val="00B256E9"/>
    <w:rsid w:val="00B25732"/>
    <w:rsid w:val="00B25D19"/>
    <w:rsid w:val="00B261A4"/>
    <w:rsid w:val="00B263E1"/>
    <w:rsid w:val="00B2650C"/>
    <w:rsid w:val="00B267C0"/>
    <w:rsid w:val="00B26A94"/>
    <w:rsid w:val="00B26B01"/>
    <w:rsid w:val="00B26D13"/>
    <w:rsid w:val="00B27106"/>
    <w:rsid w:val="00B274AF"/>
    <w:rsid w:val="00B27D96"/>
    <w:rsid w:val="00B3013D"/>
    <w:rsid w:val="00B3061F"/>
    <w:rsid w:val="00B30A3C"/>
    <w:rsid w:val="00B30CD9"/>
    <w:rsid w:val="00B31ECB"/>
    <w:rsid w:val="00B321B5"/>
    <w:rsid w:val="00B3253F"/>
    <w:rsid w:val="00B3269E"/>
    <w:rsid w:val="00B32836"/>
    <w:rsid w:val="00B32BD0"/>
    <w:rsid w:val="00B3315F"/>
    <w:rsid w:val="00B33AD0"/>
    <w:rsid w:val="00B33C1F"/>
    <w:rsid w:val="00B33DFE"/>
    <w:rsid w:val="00B340E0"/>
    <w:rsid w:val="00B3427C"/>
    <w:rsid w:val="00B3439E"/>
    <w:rsid w:val="00B3463F"/>
    <w:rsid w:val="00B34FF1"/>
    <w:rsid w:val="00B351C7"/>
    <w:rsid w:val="00B35611"/>
    <w:rsid w:val="00B36367"/>
    <w:rsid w:val="00B364F6"/>
    <w:rsid w:val="00B367B2"/>
    <w:rsid w:val="00B367DC"/>
    <w:rsid w:val="00B36810"/>
    <w:rsid w:val="00B368D4"/>
    <w:rsid w:val="00B37305"/>
    <w:rsid w:val="00B374C8"/>
    <w:rsid w:val="00B37549"/>
    <w:rsid w:val="00B375E5"/>
    <w:rsid w:val="00B378C5"/>
    <w:rsid w:val="00B37EB5"/>
    <w:rsid w:val="00B40065"/>
    <w:rsid w:val="00B40904"/>
    <w:rsid w:val="00B40DE8"/>
    <w:rsid w:val="00B40EEE"/>
    <w:rsid w:val="00B40F64"/>
    <w:rsid w:val="00B41083"/>
    <w:rsid w:val="00B41186"/>
    <w:rsid w:val="00B413CF"/>
    <w:rsid w:val="00B41626"/>
    <w:rsid w:val="00B4192D"/>
    <w:rsid w:val="00B41C71"/>
    <w:rsid w:val="00B41E95"/>
    <w:rsid w:val="00B426D0"/>
    <w:rsid w:val="00B428A6"/>
    <w:rsid w:val="00B42A14"/>
    <w:rsid w:val="00B42B01"/>
    <w:rsid w:val="00B42C2C"/>
    <w:rsid w:val="00B42D78"/>
    <w:rsid w:val="00B42E20"/>
    <w:rsid w:val="00B4350E"/>
    <w:rsid w:val="00B4369E"/>
    <w:rsid w:val="00B43D50"/>
    <w:rsid w:val="00B43F19"/>
    <w:rsid w:val="00B4474D"/>
    <w:rsid w:val="00B44855"/>
    <w:rsid w:val="00B44F7B"/>
    <w:rsid w:val="00B45609"/>
    <w:rsid w:val="00B45E16"/>
    <w:rsid w:val="00B45E62"/>
    <w:rsid w:val="00B46109"/>
    <w:rsid w:val="00B46C01"/>
    <w:rsid w:val="00B46ED1"/>
    <w:rsid w:val="00B47006"/>
    <w:rsid w:val="00B47BB9"/>
    <w:rsid w:val="00B47BBC"/>
    <w:rsid w:val="00B47C10"/>
    <w:rsid w:val="00B500DC"/>
    <w:rsid w:val="00B501B7"/>
    <w:rsid w:val="00B505CC"/>
    <w:rsid w:val="00B509A0"/>
    <w:rsid w:val="00B50ED1"/>
    <w:rsid w:val="00B51415"/>
    <w:rsid w:val="00B51565"/>
    <w:rsid w:val="00B51B39"/>
    <w:rsid w:val="00B52089"/>
    <w:rsid w:val="00B5220B"/>
    <w:rsid w:val="00B524E0"/>
    <w:rsid w:val="00B5296B"/>
    <w:rsid w:val="00B52B67"/>
    <w:rsid w:val="00B52FEE"/>
    <w:rsid w:val="00B539FC"/>
    <w:rsid w:val="00B53A18"/>
    <w:rsid w:val="00B53DC9"/>
    <w:rsid w:val="00B547ED"/>
    <w:rsid w:val="00B54FE3"/>
    <w:rsid w:val="00B5597D"/>
    <w:rsid w:val="00B55AD9"/>
    <w:rsid w:val="00B55BB6"/>
    <w:rsid w:val="00B55ECC"/>
    <w:rsid w:val="00B56162"/>
    <w:rsid w:val="00B561FA"/>
    <w:rsid w:val="00B5631B"/>
    <w:rsid w:val="00B569D4"/>
    <w:rsid w:val="00B56B8C"/>
    <w:rsid w:val="00B56D6E"/>
    <w:rsid w:val="00B56DCC"/>
    <w:rsid w:val="00B56EA3"/>
    <w:rsid w:val="00B56F5E"/>
    <w:rsid w:val="00B578B1"/>
    <w:rsid w:val="00B607CE"/>
    <w:rsid w:val="00B607DC"/>
    <w:rsid w:val="00B60806"/>
    <w:rsid w:val="00B60FF4"/>
    <w:rsid w:val="00B610C6"/>
    <w:rsid w:val="00B612A3"/>
    <w:rsid w:val="00B615E6"/>
    <w:rsid w:val="00B61AA1"/>
    <w:rsid w:val="00B61F7F"/>
    <w:rsid w:val="00B62191"/>
    <w:rsid w:val="00B62822"/>
    <w:rsid w:val="00B62D4C"/>
    <w:rsid w:val="00B62F0C"/>
    <w:rsid w:val="00B62F12"/>
    <w:rsid w:val="00B633EA"/>
    <w:rsid w:val="00B63455"/>
    <w:rsid w:val="00B6387F"/>
    <w:rsid w:val="00B63A70"/>
    <w:rsid w:val="00B64076"/>
    <w:rsid w:val="00B644AF"/>
    <w:rsid w:val="00B644E3"/>
    <w:rsid w:val="00B64BE3"/>
    <w:rsid w:val="00B65549"/>
    <w:rsid w:val="00B656E2"/>
    <w:rsid w:val="00B65EB4"/>
    <w:rsid w:val="00B660DB"/>
    <w:rsid w:val="00B66858"/>
    <w:rsid w:val="00B66EC2"/>
    <w:rsid w:val="00B67209"/>
    <w:rsid w:val="00B67670"/>
    <w:rsid w:val="00B67726"/>
    <w:rsid w:val="00B67AE8"/>
    <w:rsid w:val="00B67C45"/>
    <w:rsid w:val="00B7059A"/>
    <w:rsid w:val="00B7144B"/>
    <w:rsid w:val="00B718BB"/>
    <w:rsid w:val="00B71C94"/>
    <w:rsid w:val="00B7207B"/>
    <w:rsid w:val="00B725F1"/>
    <w:rsid w:val="00B727F4"/>
    <w:rsid w:val="00B72992"/>
    <w:rsid w:val="00B72CFA"/>
    <w:rsid w:val="00B72DD9"/>
    <w:rsid w:val="00B731B5"/>
    <w:rsid w:val="00B734DF"/>
    <w:rsid w:val="00B73924"/>
    <w:rsid w:val="00B7421A"/>
    <w:rsid w:val="00B743F2"/>
    <w:rsid w:val="00B747C7"/>
    <w:rsid w:val="00B74DA7"/>
    <w:rsid w:val="00B74DDE"/>
    <w:rsid w:val="00B7568E"/>
    <w:rsid w:val="00B756C6"/>
    <w:rsid w:val="00B75E15"/>
    <w:rsid w:val="00B75EFB"/>
    <w:rsid w:val="00B76027"/>
    <w:rsid w:val="00B76533"/>
    <w:rsid w:val="00B76EA0"/>
    <w:rsid w:val="00B771DB"/>
    <w:rsid w:val="00B77205"/>
    <w:rsid w:val="00B77F09"/>
    <w:rsid w:val="00B80282"/>
    <w:rsid w:val="00B80DD4"/>
    <w:rsid w:val="00B80E4A"/>
    <w:rsid w:val="00B80F43"/>
    <w:rsid w:val="00B8101E"/>
    <w:rsid w:val="00B81653"/>
    <w:rsid w:val="00B82115"/>
    <w:rsid w:val="00B823C5"/>
    <w:rsid w:val="00B82656"/>
    <w:rsid w:val="00B82941"/>
    <w:rsid w:val="00B82B5E"/>
    <w:rsid w:val="00B82BCF"/>
    <w:rsid w:val="00B82BD3"/>
    <w:rsid w:val="00B82BDF"/>
    <w:rsid w:val="00B82CC1"/>
    <w:rsid w:val="00B82EF7"/>
    <w:rsid w:val="00B8322A"/>
    <w:rsid w:val="00B8350D"/>
    <w:rsid w:val="00B839EC"/>
    <w:rsid w:val="00B84CBA"/>
    <w:rsid w:val="00B84D81"/>
    <w:rsid w:val="00B84E52"/>
    <w:rsid w:val="00B85128"/>
    <w:rsid w:val="00B86753"/>
    <w:rsid w:val="00B86969"/>
    <w:rsid w:val="00B86EC9"/>
    <w:rsid w:val="00B86EF4"/>
    <w:rsid w:val="00B8793A"/>
    <w:rsid w:val="00B90346"/>
    <w:rsid w:val="00B903BE"/>
    <w:rsid w:val="00B90461"/>
    <w:rsid w:val="00B90CA4"/>
    <w:rsid w:val="00B90CF5"/>
    <w:rsid w:val="00B90EE1"/>
    <w:rsid w:val="00B90FE4"/>
    <w:rsid w:val="00B910BA"/>
    <w:rsid w:val="00B9186B"/>
    <w:rsid w:val="00B91967"/>
    <w:rsid w:val="00B919BA"/>
    <w:rsid w:val="00B91AE0"/>
    <w:rsid w:val="00B91E17"/>
    <w:rsid w:val="00B92058"/>
    <w:rsid w:val="00B92172"/>
    <w:rsid w:val="00B92670"/>
    <w:rsid w:val="00B92F09"/>
    <w:rsid w:val="00B9322B"/>
    <w:rsid w:val="00B9331D"/>
    <w:rsid w:val="00B935BB"/>
    <w:rsid w:val="00B93F94"/>
    <w:rsid w:val="00B9422E"/>
    <w:rsid w:val="00B944D5"/>
    <w:rsid w:val="00B94551"/>
    <w:rsid w:val="00B94641"/>
    <w:rsid w:val="00B94866"/>
    <w:rsid w:val="00B94D1A"/>
    <w:rsid w:val="00B9568A"/>
    <w:rsid w:val="00B95A40"/>
    <w:rsid w:val="00B961A8"/>
    <w:rsid w:val="00B97009"/>
    <w:rsid w:val="00B974DB"/>
    <w:rsid w:val="00B97776"/>
    <w:rsid w:val="00B97861"/>
    <w:rsid w:val="00BA0264"/>
    <w:rsid w:val="00BA0378"/>
    <w:rsid w:val="00BA038C"/>
    <w:rsid w:val="00BA06E8"/>
    <w:rsid w:val="00BA07C6"/>
    <w:rsid w:val="00BA09B9"/>
    <w:rsid w:val="00BA0C0F"/>
    <w:rsid w:val="00BA1445"/>
    <w:rsid w:val="00BA1A6C"/>
    <w:rsid w:val="00BA1E6E"/>
    <w:rsid w:val="00BA1EB5"/>
    <w:rsid w:val="00BA1F4C"/>
    <w:rsid w:val="00BA241F"/>
    <w:rsid w:val="00BA257F"/>
    <w:rsid w:val="00BA2711"/>
    <w:rsid w:val="00BA291A"/>
    <w:rsid w:val="00BA2C83"/>
    <w:rsid w:val="00BA2DE5"/>
    <w:rsid w:val="00BA4586"/>
    <w:rsid w:val="00BA469A"/>
    <w:rsid w:val="00BA48C9"/>
    <w:rsid w:val="00BA4D7F"/>
    <w:rsid w:val="00BA4E1F"/>
    <w:rsid w:val="00BA503D"/>
    <w:rsid w:val="00BA51ED"/>
    <w:rsid w:val="00BA56A8"/>
    <w:rsid w:val="00BA57E6"/>
    <w:rsid w:val="00BA59DD"/>
    <w:rsid w:val="00BA6210"/>
    <w:rsid w:val="00BA6417"/>
    <w:rsid w:val="00BA6C77"/>
    <w:rsid w:val="00BA6FA9"/>
    <w:rsid w:val="00BA6FBB"/>
    <w:rsid w:val="00BA775D"/>
    <w:rsid w:val="00BA7D0F"/>
    <w:rsid w:val="00BA7E30"/>
    <w:rsid w:val="00BB0399"/>
    <w:rsid w:val="00BB0933"/>
    <w:rsid w:val="00BB0EBF"/>
    <w:rsid w:val="00BB183F"/>
    <w:rsid w:val="00BB1DC7"/>
    <w:rsid w:val="00BB1E0D"/>
    <w:rsid w:val="00BB21C2"/>
    <w:rsid w:val="00BB2301"/>
    <w:rsid w:val="00BB2B29"/>
    <w:rsid w:val="00BB2BB9"/>
    <w:rsid w:val="00BB2ED7"/>
    <w:rsid w:val="00BB3121"/>
    <w:rsid w:val="00BB35BD"/>
    <w:rsid w:val="00BB3711"/>
    <w:rsid w:val="00BB40BA"/>
    <w:rsid w:val="00BB4666"/>
    <w:rsid w:val="00BB467B"/>
    <w:rsid w:val="00BB4708"/>
    <w:rsid w:val="00BB4B22"/>
    <w:rsid w:val="00BB4B74"/>
    <w:rsid w:val="00BB584E"/>
    <w:rsid w:val="00BB584F"/>
    <w:rsid w:val="00BB5A56"/>
    <w:rsid w:val="00BB5AF2"/>
    <w:rsid w:val="00BB60ED"/>
    <w:rsid w:val="00BB6155"/>
    <w:rsid w:val="00BB6264"/>
    <w:rsid w:val="00BB6532"/>
    <w:rsid w:val="00BB6A5B"/>
    <w:rsid w:val="00BB7058"/>
    <w:rsid w:val="00BB70F7"/>
    <w:rsid w:val="00BB7596"/>
    <w:rsid w:val="00BB7AE1"/>
    <w:rsid w:val="00BC01E5"/>
    <w:rsid w:val="00BC02F1"/>
    <w:rsid w:val="00BC0726"/>
    <w:rsid w:val="00BC07CF"/>
    <w:rsid w:val="00BC09E2"/>
    <w:rsid w:val="00BC16F6"/>
    <w:rsid w:val="00BC174D"/>
    <w:rsid w:val="00BC1E55"/>
    <w:rsid w:val="00BC2130"/>
    <w:rsid w:val="00BC217B"/>
    <w:rsid w:val="00BC290C"/>
    <w:rsid w:val="00BC31E3"/>
    <w:rsid w:val="00BC3F95"/>
    <w:rsid w:val="00BC4065"/>
    <w:rsid w:val="00BC433C"/>
    <w:rsid w:val="00BC4858"/>
    <w:rsid w:val="00BC48CF"/>
    <w:rsid w:val="00BC4FA1"/>
    <w:rsid w:val="00BC581A"/>
    <w:rsid w:val="00BC6267"/>
    <w:rsid w:val="00BC6986"/>
    <w:rsid w:val="00BC6D73"/>
    <w:rsid w:val="00BC6E32"/>
    <w:rsid w:val="00BC6F03"/>
    <w:rsid w:val="00BC6F60"/>
    <w:rsid w:val="00BC6F90"/>
    <w:rsid w:val="00BC6F98"/>
    <w:rsid w:val="00BC7297"/>
    <w:rsid w:val="00BC75AC"/>
    <w:rsid w:val="00BC75FD"/>
    <w:rsid w:val="00BC7722"/>
    <w:rsid w:val="00BC77F5"/>
    <w:rsid w:val="00BD0383"/>
    <w:rsid w:val="00BD04D6"/>
    <w:rsid w:val="00BD08AB"/>
    <w:rsid w:val="00BD107B"/>
    <w:rsid w:val="00BD171D"/>
    <w:rsid w:val="00BD175F"/>
    <w:rsid w:val="00BD1B6B"/>
    <w:rsid w:val="00BD2186"/>
    <w:rsid w:val="00BD2401"/>
    <w:rsid w:val="00BD29A2"/>
    <w:rsid w:val="00BD2A74"/>
    <w:rsid w:val="00BD2B07"/>
    <w:rsid w:val="00BD2B52"/>
    <w:rsid w:val="00BD2D32"/>
    <w:rsid w:val="00BD2FF6"/>
    <w:rsid w:val="00BD316C"/>
    <w:rsid w:val="00BD338C"/>
    <w:rsid w:val="00BD37C8"/>
    <w:rsid w:val="00BD38E6"/>
    <w:rsid w:val="00BD3E58"/>
    <w:rsid w:val="00BD3FAF"/>
    <w:rsid w:val="00BD4099"/>
    <w:rsid w:val="00BD4146"/>
    <w:rsid w:val="00BD42B2"/>
    <w:rsid w:val="00BD494B"/>
    <w:rsid w:val="00BD4E28"/>
    <w:rsid w:val="00BD4E72"/>
    <w:rsid w:val="00BD5135"/>
    <w:rsid w:val="00BD5176"/>
    <w:rsid w:val="00BD5A5B"/>
    <w:rsid w:val="00BD5DFC"/>
    <w:rsid w:val="00BD5E97"/>
    <w:rsid w:val="00BD60C0"/>
    <w:rsid w:val="00BD60FC"/>
    <w:rsid w:val="00BD6243"/>
    <w:rsid w:val="00BD66BE"/>
    <w:rsid w:val="00BD679A"/>
    <w:rsid w:val="00BD679C"/>
    <w:rsid w:val="00BD6A31"/>
    <w:rsid w:val="00BD6BE6"/>
    <w:rsid w:val="00BE0172"/>
    <w:rsid w:val="00BE02FB"/>
    <w:rsid w:val="00BE045E"/>
    <w:rsid w:val="00BE09E5"/>
    <w:rsid w:val="00BE18CF"/>
    <w:rsid w:val="00BE1C50"/>
    <w:rsid w:val="00BE218C"/>
    <w:rsid w:val="00BE26A5"/>
    <w:rsid w:val="00BE2CE1"/>
    <w:rsid w:val="00BE2EC9"/>
    <w:rsid w:val="00BE2EF9"/>
    <w:rsid w:val="00BE2F01"/>
    <w:rsid w:val="00BE3337"/>
    <w:rsid w:val="00BE33CA"/>
    <w:rsid w:val="00BE3AEE"/>
    <w:rsid w:val="00BE3BD3"/>
    <w:rsid w:val="00BE3BE9"/>
    <w:rsid w:val="00BE3F11"/>
    <w:rsid w:val="00BE428D"/>
    <w:rsid w:val="00BE47C5"/>
    <w:rsid w:val="00BE4F59"/>
    <w:rsid w:val="00BE4F89"/>
    <w:rsid w:val="00BE57D0"/>
    <w:rsid w:val="00BE6E2C"/>
    <w:rsid w:val="00BE731D"/>
    <w:rsid w:val="00BE75F2"/>
    <w:rsid w:val="00BE79FB"/>
    <w:rsid w:val="00BF06DC"/>
    <w:rsid w:val="00BF0995"/>
    <w:rsid w:val="00BF09D5"/>
    <w:rsid w:val="00BF0D61"/>
    <w:rsid w:val="00BF1217"/>
    <w:rsid w:val="00BF144A"/>
    <w:rsid w:val="00BF17BF"/>
    <w:rsid w:val="00BF1BB9"/>
    <w:rsid w:val="00BF1EB8"/>
    <w:rsid w:val="00BF1F98"/>
    <w:rsid w:val="00BF23A2"/>
    <w:rsid w:val="00BF282E"/>
    <w:rsid w:val="00BF29E9"/>
    <w:rsid w:val="00BF2F1F"/>
    <w:rsid w:val="00BF30DC"/>
    <w:rsid w:val="00BF36F2"/>
    <w:rsid w:val="00BF3B3B"/>
    <w:rsid w:val="00BF3DAA"/>
    <w:rsid w:val="00BF4514"/>
    <w:rsid w:val="00BF4929"/>
    <w:rsid w:val="00BF4FBB"/>
    <w:rsid w:val="00BF553F"/>
    <w:rsid w:val="00BF56C8"/>
    <w:rsid w:val="00BF5BEA"/>
    <w:rsid w:val="00BF62DB"/>
    <w:rsid w:val="00BF6329"/>
    <w:rsid w:val="00BF633C"/>
    <w:rsid w:val="00BF64C0"/>
    <w:rsid w:val="00BF6B95"/>
    <w:rsid w:val="00BF7A60"/>
    <w:rsid w:val="00C00A98"/>
    <w:rsid w:val="00C01120"/>
    <w:rsid w:val="00C01732"/>
    <w:rsid w:val="00C018BF"/>
    <w:rsid w:val="00C018F7"/>
    <w:rsid w:val="00C0192E"/>
    <w:rsid w:val="00C01CC6"/>
    <w:rsid w:val="00C01F8C"/>
    <w:rsid w:val="00C0269D"/>
    <w:rsid w:val="00C02EFE"/>
    <w:rsid w:val="00C032C9"/>
    <w:rsid w:val="00C03852"/>
    <w:rsid w:val="00C03BE7"/>
    <w:rsid w:val="00C04162"/>
    <w:rsid w:val="00C043BE"/>
    <w:rsid w:val="00C04BB9"/>
    <w:rsid w:val="00C04D6E"/>
    <w:rsid w:val="00C052DF"/>
    <w:rsid w:val="00C05585"/>
    <w:rsid w:val="00C05D4A"/>
    <w:rsid w:val="00C05E28"/>
    <w:rsid w:val="00C06080"/>
    <w:rsid w:val="00C06138"/>
    <w:rsid w:val="00C06271"/>
    <w:rsid w:val="00C063A4"/>
    <w:rsid w:val="00C06681"/>
    <w:rsid w:val="00C069B4"/>
    <w:rsid w:val="00C0737B"/>
    <w:rsid w:val="00C07E1A"/>
    <w:rsid w:val="00C1019D"/>
    <w:rsid w:val="00C102E6"/>
    <w:rsid w:val="00C10449"/>
    <w:rsid w:val="00C10533"/>
    <w:rsid w:val="00C107C8"/>
    <w:rsid w:val="00C108FE"/>
    <w:rsid w:val="00C10C29"/>
    <w:rsid w:val="00C10E92"/>
    <w:rsid w:val="00C11326"/>
    <w:rsid w:val="00C11590"/>
    <w:rsid w:val="00C116DE"/>
    <w:rsid w:val="00C11E7E"/>
    <w:rsid w:val="00C128F6"/>
    <w:rsid w:val="00C12E06"/>
    <w:rsid w:val="00C12E97"/>
    <w:rsid w:val="00C1308D"/>
    <w:rsid w:val="00C13683"/>
    <w:rsid w:val="00C13A50"/>
    <w:rsid w:val="00C13B32"/>
    <w:rsid w:val="00C13CD6"/>
    <w:rsid w:val="00C13E4E"/>
    <w:rsid w:val="00C13F0E"/>
    <w:rsid w:val="00C141C7"/>
    <w:rsid w:val="00C14543"/>
    <w:rsid w:val="00C14691"/>
    <w:rsid w:val="00C147C3"/>
    <w:rsid w:val="00C149E4"/>
    <w:rsid w:val="00C14BC5"/>
    <w:rsid w:val="00C14DC7"/>
    <w:rsid w:val="00C150D4"/>
    <w:rsid w:val="00C15122"/>
    <w:rsid w:val="00C15AA9"/>
    <w:rsid w:val="00C1600C"/>
    <w:rsid w:val="00C16366"/>
    <w:rsid w:val="00C165FE"/>
    <w:rsid w:val="00C16827"/>
    <w:rsid w:val="00C16C26"/>
    <w:rsid w:val="00C16F8B"/>
    <w:rsid w:val="00C1702F"/>
    <w:rsid w:val="00C1725B"/>
    <w:rsid w:val="00C17285"/>
    <w:rsid w:val="00C17344"/>
    <w:rsid w:val="00C1744B"/>
    <w:rsid w:val="00C175C9"/>
    <w:rsid w:val="00C20571"/>
    <w:rsid w:val="00C20602"/>
    <w:rsid w:val="00C208CE"/>
    <w:rsid w:val="00C20BC0"/>
    <w:rsid w:val="00C20D95"/>
    <w:rsid w:val="00C2103B"/>
    <w:rsid w:val="00C21170"/>
    <w:rsid w:val="00C21707"/>
    <w:rsid w:val="00C21CA3"/>
    <w:rsid w:val="00C21D99"/>
    <w:rsid w:val="00C21FC8"/>
    <w:rsid w:val="00C220AE"/>
    <w:rsid w:val="00C221A8"/>
    <w:rsid w:val="00C22267"/>
    <w:rsid w:val="00C2251A"/>
    <w:rsid w:val="00C22ABF"/>
    <w:rsid w:val="00C22BF3"/>
    <w:rsid w:val="00C22BFF"/>
    <w:rsid w:val="00C22E8E"/>
    <w:rsid w:val="00C2307F"/>
    <w:rsid w:val="00C23772"/>
    <w:rsid w:val="00C23A4C"/>
    <w:rsid w:val="00C2406B"/>
    <w:rsid w:val="00C24C48"/>
    <w:rsid w:val="00C257CE"/>
    <w:rsid w:val="00C25C18"/>
    <w:rsid w:val="00C25D46"/>
    <w:rsid w:val="00C266AA"/>
    <w:rsid w:val="00C26EBE"/>
    <w:rsid w:val="00C3052A"/>
    <w:rsid w:val="00C30A90"/>
    <w:rsid w:val="00C30B0D"/>
    <w:rsid w:val="00C30E71"/>
    <w:rsid w:val="00C31050"/>
    <w:rsid w:val="00C31361"/>
    <w:rsid w:val="00C31A6A"/>
    <w:rsid w:val="00C31B95"/>
    <w:rsid w:val="00C32386"/>
    <w:rsid w:val="00C32666"/>
    <w:rsid w:val="00C328FB"/>
    <w:rsid w:val="00C32A3B"/>
    <w:rsid w:val="00C32BD8"/>
    <w:rsid w:val="00C32F9C"/>
    <w:rsid w:val="00C3328A"/>
    <w:rsid w:val="00C33CDF"/>
    <w:rsid w:val="00C33E84"/>
    <w:rsid w:val="00C33F71"/>
    <w:rsid w:val="00C33F80"/>
    <w:rsid w:val="00C341D3"/>
    <w:rsid w:val="00C3529D"/>
    <w:rsid w:val="00C35326"/>
    <w:rsid w:val="00C3545D"/>
    <w:rsid w:val="00C354DE"/>
    <w:rsid w:val="00C35746"/>
    <w:rsid w:val="00C35832"/>
    <w:rsid w:val="00C35A2B"/>
    <w:rsid w:val="00C368FE"/>
    <w:rsid w:val="00C3739E"/>
    <w:rsid w:val="00C37701"/>
    <w:rsid w:val="00C3790B"/>
    <w:rsid w:val="00C37995"/>
    <w:rsid w:val="00C379DC"/>
    <w:rsid w:val="00C37FFE"/>
    <w:rsid w:val="00C404FC"/>
    <w:rsid w:val="00C40D17"/>
    <w:rsid w:val="00C410C6"/>
    <w:rsid w:val="00C410FB"/>
    <w:rsid w:val="00C41821"/>
    <w:rsid w:val="00C41950"/>
    <w:rsid w:val="00C41DD8"/>
    <w:rsid w:val="00C41E60"/>
    <w:rsid w:val="00C41F5A"/>
    <w:rsid w:val="00C4242C"/>
    <w:rsid w:val="00C4255F"/>
    <w:rsid w:val="00C42737"/>
    <w:rsid w:val="00C427E9"/>
    <w:rsid w:val="00C437B9"/>
    <w:rsid w:val="00C43EB8"/>
    <w:rsid w:val="00C44A9B"/>
    <w:rsid w:val="00C4503F"/>
    <w:rsid w:val="00C45307"/>
    <w:rsid w:val="00C45596"/>
    <w:rsid w:val="00C45BD1"/>
    <w:rsid w:val="00C45E79"/>
    <w:rsid w:val="00C45EB0"/>
    <w:rsid w:val="00C45FD2"/>
    <w:rsid w:val="00C4671E"/>
    <w:rsid w:val="00C4694E"/>
    <w:rsid w:val="00C46AE9"/>
    <w:rsid w:val="00C46E90"/>
    <w:rsid w:val="00C46F21"/>
    <w:rsid w:val="00C4723B"/>
    <w:rsid w:val="00C475F8"/>
    <w:rsid w:val="00C47EAE"/>
    <w:rsid w:val="00C50100"/>
    <w:rsid w:val="00C51072"/>
    <w:rsid w:val="00C512C2"/>
    <w:rsid w:val="00C51499"/>
    <w:rsid w:val="00C51C2A"/>
    <w:rsid w:val="00C522D5"/>
    <w:rsid w:val="00C5233C"/>
    <w:rsid w:val="00C52C7B"/>
    <w:rsid w:val="00C52D0B"/>
    <w:rsid w:val="00C5329F"/>
    <w:rsid w:val="00C537F8"/>
    <w:rsid w:val="00C53A1C"/>
    <w:rsid w:val="00C53F85"/>
    <w:rsid w:val="00C543CB"/>
    <w:rsid w:val="00C54570"/>
    <w:rsid w:val="00C5468D"/>
    <w:rsid w:val="00C54B7B"/>
    <w:rsid w:val="00C54C58"/>
    <w:rsid w:val="00C55408"/>
    <w:rsid w:val="00C555F2"/>
    <w:rsid w:val="00C559E5"/>
    <w:rsid w:val="00C56462"/>
    <w:rsid w:val="00C56799"/>
    <w:rsid w:val="00C568C9"/>
    <w:rsid w:val="00C574D1"/>
    <w:rsid w:val="00C5793E"/>
    <w:rsid w:val="00C57995"/>
    <w:rsid w:val="00C57D38"/>
    <w:rsid w:val="00C60010"/>
    <w:rsid w:val="00C60076"/>
    <w:rsid w:val="00C60102"/>
    <w:rsid w:val="00C6070F"/>
    <w:rsid w:val="00C609E0"/>
    <w:rsid w:val="00C60E1B"/>
    <w:rsid w:val="00C61A9F"/>
    <w:rsid w:val="00C61E76"/>
    <w:rsid w:val="00C6292D"/>
    <w:rsid w:val="00C62F21"/>
    <w:rsid w:val="00C630E2"/>
    <w:rsid w:val="00C63645"/>
    <w:rsid w:val="00C63E4F"/>
    <w:rsid w:val="00C64015"/>
    <w:rsid w:val="00C640FB"/>
    <w:rsid w:val="00C6417B"/>
    <w:rsid w:val="00C64384"/>
    <w:rsid w:val="00C645B1"/>
    <w:rsid w:val="00C64B70"/>
    <w:rsid w:val="00C64B88"/>
    <w:rsid w:val="00C65473"/>
    <w:rsid w:val="00C65839"/>
    <w:rsid w:val="00C65E10"/>
    <w:rsid w:val="00C65F0A"/>
    <w:rsid w:val="00C668E6"/>
    <w:rsid w:val="00C6719D"/>
    <w:rsid w:val="00C70250"/>
    <w:rsid w:val="00C704A5"/>
    <w:rsid w:val="00C70590"/>
    <w:rsid w:val="00C70948"/>
    <w:rsid w:val="00C70E65"/>
    <w:rsid w:val="00C71505"/>
    <w:rsid w:val="00C7168E"/>
    <w:rsid w:val="00C71DA4"/>
    <w:rsid w:val="00C7202A"/>
    <w:rsid w:val="00C72557"/>
    <w:rsid w:val="00C72810"/>
    <w:rsid w:val="00C72D4B"/>
    <w:rsid w:val="00C73465"/>
    <w:rsid w:val="00C73B4F"/>
    <w:rsid w:val="00C73E14"/>
    <w:rsid w:val="00C74449"/>
    <w:rsid w:val="00C74457"/>
    <w:rsid w:val="00C75179"/>
    <w:rsid w:val="00C753C5"/>
    <w:rsid w:val="00C754F8"/>
    <w:rsid w:val="00C75EAD"/>
    <w:rsid w:val="00C763D9"/>
    <w:rsid w:val="00C76654"/>
    <w:rsid w:val="00C76DF0"/>
    <w:rsid w:val="00C76EBF"/>
    <w:rsid w:val="00C7727C"/>
    <w:rsid w:val="00C7727E"/>
    <w:rsid w:val="00C7787A"/>
    <w:rsid w:val="00C778F9"/>
    <w:rsid w:val="00C7790F"/>
    <w:rsid w:val="00C77D2B"/>
    <w:rsid w:val="00C804DB"/>
    <w:rsid w:val="00C80781"/>
    <w:rsid w:val="00C812B2"/>
    <w:rsid w:val="00C8144B"/>
    <w:rsid w:val="00C81C12"/>
    <w:rsid w:val="00C82525"/>
    <w:rsid w:val="00C82632"/>
    <w:rsid w:val="00C82F6B"/>
    <w:rsid w:val="00C83184"/>
    <w:rsid w:val="00C834F1"/>
    <w:rsid w:val="00C83748"/>
    <w:rsid w:val="00C83FE0"/>
    <w:rsid w:val="00C843DF"/>
    <w:rsid w:val="00C84CB8"/>
    <w:rsid w:val="00C84D83"/>
    <w:rsid w:val="00C8516C"/>
    <w:rsid w:val="00C852D8"/>
    <w:rsid w:val="00C854E2"/>
    <w:rsid w:val="00C854E7"/>
    <w:rsid w:val="00C86018"/>
    <w:rsid w:val="00C867DE"/>
    <w:rsid w:val="00C8724B"/>
    <w:rsid w:val="00C8754C"/>
    <w:rsid w:val="00C87C4B"/>
    <w:rsid w:val="00C87D2D"/>
    <w:rsid w:val="00C87E7F"/>
    <w:rsid w:val="00C906CB"/>
    <w:rsid w:val="00C907CA"/>
    <w:rsid w:val="00C90D34"/>
    <w:rsid w:val="00C90DB3"/>
    <w:rsid w:val="00C90E7F"/>
    <w:rsid w:val="00C9135B"/>
    <w:rsid w:val="00C913B5"/>
    <w:rsid w:val="00C916D3"/>
    <w:rsid w:val="00C91FF3"/>
    <w:rsid w:val="00C920D5"/>
    <w:rsid w:val="00C92290"/>
    <w:rsid w:val="00C9270A"/>
    <w:rsid w:val="00C92B34"/>
    <w:rsid w:val="00C92C58"/>
    <w:rsid w:val="00C92EF4"/>
    <w:rsid w:val="00C92F1E"/>
    <w:rsid w:val="00C934B3"/>
    <w:rsid w:val="00C93605"/>
    <w:rsid w:val="00C93728"/>
    <w:rsid w:val="00C93A0D"/>
    <w:rsid w:val="00C93BB8"/>
    <w:rsid w:val="00C93E4D"/>
    <w:rsid w:val="00C93FED"/>
    <w:rsid w:val="00C949B1"/>
    <w:rsid w:val="00C94D6F"/>
    <w:rsid w:val="00C9518F"/>
    <w:rsid w:val="00C95255"/>
    <w:rsid w:val="00C95358"/>
    <w:rsid w:val="00C95376"/>
    <w:rsid w:val="00C956EF"/>
    <w:rsid w:val="00C95835"/>
    <w:rsid w:val="00C96439"/>
    <w:rsid w:val="00C9684F"/>
    <w:rsid w:val="00C9716F"/>
    <w:rsid w:val="00C971A9"/>
    <w:rsid w:val="00C97204"/>
    <w:rsid w:val="00C97DB8"/>
    <w:rsid w:val="00C97E26"/>
    <w:rsid w:val="00CA0066"/>
    <w:rsid w:val="00CA0395"/>
    <w:rsid w:val="00CA0716"/>
    <w:rsid w:val="00CA0D46"/>
    <w:rsid w:val="00CA115B"/>
    <w:rsid w:val="00CA1FEC"/>
    <w:rsid w:val="00CA2B88"/>
    <w:rsid w:val="00CA2E38"/>
    <w:rsid w:val="00CA31B9"/>
    <w:rsid w:val="00CA3388"/>
    <w:rsid w:val="00CA3433"/>
    <w:rsid w:val="00CA37CC"/>
    <w:rsid w:val="00CA38A0"/>
    <w:rsid w:val="00CA3AC8"/>
    <w:rsid w:val="00CA3FC5"/>
    <w:rsid w:val="00CA43A9"/>
    <w:rsid w:val="00CA4503"/>
    <w:rsid w:val="00CA452E"/>
    <w:rsid w:val="00CA478A"/>
    <w:rsid w:val="00CA4C40"/>
    <w:rsid w:val="00CA4CEA"/>
    <w:rsid w:val="00CA5F64"/>
    <w:rsid w:val="00CA6473"/>
    <w:rsid w:val="00CA6D20"/>
    <w:rsid w:val="00CA6E55"/>
    <w:rsid w:val="00CA6E74"/>
    <w:rsid w:val="00CA700B"/>
    <w:rsid w:val="00CA7943"/>
    <w:rsid w:val="00CA7EFD"/>
    <w:rsid w:val="00CB0B3A"/>
    <w:rsid w:val="00CB0F3B"/>
    <w:rsid w:val="00CB10BA"/>
    <w:rsid w:val="00CB10FD"/>
    <w:rsid w:val="00CB127F"/>
    <w:rsid w:val="00CB22E0"/>
    <w:rsid w:val="00CB24D4"/>
    <w:rsid w:val="00CB299B"/>
    <w:rsid w:val="00CB2CBC"/>
    <w:rsid w:val="00CB3249"/>
    <w:rsid w:val="00CB33B4"/>
    <w:rsid w:val="00CB3F97"/>
    <w:rsid w:val="00CB460B"/>
    <w:rsid w:val="00CB469D"/>
    <w:rsid w:val="00CB483E"/>
    <w:rsid w:val="00CB4D2D"/>
    <w:rsid w:val="00CB55B5"/>
    <w:rsid w:val="00CB5B4D"/>
    <w:rsid w:val="00CB614E"/>
    <w:rsid w:val="00CB6631"/>
    <w:rsid w:val="00CB6B08"/>
    <w:rsid w:val="00CB6D73"/>
    <w:rsid w:val="00CB6F85"/>
    <w:rsid w:val="00CB7170"/>
    <w:rsid w:val="00CB71A2"/>
    <w:rsid w:val="00CB756A"/>
    <w:rsid w:val="00CB767F"/>
    <w:rsid w:val="00CB7BBE"/>
    <w:rsid w:val="00CB7CC7"/>
    <w:rsid w:val="00CB7F69"/>
    <w:rsid w:val="00CC0690"/>
    <w:rsid w:val="00CC0727"/>
    <w:rsid w:val="00CC07C7"/>
    <w:rsid w:val="00CC1673"/>
    <w:rsid w:val="00CC1F70"/>
    <w:rsid w:val="00CC311D"/>
    <w:rsid w:val="00CC335B"/>
    <w:rsid w:val="00CC33E5"/>
    <w:rsid w:val="00CC3424"/>
    <w:rsid w:val="00CC34EF"/>
    <w:rsid w:val="00CC37F0"/>
    <w:rsid w:val="00CC44BA"/>
    <w:rsid w:val="00CC4805"/>
    <w:rsid w:val="00CC4A98"/>
    <w:rsid w:val="00CC4BFE"/>
    <w:rsid w:val="00CC4DBD"/>
    <w:rsid w:val="00CC4EEF"/>
    <w:rsid w:val="00CC4EFF"/>
    <w:rsid w:val="00CC53C3"/>
    <w:rsid w:val="00CC55FD"/>
    <w:rsid w:val="00CC606B"/>
    <w:rsid w:val="00CC6180"/>
    <w:rsid w:val="00CC6220"/>
    <w:rsid w:val="00CC6226"/>
    <w:rsid w:val="00CC657A"/>
    <w:rsid w:val="00CC6580"/>
    <w:rsid w:val="00CC6EBA"/>
    <w:rsid w:val="00CC70CF"/>
    <w:rsid w:val="00CC719B"/>
    <w:rsid w:val="00CC71B3"/>
    <w:rsid w:val="00CC7289"/>
    <w:rsid w:val="00CD0419"/>
    <w:rsid w:val="00CD0421"/>
    <w:rsid w:val="00CD04CB"/>
    <w:rsid w:val="00CD0585"/>
    <w:rsid w:val="00CD0B92"/>
    <w:rsid w:val="00CD0E3A"/>
    <w:rsid w:val="00CD1204"/>
    <w:rsid w:val="00CD1748"/>
    <w:rsid w:val="00CD1DA7"/>
    <w:rsid w:val="00CD2072"/>
    <w:rsid w:val="00CD231E"/>
    <w:rsid w:val="00CD23FF"/>
    <w:rsid w:val="00CD2426"/>
    <w:rsid w:val="00CD245F"/>
    <w:rsid w:val="00CD2532"/>
    <w:rsid w:val="00CD2631"/>
    <w:rsid w:val="00CD2980"/>
    <w:rsid w:val="00CD2EAA"/>
    <w:rsid w:val="00CD31A4"/>
    <w:rsid w:val="00CD32ED"/>
    <w:rsid w:val="00CD3BC1"/>
    <w:rsid w:val="00CD3CA3"/>
    <w:rsid w:val="00CD3DC6"/>
    <w:rsid w:val="00CD3FDF"/>
    <w:rsid w:val="00CD4367"/>
    <w:rsid w:val="00CD46D7"/>
    <w:rsid w:val="00CD4773"/>
    <w:rsid w:val="00CD4BE8"/>
    <w:rsid w:val="00CD4C83"/>
    <w:rsid w:val="00CD4EC1"/>
    <w:rsid w:val="00CD507D"/>
    <w:rsid w:val="00CD52AB"/>
    <w:rsid w:val="00CD67B0"/>
    <w:rsid w:val="00CD692F"/>
    <w:rsid w:val="00CD6A7E"/>
    <w:rsid w:val="00CD70B0"/>
    <w:rsid w:val="00CD71CC"/>
    <w:rsid w:val="00CD73D6"/>
    <w:rsid w:val="00CD7466"/>
    <w:rsid w:val="00CD7C95"/>
    <w:rsid w:val="00CE1043"/>
    <w:rsid w:val="00CE118F"/>
    <w:rsid w:val="00CE1313"/>
    <w:rsid w:val="00CE19B3"/>
    <w:rsid w:val="00CE225C"/>
    <w:rsid w:val="00CE23F5"/>
    <w:rsid w:val="00CE2D28"/>
    <w:rsid w:val="00CE3213"/>
    <w:rsid w:val="00CE3267"/>
    <w:rsid w:val="00CE3545"/>
    <w:rsid w:val="00CE35F7"/>
    <w:rsid w:val="00CE3713"/>
    <w:rsid w:val="00CE390C"/>
    <w:rsid w:val="00CE3D99"/>
    <w:rsid w:val="00CE3F29"/>
    <w:rsid w:val="00CE4011"/>
    <w:rsid w:val="00CE4064"/>
    <w:rsid w:val="00CE4A08"/>
    <w:rsid w:val="00CE4AEC"/>
    <w:rsid w:val="00CE5504"/>
    <w:rsid w:val="00CE550B"/>
    <w:rsid w:val="00CE5533"/>
    <w:rsid w:val="00CE57DF"/>
    <w:rsid w:val="00CE5B60"/>
    <w:rsid w:val="00CE5E06"/>
    <w:rsid w:val="00CE6090"/>
    <w:rsid w:val="00CE6458"/>
    <w:rsid w:val="00CE6BF1"/>
    <w:rsid w:val="00CE6F32"/>
    <w:rsid w:val="00CE6FA3"/>
    <w:rsid w:val="00CE721C"/>
    <w:rsid w:val="00CE72AF"/>
    <w:rsid w:val="00CE7575"/>
    <w:rsid w:val="00CE76B6"/>
    <w:rsid w:val="00CE7780"/>
    <w:rsid w:val="00CE7C77"/>
    <w:rsid w:val="00CE7CD7"/>
    <w:rsid w:val="00CE7F37"/>
    <w:rsid w:val="00CE7FD0"/>
    <w:rsid w:val="00CF05C3"/>
    <w:rsid w:val="00CF070C"/>
    <w:rsid w:val="00CF0794"/>
    <w:rsid w:val="00CF0C00"/>
    <w:rsid w:val="00CF0E59"/>
    <w:rsid w:val="00CF154A"/>
    <w:rsid w:val="00CF174F"/>
    <w:rsid w:val="00CF1D37"/>
    <w:rsid w:val="00CF2077"/>
    <w:rsid w:val="00CF217F"/>
    <w:rsid w:val="00CF21CA"/>
    <w:rsid w:val="00CF2612"/>
    <w:rsid w:val="00CF270A"/>
    <w:rsid w:val="00CF2E9A"/>
    <w:rsid w:val="00CF30E9"/>
    <w:rsid w:val="00CF33F2"/>
    <w:rsid w:val="00CF4334"/>
    <w:rsid w:val="00CF49BD"/>
    <w:rsid w:val="00CF5103"/>
    <w:rsid w:val="00CF51DD"/>
    <w:rsid w:val="00CF5382"/>
    <w:rsid w:val="00CF5673"/>
    <w:rsid w:val="00CF68AF"/>
    <w:rsid w:val="00CF6D63"/>
    <w:rsid w:val="00CF6E0B"/>
    <w:rsid w:val="00CF6F97"/>
    <w:rsid w:val="00CF70E6"/>
    <w:rsid w:val="00CF7810"/>
    <w:rsid w:val="00CF79D7"/>
    <w:rsid w:val="00CF7F3B"/>
    <w:rsid w:val="00D0041B"/>
    <w:rsid w:val="00D00426"/>
    <w:rsid w:val="00D008D9"/>
    <w:rsid w:val="00D00A2C"/>
    <w:rsid w:val="00D00C19"/>
    <w:rsid w:val="00D00E5A"/>
    <w:rsid w:val="00D00E81"/>
    <w:rsid w:val="00D0132E"/>
    <w:rsid w:val="00D01439"/>
    <w:rsid w:val="00D01F05"/>
    <w:rsid w:val="00D01FE2"/>
    <w:rsid w:val="00D02304"/>
    <w:rsid w:val="00D02696"/>
    <w:rsid w:val="00D02732"/>
    <w:rsid w:val="00D0278D"/>
    <w:rsid w:val="00D02F1B"/>
    <w:rsid w:val="00D036AC"/>
    <w:rsid w:val="00D03809"/>
    <w:rsid w:val="00D03AFD"/>
    <w:rsid w:val="00D0451A"/>
    <w:rsid w:val="00D04ECF"/>
    <w:rsid w:val="00D05403"/>
    <w:rsid w:val="00D058BE"/>
    <w:rsid w:val="00D05944"/>
    <w:rsid w:val="00D05AF6"/>
    <w:rsid w:val="00D05CBC"/>
    <w:rsid w:val="00D0644B"/>
    <w:rsid w:val="00D06671"/>
    <w:rsid w:val="00D067B1"/>
    <w:rsid w:val="00D068D4"/>
    <w:rsid w:val="00D06BBE"/>
    <w:rsid w:val="00D06C10"/>
    <w:rsid w:val="00D07096"/>
    <w:rsid w:val="00D073F7"/>
    <w:rsid w:val="00D074C6"/>
    <w:rsid w:val="00D07645"/>
    <w:rsid w:val="00D100EC"/>
    <w:rsid w:val="00D10299"/>
    <w:rsid w:val="00D1029C"/>
    <w:rsid w:val="00D107F7"/>
    <w:rsid w:val="00D10A2C"/>
    <w:rsid w:val="00D10DB8"/>
    <w:rsid w:val="00D11E62"/>
    <w:rsid w:val="00D11E63"/>
    <w:rsid w:val="00D1234F"/>
    <w:rsid w:val="00D12558"/>
    <w:rsid w:val="00D12677"/>
    <w:rsid w:val="00D1272A"/>
    <w:rsid w:val="00D1300D"/>
    <w:rsid w:val="00D132DE"/>
    <w:rsid w:val="00D13328"/>
    <w:rsid w:val="00D13CB0"/>
    <w:rsid w:val="00D13FE1"/>
    <w:rsid w:val="00D14079"/>
    <w:rsid w:val="00D14A26"/>
    <w:rsid w:val="00D150A3"/>
    <w:rsid w:val="00D154CB"/>
    <w:rsid w:val="00D1563E"/>
    <w:rsid w:val="00D15686"/>
    <w:rsid w:val="00D162EE"/>
    <w:rsid w:val="00D1644B"/>
    <w:rsid w:val="00D16510"/>
    <w:rsid w:val="00D16910"/>
    <w:rsid w:val="00D16EF5"/>
    <w:rsid w:val="00D17682"/>
    <w:rsid w:val="00D17755"/>
    <w:rsid w:val="00D178AF"/>
    <w:rsid w:val="00D179B4"/>
    <w:rsid w:val="00D17AD8"/>
    <w:rsid w:val="00D20109"/>
    <w:rsid w:val="00D20450"/>
    <w:rsid w:val="00D2073D"/>
    <w:rsid w:val="00D20ABD"/>
    <w:rsid w:val="00D20CB6"/>
    <w:rsid w:val="00D214E7"/>
    <w:rsid w:val="00D21CAD"/>
    <w:rsid w:val="00D21CD4"/>
    <w:rsid w:val="00D220D9"/>
    <w:rsid w:val="00D22156"/>
    <w:rsid w:val="00D22701"/>
    <w:rsid w:val="00D22886"/>
    <w:rsid w:val="00D23186"/>
    <w:rsid w:val="00D2457D"/>
    <w:rsid w:val="00D247D1"/>
    <w:rsid w:val="00D247FA"/>
    <w:rsid w:val="00D24F37"/>
    <w:rsid w:val="00D2500C"/>
    <w:rsid w:val="00D25A22"/>
    <w:rsid w:val="00D26021"/>
    <w:rsid w:val="00D260D1"/>
    <w:rsid w:val="00D260F3"/>
    <w:rsid w:val="00D26335"/>
    <w:rsid w:val="00D2678E"/>
    <w:rsid w:val="00D2689D"/>
    <w:rsid w:val="00D27555"/>
    <w:rsid w:val="00D27620"/>
    <w:rsid w:val="00D27644"/>
    <w:rsid w:val="00D27C23"/>
    <w:rsid w:val="00D27E8F"/>
    <w:rsid w:val="00D30178"/>
    <w:rsid w:val="00D304E3"/>
    <w:rsid w:val="00D30660"/>
    <w:rsid w:val="00D30E7F"/>
    <w:rsid w:val="00D30FF8"/>
    <w:rsid w:val="00D312EA"/>
    <w:rsid w:val="00D318A6"/>
    <w:rsid w:val="00D31C81"/>
    <w:rsid w:val="00D32CD6"/>
    <w:rsid w:val="00D32D6B"/>
    <w:rsid w:val="00D336FE"/>
    <w:rsid w:val="00D3393A"/>
    <w:rsid w:val="00D33CCF"/>
    <w:rsid w:val="00D34006"/>
    <w:rsid w:val="00D34089"/>
    <w:rsid w:val="00D343F5"/>
    <w:rsid w:val="00D34743"/>
    <w:rsid w:val="00D34B1A"/>
    <w:rsid w:val="00D34BD4"/>
    <w:rsid w:val="00D34CC0"/>
    <w:rsid w:val="00D34F82"/>
    <w:rsid w:val="00D35734"/>
    <w:rsid w:val="00D359E8"/>
    <w:rsid w:val="00D35A87"/>
    <w:rsid w:val="00D35B15"/>
    <w:rsid w:val="00D360DB"/>
    <w:rsid w:val="00D3645E"/>
    <w:rsid w:val="00D366CE"/>
    <w:rsid w:val="00D36E2A"/>
    <w:rsid w:val="00D370D7"/>
    <w:rsid w:val="00D3759D"/>
    <w:rsid w:val="00D37A5C"/>
    <w:rsid w:val="00D37D04"/>
    <w:rsid w:val="00D37E88"/>
    <w:rsid w:val="00D400D5"/>
    <w:rsid w:val="00D40200"/>
    <w:rsid w:val="00D4027D"/>
    <w:rsid w:val="00D404D8"/>
    <w:rsid w:val="00D41238"/>
    <w:rsid w:val="00D412BA"/>
    <w:rsid w:val="00D41484"/>
    <w:rsid w:val="00D418DE"/>
    <w:rsid w:val="00D42AC6"/>
    <w:rsid w:val="00D430E2"/>
    <w:rsid w:val="00D4356A"/>
    <w:rsid w:val="00D43926"/>
    <w:rsid w:val="00D4393A"/>
    <w:rsid w:val="00D4427E"/>
    <w:rsid w:val="00D44D50"/>
    <w:rsid w:val="00D45580"/>
    <w:rsid w:val="00D45778"/>
    <w:rsid w:val="00D45AB9"/>
    <w:rsid w:val="00D464F8"/>
    <w:rsid w:val="00D465AC"/>
    <w:rsid w:val="00D46D37"/>
    <w:rsid w:val="00D47204"/>
    <w:rsid w:val="00D478DA"/>
    <w:rsid w:val="00D47BF8"/>
    <w:rsid w:val="00D47D4C"/>
    <w:rsid w:val="00D47E83"/>
    <w:rsid w:val="00D501E2"/>
    <w:rsid w:val="00D50417"/>
    <w:rsid w:val="00D506B4"/>
    <w:rsid w:val="00D506B8"/>
    <w:rsid w:val="00D507D7"/>
    <w:rsid w:val="00D50C4F"/>
    <w:rsid w:val="00D51796"/>
    <w:rsid w:val="00D51AAF"/>
    <w:rsid w:val="00D51B93"/>
    <w:rsid w:val="00D51CF1"/>
    <w:rsid w:val="00D524D5"/>
    <w:rsid w:val="00D52B5A"/>
    <w:rsid w:val="00D53036"/>
    <w:rsid w:val="00D531ED"/>
    <w:rsid w:val="00D5394E"/>
    <w:rsid w:val="00D53A11"/>
    <w:rsid w:val="00D53E68"/>
    <w:rsid w:val="00D54250"/>
    <w:rsid w:val="00D5427C"/>
    <w:rsid w:val="00D549E6"/>
    <w:rsid w:val="00D54B1C"/>
    <w:rsid w:val="00D552B4"/>
    <w:rsid w:val="00D553EE"/>
    <w:rsid w:val="00D5599F"/>
    <w:rsid w:val="00D55D5F"/>
    <w:rsid w:val="00D56520"/>
    <w:rsid w:val="00D567D7"/>
    <w:rsid w:val="00D56938"/>
    <w:rsid w:val="00D5697C"/>
    <w:rsid w:val="00D5700B"/>
    <w:rsid w:val="00D57404"/>
    <w:rsid w:val="00D5745F"/>
    <w:rsid w:val="00D57988"/>
    <w:rsid w:val="00D57AB6"/>
    <w:rsid w:val="00D57CF2"/>
    <w:rsid w:val="00D57EBE"/>
    <w:rsid w:val="00D602A9"/>
    <w:rsid w:val="00D602D4"/>
    <w:rsid w:val="00D60741"/>
    <w:rsid w:val="00D60BF5"/>
    <w:rsid w:val="00D60E35"/>
    <w:rsid w:val="00D60FCB"/>
    <w:rsid w:val="00D60FE7"/>
    <w:rsid w:val="00D6164D"/>
    <w:rsid w:val="00D617E1"/>
    <w:rsid w:val="00D6262B"/>
    <w:rsid w:val="00D62E39"/>
    <w:rsid w:val="00D62E52"/>
    <w:rsid w:val="00D62F47"/>
    <w:rsid w:val="00D6339D"/>
    <w:rsid w:val="00D63429"/>
    <w:rsid w:val="00D635B2"/>
    <w:rsid w:val="00D6383F"/>
    <w:rsid w:val="00D63B6E"/>
    <w:rsid w:val="00D63C14"/>
    <w:rsid w:val="00D64500"/>
    <w:rsid w:val="00D647F5"/>
    <w:rsid w:val="00D64CBA"/>
    <w:rsid w:val="00D64D85"/>
    <w:rsid w:val="00D64ECB"/>
    <w:rsid w:val="00D652B9"/>
    <w:rsid w:val="00D65BAB"/>
    <w:rsid w:val="00D65C71"/>
    <w:rsid w:val="00D6646E"/>
    <w:rsid w:val="00D6744F"/>
    <w:rsid w:val="00D67744"/>
    <w:rsid w:val="00D677A2"/>
    <w:rsid w:val="00D677EA"/>
    <w:rsid w:val="00D67CB2"/>
    <w:rsid w:val="00D67ED0"/>
    <w:rsid w:val="00D67ED7"/>
    <w:rsid w:val="00D67F38"/>
    <w:rsid w:val="00D704C4"/>
    <w:rsid w:val="00D70558"/>
    <w:rsid w:val="00D70838"/>
    <w:rsid w:val="00D70982"/>
    <w:rsid w:val="00D70D2B"/>
    <w:rsid w:val="00D71168"/>
    <w:rsid w:val="00D71A9B"/>
    <w:rsid w:val="00D71C35"/>
    <w:rsid w:val="00D721DA"/>
    <w:rsid w:val="00D7270D"/>
    <w:rsid w:val="00D72A86"/>
    <w:rsid w:val="00D72CB1"/>
    <w:rsid w:val="00D72ECD"/>
    <w:rsid w:val="00D738B9"/>
    <w:rsid w:val="00D73CCE"/>
    <w:rsid w:val="00D73DED"/>
    <w:rsid w:val="00D73E38"/>
    <w:rsid w:val="00D73F30"/>
    <w:rsid w:val="00D73FC5"/>
    <w:rsid w:val="00D7495B"/>
    <w:rsid w:val="00D74D32"/>
    <w:rsid w:val="00D74D44"/>
    <w:rsid w:val="00D74EED"/>
    <w:rsid w:val="00D7512A"/>
    <w:rsid w:val="00D751B8"/>
    <w:rsid w:val="00D752CC"/>
    <w:rsid w:val="00D755A2"/>
    <w:rsid w:val="00D75C76"/>
    <w:rsid w:val="00D75EC7"/>
    <w:rsid w:val="00D75F26"/>
    <w:rsid w:val="00D76627"/>
    <w:rsid w:val="00D76B19"/>
    <w:rsid w:val="00D77285"/>
    <w:rsid w:val="00D7732D"/>
    <w:rsid w:val="00D773FC"/>
    <w:rsid w:val="00D77606"/>
    <w:rsid w:val="00D776EF"/>
    <w:rsid w:val="00D77877"/>
    <w:rsid w:val="00D77929"/>
    <w:rsid w:val="00D77B3A"/>
    <w:rsid w:val="00D77E83"/>
    <w:rsid w:val="00D8007A"/>
    <w:rsid w:val="00D800F5"/>
    <w:rsid w:val="00D80AA7"/>
    <w:rsid w:val="00D81259"/>
    <w:rsid w:val="00D814AB"/>
    <w:rsid w:val="00D81827"/>
    <w:rsid w:val="00D81D4D"/>
    <w:rsid w:val="00D81DB7"/>
    <w:rsid w:val="00D82BC9"/>
    <w:rsid w:val="00D83A13"/>
    <w:rsid w:val="00D83D5E"/>
    <w:rsid w:val="00D83DE4"/>
    <w:rsid w:val="00D84272"/>
    <w:rsid w:val="00D84405"/>
    <w:rsid w:val="00D851F9"/>
    <w:rsid w:val="00D85935"/>
    <w:rsid w:val="00D86AE5"/>
    <w:rsid w:val="00D86BA0"/>
    <w:rsid w:val="00D87250"/>
    <w:rsid w:val="00D87892"/>
    <w:rsid w:val="00D87AD8"/>
    <w:rsid w:val="00D90385"/>
    <w:rsid w:val="00D90807"/>
    <w:rsid w:val="00D908C7"/>
    <w:rsid w:val="00D90942"/>
    <w:rsid w:val="00D90B77"/>
    <w:rsid w:val="00D90D69"/>
    <w:rsid w:val="00D912DA"/>
    <w:rsid w:val="00D918B5"/>
    <w:rsid w:val="00D91ABC"/>
    <w:rsid w:val="00D92140"/>
    <w:rsid w:val="00D92187"/>
    <w:rsid w:val="00D92A3E"/>
    <w:rsid w:val="00D92AC1"/>
    <w:rsid w:val="00D92F2F"/>
    <w:rsid w:val="00D934C2"/>
    <w:rsid w:val="00D935E6"/>
    <w:rsid w:val="00D94494"/>
    <w:rsid w:val="00D947CA"/>
    <w:rsid w:val="00D9513B"/>
    <w:rsid w:val="00D95396"/>
    <w:rsid w:val="00D9555D"/>
    <w:rsid w:val="00D95820"/>
    <w:rsid w:val="00D95AEB"/>
    <w:rsid w:val="00D96534"/>
    <w:rsid w:val="00D96ADC"/>
    <w:rsid w:val="00D96CB2"/>
    <w:rsid w:val="00D96FF1"/>
    <w:rsid w:val="00D97634"/>
    <w:rsid w:val="00D9782F"/>
    <w:rsid w:val="00D979BC"/>
    <w:rsid w:val="00D97AE0"/>
    <w:rsid w:val="00DA0002"/>
    <w:rsid w:val="00DA02E4"/>
    <w:rsid w:val="00DA0740"/>
    <w:rsid w:val="00DA08BA"/>
    <w:rsid w:val="00DA0A22"/>
    <w:rsid w:val="00DA0B60"/>
    <w:rsid w:val="00DA0D1C"/>
    <w:rsid w:val="00DA109D"/>
    <w:rsid w:val="00DA11BE"/>
    <w:rsid w:val="00DA124B"/>
    <w:rsid w:val="00DA133C"/>
    <w:rsid w:val="00DA13AE"/>
    <w:rsid w:val="00DA1820"/>
    <w:rsid w:val="00DA22A9"/>
    <w:rsid w:val="00DA24CF"/>
    <w:rsid w:val="00DA24D3"/>
    <w:rsid w:val="00DA2716"/>
    <w:rsid w:val="00DA2ACF"/>
    <w:rsid w:val="00DA30E3"/>
    <w:rsid w:val="00DA3397"/>
    <w:rsid w:val="00DA3438"/>
    <w:rsid w:val="00DA35A5"/>
    <w:rsid w:val="00DA368A"/>
    <w:rsid w:val="00DA3824"/>
    <w:rsid w:val="00DA3A13"/>
    <w:rsid w:val="00DA41CB"/>
    <w:rsid w:val="00DA4426"/>
    <w:rsid w:val="00DA442E"/>
    <w:rsid w:val="00DA44D2"/>
    <w:rsid w:val="00DA45C0"/>
    <w:rsid w:val="00DA46C3"/>
    <w:rsid w:val="00DA53EA"/>
    <w:rsid w:val="00DA581D"/>
    <w:rsid w:val="00DA5C74"/>
    <w:rsid w:val="00DA5E12"/>
    <w:rsid w:val="00DA68ED"/>
    <w:rsid w:val="00DA68F3"/>
    <w:rsid w:val="00DA6A67"/>
    <w:rsid w:val="00DA6DC6"/>
    <w:rsid w:val="00DA70E1"/>
    <w:rsid w:val="00DA7449"/>
    <w:rsid w:val="00DA7542"/>
    <w:rsid w:val="00DA7690"/>
    <w:rsid w:val="00DA7E42"/>
    <w:rsid w:val="00DB04A6"/>
    <w:rsid w:val="00DB0C34"/>
    <w:rsid w:val="00DB0ECD"/>
    <w:rsid w:val="00DB0FA4"/>
    <w:rsid w:val="00DB0FE8"/>
    <w:rsid w:val="00DB1054"/>
    <w:rsid w:val="00DB1F89"/>
    <w:rsid w:val="00DB20FA"/>
    <w:rsid w:val="00DB271E"/>
    <w:rsid w:val="00DB28C8"/>
    <w:rsid w:val="00DB2916"/>
    <w:rsid w:val="00DB2BB8"/>
    <w:rsid w:val="00DB31B6"/>
    <w:rsid w:val="00DB34CA"/>
    <w:rsid w:val="00DB3520"/>
    <w:rsid w:val="00DB37D8"/>
    <w:rsid w:val="00DB3CBD"/>
    <w:rsid w:val="00DB4118"/>
    <w:rsid w:val="00DB43C7"/>
    <w:rsid w:val="00DB620A"/>
    <w:rsid w:val="00DB6639"/>
    <w:rsid w:val="00DB6677"/>
    <w:rsid w:val="00DB67BA"/>
    <w:rsid w:val="00DB6842"/>
    <w:rsid w:val="00DB6CF0"/>
    <w:rsid w:val="00DB735A"/>
    <w:rsid w:val="00DB769B"/>
    <w:rsid w:val="00DB7902"/>
    <w:rsid w:val="00DC015E"/>
    <w:rsid w:val="00DC05A2"/>
    <w:rsid w:val="00DC0A9C"/>
    <w:rsid w:val="00DC0D6A"/>
    <w:rsid w:val="00DC0F90"/>
    <w:rsid w:val="00DC10DC"/>
    <w:rsid w:val="00DC151C"/>
    <w:rsid w:val="00DC20BF"/>
    <w:rsid w:val="00DC21A9"/>
    <w:rsid w:val="00DC2595"/>
    <w:rsid w:val="00DC2982"/>
    <w:rsid w:val="00DC30F9"/>
    <w:rsid w:val="00DC3752"/>
    <w:rsid w:val="00DC3AD3"/>
    <w:rsid w:val="00DC3C3A"/>
    <w:rsid w:val="00DC464E"/>
    <w:rsid w:val="00DC4901"/>
    <w:rsid w:val="00DC4BA4"/>
    <w:rsid w:val="00DC50F8"/>
    <w:rsid w:val="00DC51BD"/>
    <w:rsid w:val="00DC57FC"/>
    <w:rsid w:val="00DC5983"/>
    <w:rsid w:val="00DC5BF2"/>
    <w:rsid w:val="00DC622F"/>
    <w:rsid w:val="00DC6798"/>
    <w:rsid w:val="00DC6DB2"/>
    <w:rsid w:val="00DC706B"/>
    <w:rsid w:val="00DC716B"/>
    <w:rsid w:val="00DC7506"/>
    <w:rsid w:val="00DC76A1"/>
    <w:rsid w:val="00DC7CE6"/>
    <w:rsid w:val="00DD0312"/>
    <w:rsid w:val="00DD066F"/>
    <w:rsid w:val="00DD078D"/>
    <w:rsid w:val="00DD0E15"/>
    <w:rsid w:val="00DD0F55"/>
    <w:rsid w:val="00DD0FB8"/>
    <w:rsid w:val="00DD16C4"/>
    <w:rsid w:val="00DD16D5"/>
    <w:rsid w:val="00DD1821"/>
    <w:rsid w:val="00DD1B3B"/>
    <w:rsid w:val="00DD1E03"/>
    <w:rsid w:val="00DD1E0C"/>
    <w:rsid w:val="00DD25DE"/>
    <w:rsid w:val="00DD2684"/>
    <w:rsid w:val="00DD298E"/>
    <w:rsid w:val="00DD2EFF"/>
    <w:rsid w:val="00DD30B0"/>
    <w:rsid w:val="00DD34C4"/>
    <w:rsid w:val="00DD3D3C"/>
    <w:rsid w:val="00DD3F8E"/>
    <w:rsid w:val="00DD4372"/>
    <w:rsid w:val="00DD4B51"/>
    <w:rsid w:val="00DD5382"/>
    <w:rsid w:val="00DD551A"/>
    <w:rsid w:val="00DD556C"/>
    <w:rsid w:val="00DD5926"/>
    <w:rsid w:val="00DD599B"/>
    <w:rsid w:val="00DD62C5"/>
    <w:rsid w:val="00DD7067"/>
    <w:rsid w:val="00DD7287"/>
    <w:rsid w:val="00DD7305"/>
    <w:rsid w:val="00DD742C"/>
    <w:rsid w:val="00DD7977"/>
    <w:rsid w:val="00DD7A6D"/>
    <w:rsid w:val="00DE00AA"/>
    <w:rsid w:val="00DE05D4"/>
    <w:rsid w:val="00DE09D0"/>
    <w:rsid w:val="00DE09DF"/>
    <w:rsid w:val="00DE1250"/>
    <w:rsid w:val="00DE1283"/>
    <w:rsid w:val="00DE173C"/>
    <w:rsid w:val="00DE1744"/>
    <w:rsid w:val="00DE19BF"/>
    <w:rsid w:val="00DE1CDF"/>
    <w:rsid w:val="00DE1DB4"/>
    <w:rsid w:val="00DE1E50"/>
    <w:rsid w:val="00DE2096"/>
    <w:rsid w:val="00DE20C9"/>
    <w:rsid w:val="00DE21C1"/>
    <w:rsid w:val="00DE2350"/>
    <w:rsid w:val="00DE2467"/>
    <w:rsid w:val="00DE269D"/>
    <w:rsid w:val="00DE27F3"/>
    <w:rsid w:val="00DE2959"/>
    <w:rsid w:val="00DE2DB0"/>
    <w:rsid w:val="00DE2DBE"/>
    <w:rsid w:val="00DE2DCC"/>
    <w:rsid w:val="00DE2E43"/>
    <w:rsid w:val="00DE3209"/>
    <w:rsid w:val="00DE33FE"/>
    <w:rsid w:val="00DE37CA"/>
    <w:rsid w:val="00DE3B1A"/>
    <w:rsid w:val="00DE3E8C"/>
    <w:rsid w:val="00DE419B"/>
    <w:rsid w:val="00DE4333"/>
    <w:rsid w:val="00DE445B"/>
    <w:rsid w:val="00DE480E"/>
    <w:rsid w:val="00DE4BCE"/>
    <w:rsid w:val="00DE4F7A"/>
    <w:rsid w:val="00DE522E"/>
    <w:rsid w:val="00DE59FF"/>
    <w:rsid w:val="00DE5EC6"/>
    <w:rsid w:val="00DE60DE"/>
    <w:rsid w:val="00DE6191"/>
    <w:rsid w:val="00DE6199"/>
    <w:rsid w:val="00DE6275"/>
    <w:rsid w:val="00DE7DA7"/>
    <w:rsid w:val="00DF035A"/>
    <w:rsid w:val="00DF03F1"/>
    <w:rsid w:val="00DF07A4"/>
    <w:rsid w:val="00DF08C2"/>
    <w:rsid w:val="00DF0A0C"/>
    <w:rsid w:val="00DF0E85"/>
    <w:rsid w:val="00DF113D"/>
    <w:rsid w:val="00DF1265"/>
    <w:rsid w:val="00DF134E"/>
    <w:rsid w:val="00DF1859"/>
    <w:rsid w:val="00DF1C22"/>
    <w:rsid w:val="00DF21C7"/>
    <w:rsid w:val="00DF21DA"/>
    <w:rsid w:val="00DF2292"/>
    <w:rsid w:val="00DF27BE"/>
    <w:rsid w:val="00DF2E79"/>
    <w:rsid w:val="00DF326A"/>
    <w:rsid w:val="00DF3303"/>
    <w:rsid w:val="00DF3361"/>
    <w:rsid w:val="00DF3AF2"/>
    <w:rsid w:val="00DF3B13"/>
    <w:rsid w:val="00DF3BEA"/>
    <w:rsid w:val="00DF3C80"/>
    <w:rsid w:val="00DF3D63"/>
    <w:rsid w:val="00DF4084"/>
    <w:rsid w:val="00DF46D1"/>
    <w:rsid w:val="00DF4725"/>
    <w:rsid w:val="00DF4B66"/>
    <w:rsid w:val="00DF5B29"/>
    <w:rsid w:val="00DF5E87"/>
    <w:rsid w:val="00DF5FE8"/>
    <w:rsid w:val="00DF63D6"/>
    <w:rsid w:val="00DF6D5E"/>
    <w:rsid w:val="00DF775E"/>
    <w:rsid w:val="00DF794D"/>
    <w:rsid w:val="00DF7C81"/>
    <w:rsid w:val="00E00004"/>
    <w:rsid w:val="00E001C2"/>
    <w:rsid w:val="00E001D3"/>
    <w:rsid w:val="00E00441"/>
    <w:rsid w:val="00E009A0"/>
    <w:rsid w:val="00E011F2"/>
    <w:rsid w:val="00E01261"/>
    <w:rsid w:val="00E019C8"/>
    <w:rsid w:val="00E027BF"/>
    <w:rsid w:val="00E02988"/>
    <w:rsid w:val="00E02D4B"/>
    <w:rsid w:val="00E02F8B"/>
    <w:rsid w:val="00E03043"/>
    <w:rsid w:val="00E0330F"/>
    <w:rsid w:val="00E03A7E"/>
    <w:rsid w:val="00E03DDB"/>
    <w:rsid w:val="00E044DE"/>
    <w:rsid w:val="00E04847"/>
    <w:rsid w:val="00E04D34"/>
    <w:rsid w:val="00E04EBC"/>
    <w:rsid w:val="00E04EDF"/>
    <w:rsid w:val="00E050AA"/>
    <w:rsid w:val="00E05689"/>
    <w:rsid w:val="00E056E3"/>
    <w:rsid w:val="00E057F7"/>
    <w:rsid w:val="00E0597B"/>
    <w:rsid w:val="00E05AB2"/>
    <w:rsid w:val="00E05BF8"/>
    <w:rsid w:val="00E0633C"/>
    <w:rsid w:val="00E06491"/>
    <w:rsid w:val="00E06678"/>
    <w:rsid w:val="00E06D2E"/>
    <w:rsid w:val="00E06DD9"/>
    <w:rsid w:val="00E06E69"/>
    <w:rsid w:val="00E075D2"/>
    <w:rsid w:val="00E0786C"/>
    <w:rsid w:val="00E07D8B"/>
    <w:rsid w:val="00E07D8E"/>
    <w:rsid w:val="00E1005B"/>
    <w:rsid w:val="00E104CB"/>
    <w:rsid w:val="00E10546"/>
    <w:rsid w:val="00E106C5"/>
    <w:rsid w:val="00E10E62"/>
    <w:rsid w:val="00E10F1D"/>
    <w:rsid w:val="00E113A5"/>
    <w:rsid w:val="00E11557"/>
    <w:rsid w:val="00E11720"/>
    <w:rsid w:val="00E11729"/>
    <w:rsid w:val="00E11A51"/>
    <w:rsid w:val="00E122D3"/>
    <w:rsid w:val="00E126F4"/>
    <w:rsid w:val="00E132EF"/>
    <w:rsid w:val="00E1351B"/>
    <w:rsid w:val="00E1399D"/>
    <w:rsid w:val="00E13F5D"/>
    <w:rsid w:val="00E13F66"/>
    <w:rsid w:val="00E14058"/>
    <w:rsid w:val="00E142A0"/>
    <w:rsid w:val="00E146BC"/>
    <w:rsid w:val="00E14916"/>
    <w:rsid w:val="00E149AA"/>
    <w:rsid w:val="00E14D55"/>
    <w:rsid w:val="00E150A6"/>
    <w:rsid w:val="00E15AA1"/>
    <w:rsid w:val="00E15AA7"/>
    <w:rsid w:val="00E15B53"/>
    <w:rsid w:val="00E15B71"/>
    <w:rsid w:val="00E15D06"/>
    <w:rsid w:val="00E15F7F"/>
    <w:rsid w:val="00E161F4"/>
    <w:rsid w:val="00E1748F"/>
    <w:rsid w:val="00E175F9"/>
    <w:rsid w:val="00E179CA"/>
    <w:rsid w:val="00E17A75"/>
    <w:rsid w:val="00E17B8B"/>
    <w:rsid w:val="00E17C86"/>
    <w:rsid w:val="00E17CD8"/>
    <w:rsid w:val="00E17D0E"/>
    <w:rsid w:val="00E17FC9"/>
    <w:rsid w:val="00E20908"/>
    <w:rsid w:val="00E2099A"/>
    <w:rsid w:val="00E21E37"/>
    <w:rsid w:val="00E22679"/>
    <w:rsid w:val="00E2297F"/>
    <w:rsid w:val="00E22AC2"/>
    <w:rsid w:val="00E23891"/>
    <w:rsid w:val="00E2394C"/>
    <w:rsid w:val="00E23F1C"/>
    <w:rsid w:val="00E23F68"/>
    <w:rsid w:val="00E245E2"/>
    <w:rsid w:val="00E246C2"/>
    <w:rsid w:val="00E247CD"/>
    <w:rsid w:val="00E24E25"/>
    <w:rsid w:val="00E24EDA"/>
    <w:rsid w:val="00E24F82"/>
    <w:rsid w:val="00E253CA"/>
    <w:rsid w:val="00E25826"/>
    <w:rsid w:val="00E258BF"/>
    <w:rsid w:val="00E25A49"/>
    <w:rsid w:val="00E25E06"/>
    <w:rsid w:val="00E26888"/>
    <w:rsid w:val="00E269A0"/>
    <w:rsid w:val="00E27270"/>
    <w:rsid w:val="00E273DB"/>
    <w:rsid w:val="00E276EB"/>
    <w:rsid w:val="00E27E62"/>
    <w:rsid w:val="00E30632"/>
    <w:rsid w:val="00E3137D"/>
    <w:rsid w:val="00E31412"/>
    <w:rsid w:val="00E3153A"/>
    <w:rsid w:val="00E31733"/>
    <w:rsid w:val="00E317F1"/>
    <w:rsid w:val="00E31AE5"/>
    <w:rsid w:val="00E31B3B"/>
    <w:rsid w:val="00E31B7C"/>
    <w:rsid w:val="00E32037"/>
    <w:rsid w:val="00E32125"/>
    <w:rsid w:val="00E32637"/>
    <w:rsid w:val="00E329D5"/>
    <w:rsid w:val="00E32B3B"/>
    <w:rsid w:val="00E32DBF"/>
    <w:rsid w:val="00E332AB"/>
    <w:rsid w:val="00E3348D"/>
    <w:rsid w:val="00E3353F"/>
    <w:rsid w:val="00E33C9B"/>
    <w:rsid w:val="00E34542"/>
    <w:rsid w:val="00E345BE"/>
    <w:rsid w:val="00E3472F"/>
    <w:rsid w:val="00E34C46"/>
    <w:rsid w:val="00E3541E"/>
    <w:rsid w:val="00E365D6"/>
    <w:rsid w:val="00E367FC"/>
    <w:rsid w:val="00E368E0"/>
    <w:rsid w:val="00E369DA"/>
    <w:rsid w:val="00E36E88"/>
    <w:rsid w:val="00E36FB8"/>
    <w:rsid w:val="00E373E8"/>
    <w:rsid w:val="00E37B14"/>
    <w:rsid w:val="00E40010"/>
    <w:rsid w:val="00E40133"/>
    <w:rsid w:val="00E403EB"/>
    <w:rsid w:val="00E40C40"/>
    <w:rsid w:val="00E40D08"/>
    <w:rsid w:val="00E40F5A"/>
    <w:rsid w:val="00E41322"/>
    <w:rsid w:val="00E41594"/>
    <w:rsid w:val="00E420BD"/>
    <w:rsid w:val="00E42488"/>
    <w:rsid w:val="00E42A3D"/>
    <w:rsid w:val="00E42CC9"/>
    <w:rsid w:val="00E4362A"/>
    <w:rsid w:val="00E43769"/>
    <w:rsid w:val="00E4379B"/>
    <w:rsid w:val="00E43803"/>
    <w:rsid w:val="00E43BCE"/>
    <w:rsid w:val="00E43C1F"/>
    <w:rsid w:val="00E43DA8"/>
    <w:rsid w:val="00E44109"/>
    <w:rsid w:val="00E44C15"/>
    <w:rsid w:val="00E4542D"/>
    <w:rsid w:val="00E45749"/>
    <w:rsid w:val="00E4579A"/>
    <w:rsid w:val="00E45AC8"/>
    <w:rsid w:val="00E45F3A"/>
    <w:rsid w:val="00E4620D"/>
    <w:rsid w:val="00E469E9"/>
    <w:rsid w:val="00E46BDC"/>
    <w:rsid w:val="00E46FBC"/>
    <w:rsid w:val="00E47AC4"/>
    <w:rsid w:val="00E47C1B"/>
    <w:rsid w:val="00E5030B"/>
    <w:rsid w:val="00E50B56"/>
    <w:rsid w:val="00E50B68"/>
    <w:rsid w:val="00E50CC2"/>
    <w:rsid w:val="00E51502"/>
    <w:rsid w:val="00E52753"/>
    <w:rsid w:val="00E5296A"/>
    <w:rsid w:val="00E529AE"/>
    <w:rsid w:val="00E52B97"/>
    <w:rsid w:val="00E52D4C"/>
    <w:rsid w:val="00E52E4B"/>
    <w:rsid w:val="00E52E51"/>
    <w:rsid w:val="00E53127"/>
    <w:rsid w:val="00E53322"/>
    <w:rsid w:val="00E533A4"/>
    <w:rsid w:val="00E53923"/>
    <w:rsid w:val="00E53980"/>
    <w:rsid w:val="00E541C1"/>
    <w:rsid w:val="00E5421D"/>
    <w:rsid w:val="00E54790"/>
    <w:rsid w:val="00E552BD"/>
    <w:rsid w:val="00E5558B"/>
    <w:rsid w:val="00E55E2D"/>
    <w:rsid w:val="00E55FAF"/>
    <w:rsid w:val="00E56120"/>
    <w:rsid w:val="00E561AF"/>
    <w:rsid w:val="00E56249"/>
    <w:rsid w:val="00E56830"/>
    <w:rsid w:val="00E56CB7"/>
    <w:rsid w:val="00E56E17"/>
    <w:rsid w:val="00E57A8D"/>
    <w:rsid w:val="00E57D93"/>
    <w:rsid w:val="00E57E76"/>
    <w:rsid w:val="00E60145"/>
    <w:rsid w:val="00E60B65"/>
    <w:rsid w:val="00E60F6C"/>
    <w:rsid w:val="00E60FC8"/>
    <w:rsid w:val="00E6188E"/>
    <w:rsid w:val="00E61948"/>
    <w:rsid w:val="00E62099"/>
    <w:rsid w:val="00E624E3"/>
    <w:rsid w:val="00E62D11"/>
    <w:rsid w:val="00E62D9D"/>
    <w:rsid w:val="00E630CF"/>
    <w:rsid w:val="00E636D0"/>
    <w:rsid w:val="00E63ACF"/>
    <w:rsid w:val="00E63CA3"/>
    <w:rsid w:val="00E63CBF"/>
    <w:rsid w:val="00E63DDA"/>
    <w:rsid w:val="00E6442E"/>
    <w:rsid w:val="00E64941"/>
    <w:rsid w:val="00E64952"/>
    <w:rsid w:val="00E64E87"/>
    <w:rsid w:val="00E64EDE"/>
    <w:rsid w:val="00E64FDF"/>
    <w:rsid w:val="00E657BC"/>
    <w:rsid w:val="00E65D5F"/>
    <w:rsid w:val="00E666F9"/>
    <w:rsid w:val="00E6678D"/>
    <w:rsid w:val="00E66790"/>
    <w:rsid w:val="00E66837"/>
    <w:rsid w:val="00E66D32"/>
    <w:rsid w:val="00E670BB"/>
    <w:rsid w:val="00E6796A"/>
    <w:rsid w:val="00E67B44"/>
    <w:rsid w:val="00E67CDD"/>
    <w:rsid w:val="00E67D2C"/>
    <w:rsid w:val="00E67E36"/>
    <w:rsid w:val="00E67E57"/>
    <w:rsid w:val="00E67F1C"/>
    <w:rsid w:val="00E70162"/>
    <w:rsid w:val="00E70457"/>
    <w:rsid w:val="00E70A7F"/>
    <w:rsid w:val="00E71527"/>
    <w:rsid w:val="00E71603"/>
    <w:rsid w:val="00E7163C"/>
    <w:rsid w:val="00E7169C"/>
    <w:rsid w:val="00E71D57"/>
    <w:rsid w:val="00E71E82"/>
    <w:rsid w:val="00E71FF5"/>
    <w:rsid w:val="00E72012"/>
    <w:rsid w:val="00E72079"/>
    <w:rsid w:val="00E73634"/>
    <w:rsid w:val="00E73A5C"/>
    <w:rsid w:val="00E73EA1"/>
    <w:rsid w:val="00E7450D"/>
    <w:rsid w:val="00E749B2"/>
    <w:rsid w:val="00E74AF9"/>
    <w:rsid w:val="00E751B4"/>
    <w:rsid w:val="00E755FD"/>
    <w:rsid w:val="00E75A30"/>
    <w:rsid w:val="00E762B0"/>
    <w:rsid w:val="00E76630"/>
    <w:rsid w:val="00E76676"/>
    <w:rsid w:val="00E767D6"/>
    <w:rsid w:val="00E76B2D"/>
    <w:rsid w:val="00E7714E"/>
    <w:rsid w:val="00E77163"/>
    <w:rsid w:val="00E7725A"/>
    <w:rsid w:val="00E774C7"/>
    <w:rsid w:val="00E77B89"/>
    <w:rsid w:val="00E77D46"/>
    <w:rsid w:val="00E802ED"/>
    <w:rsid w:val="00E80E80"/>
    <w:rsid w:val="00E81354"/>
    <w:rsid w:val="00E81914"/>
    <w:rsid w:val="00E81A7B"/>
    <w:rsid w:val="00E822B9"/>
    <w:rsid w:val="00E833F3"/>
    <w:rsid w:val="00E83412"/>
    <w:rsid w:val="00E83FCB"/>
    <w:rsid w:val="00E840CD"/>
    <w:rsid w:val="00E8434F"/>
    <w:rsid w:val="00E8447E"/>
    <w:rsid w:val="00E848D0"/>
    <w:rsid w:val="00E84A61"/>
    <w:rsid w:val="00E84C52"/>
    <w:rsid w:val="00E84DED"/>
    <w:rsid w:val="00E85692"/>
    <w:rsid w:val="00E85D1D"/>
    <w:rsid w:val="00E86234"/>
    <w:rsid w:val="00E8646C"/>
    <w:rsid w:val="00E868C4"/>
    <w:rsid w:val="00E87167"/>
    <w:rsid w:val="00E872AD"/>
    <w:rsid w:val="00E874AD"/>
    <w:rsid w:val="00E87F4E"/>
    <w:rsid w:val="00E90428"/>
    <w:rsid w:val="00E90436"/>
    <w:rsid w:val="00E90640"/>
    <w:rsid w:val="00E909A8"/>
    <w:rsid w:val="00E90A34"/>
    <w:rsid w:val="00E90D5C"/>
    <w:rsid w:val="00E910D7"/>
    <w:rsid w:val="00E914AB"/>
    <w:rsid w:val="00E91917"/>
    <w:rsid w:val="00E91BA6"/>
    <w:rsid w:val="00E91C9E"/>
    <w:rsid w:val="00E921C9"/>
    <w:rsid w:val="00E92519"/>
    <w:rsid w:val="00E9256C"/>
    <w:rsid w:val="00E92733"/>
    <w:rsid w:val="00E927AC"/>
    <w:rsid w:val="00E929FB"/>
    <w:rsid w:val="00E930D7"/>
    <w:rsid w:val="00E93151"/>
    <w:rsid w:val="00E9353A"/>
    <w:rsid w:val="00E93B8A"/>
    <w:rsid w:val="00E93E03"/>
    <w:rsid w:val="00E93ED5"/>
    <w:rsid w:val="00E940AE"/>
    <w:rsid w:val="00E940CC"/>
    <w:rsid w:val="00E9418D"/>
    <w:rsid w:val="00E9448A"/>
    <w:rsid w:val="00E94639"/>
    <w:rsid w:val="00E9482C"/>
    <w:rsid w:val="00E94857"/>
    <w:rsid w:val="00E94A1F"/>
    <w:rsid w:val="00E94FD8"/>
    <w:rsid w:val="00E9576B"/>
    <w:rsid w:val="00E95F9E"/>
    <w:rsid w:val="00E96121"/>
    <w:rsid w:val="00E96184"/>
    <w:rsid w:val="00E965BB"/>
    <w:rsid w:val="00E96728"/>
    <w:rsid w:val="00E96C19"/>
    <w:rsid w:val="00E96EE1"/>
    <w:rsid w:val="00E96F67"/>
    <w:rsid w:val="00E9744A"/>
    <w:rsid w:val="00E978B1"/>
    <w:rsid w:val="00E97BF9"/>
    <w:rsid w:val="00E97ED2"/>
    <w:rsid w:val="00EA030B"/>
    <w:rsid w:val="00EA0496"/>
    <w:rsid w:val="00EA0525"/>
    <w:rsid w:val="00EA08AB"/>
    <w:rsid w:val="00EA0D36"/>
    <w:rsid w:val="00EA1158"/>
    <w:rsid w:val="00EA1B33"/>
    <w:rsid w:val="00EA1E6E"/>
    <w:rsid w:val="00EA1E82"/>
    <w:rsid w:val="00EA228B"/>
    <w:rsid w:val="00EA2BC9"/>
    <w:rsid w:val="00EA3505"/>
    <w:rsid w:val="00EA3793"/>
    <w:rsid w:val="00EA3A9F"/>
    <w:rsid w:val="00EA3E60"/>
    <w:rsid w:val="00EA438C"/>
    <w:rsid w:val="00EA458D"/>
    <w:rsid w:val="00EA4DC5"/>
    <w:rsid w:val="00EA55B6"/>
    <w:rsid w:val="00EA63E6"/>
    <w:rsid w:val="00EA6E52"/>
    <w:rsid w:val="00EA762E"/>
    <w:rsid w:val="00EA793B"/>
    <w:rsid w:val="00EB04E0"/>
    <w:rsid w:val="00EB09B9"/>
    <w:rsid w:val="00EB0C3C"/>
    <w:rsid w:val="00EB0E05"/>
    <w:rsid w:val="00EB0E6A"/>
    <w:rsid w:val="00EB10FD"/>
    <w:rsid w:val="00EB1399"/>
    <w:rsid w:val="00EB14B4"/>
    <w:rsid w:val="00EB1775"/>
    <w:rsid w:val="00EB1C3E"/>
    <w:rsid w:val="00EB1DC5"/>
    <w:rsid w:val="00EB1F9A"/>
    <w:rsid w:val="00EB23D3"/>
    <w:rsid w:val="00EB2706"/>
    <w:rsid w:val="00EB4293"/>
    <w:rsid w:val="00EB4481"/>
    <w:rsid w:val="00EB44CC"/>
    <w:rsid w:val="00EB45DD"/>
    <w:rsid w:val="00EB4807"/>
    <w:rsid w:val="00EB4A49"/>
    <w:rsid w:val="00EB4A4F"/>
    <w:rsid w:val="00EB4CA2"/>
    <w:rsid w:val="00EB5040"/>
    <w:rsid w:val="00EB5220"/>
    <w:rsid w:val="00EB5672"/>
    <w:rsid w:val="00EB5A18"/>
    <w:rsid w:val="00EB5C33"/>
    <w:rsid w:val="00EB6203"/>
    <w:rsid w:val="00EB620B"/>
    <w:rsid w:val="00EB653F"/>
    <w:rsid w:val="00EB6831"/>
    <w:rsid w:val="00EB6DD7"/>
    <w:rsid w:val="00EB728F"/>
    <w:rsid w:val="00EB77E9"/>
    <w:rsid w:val="00EB7893"/>
    <w:rsid w:val="00EB7A91"/>
    <w:rsid w:val="00EB7D39"/>
    <w:rsid w:val="00EC0061"/>
    <w:rsid w:val="00EC044E"/>
    <w:rsid w:val="00EC0559"/>
    <w:rsid w:val="00EC0968"/>
    <w:rsid w:val="00EC09A6"/>
    <w:rsid w:val="00EC0CE9"/>
    <w:rsid w:val="00EC0F2D"/>
    <w:rsid w:val="00EC13F2"/>
    <w:rsid w:val="00EC1601"/>
    <w:rsid w:val="00EC1621"/>
    <w:rsid w:val="00EC16ED"/>
    <w:rsid w:val="00EC1B34"/>
    <w:rsid w:val="00EC1E94"/>
    <w:rsid w:val="00EC1FA6"/>
    <w:rsid w:val="00EC205F"/>
    <w:rsid w:val="00EC206D"/>
    <w:rsid w:val="00EC24FB"/>
    <w:rsid w:val="00EC2605"/>
    <w:rsid w:val="00EC2BBA"/>
    <w:rsid w:val="00EC2C94"/>
    <w:rsid w:val="00EC2FF4"/>
    <w:rsid w:val="00EC31E7"/>
    <w:rsid w:val="00EC3560"/>
    <w:rsid w:val="00EC3816"/>
    <w:rsid w:val="00EC3FC2"/>
    <w:rsid w:val="00EC40D0"/>
    <w:rsid w:val="00EC462F"/>
    <w:rsid w:val="00EC48BB"/>
    <w:rsid w:val="00EC4B7A"/>
    <w:rsid w:val="00EC4F56"/>
    <w:rsid w:val="00EC5610"/>
    <w:rsid w:val="00EC5CDF"/>
    <w:rsid w:val="00EC6457"/>
    <w:rsid w:val="00EC6A7D"/>
    <w:rsid w:val="00EC6B3E"/>
    <w:rsid w:val="00EC6EAB"/>
    <w:rsid w:val="00EC6EF4"/>
    <w:rsid w:val="00EC73CC"/>
    <w:rsid w:val="00EC7C1D"/>
    <w:rsid w:val="00EC7E85"/>
    <w:rsid w:val="00ED0458"/>
    <w:rsid w:val="00ED072C"/>
    <w:rsid w:val="00ED08D0"/>
    <w:rsid w:val="00ED1083"/>
    <w:rsid w:val="00ED10C0"/>
    <w:rsid w:val="00ED1E8B"/>
    <w:rsid w:val="00ED2185"/>
    <w:rsid w:val="00ED21E0"/>
    <w:rsid w:val="00ED255F"/>
    <w:rsid w:val="00ED286A"/>
    <w:rsid w:val="00ED2F75"/>
    <w:rsid w:val="00ED352C"/>
    <w:rsid w:val="00ED373E"/>
    <w:rsid w:val="00ED3811"/>
    <w:rsid w:val="00ED3854"/>
    <w:rsid w:val="00ED479E"/>
    <w:rsid w:val="00ED495D"/>
    <w:rsid w:val="00ED4A3F"/>
    <w:rsid w:val="00ED4B7A"/>
    <w:rsid w:val="00ED4E41"/>
    <w:rsid w:val="00ED4ECF"/>
    <w:rsid w:val="00ED4FBC"/>
    <w:rsid w:val="00ED56DA"/>
    <w:rsid w:val="00ED5EBC"/>
    <w:rsid w:val="00ED5EDE"/>
    <w:rsid w:val="00ED6037"/>
    <w:rsid w:val="00ED62B8"/>
    <w:rsid w:val="00ED6E7B"/>
    <w:rsid w:val="00ED7606"/>
    <w:rsid w:val="00ED785C"/>
    <w:rsid w:val="00ED7EE0"/>
    <w:rsid w:val="00EE00A7"/>
    <w:rsid w:val="00EE046A"/>
    <w:rsid w:val="00EE0A00"/>
    <w:rsid w:val="00EE0C9B"/>
    <w:rsid w:val="00EE106A"/>
    <w:rsid w:val="00EE10D0"/>
    <w:rsid w:val="00EE12D8"/>
    <w:rsid w:val="00EE19AD"/>
    <w:rsid w:val="00EE19B7"/>
    <w:rsid w:val="00EE1B35"/>
    <w:rsid w:val="00EE1BC6"/>
    <w:rsid w:val="00EE1E5E"/>
    <w:rsid w:val="00EE20C5"/>
    <w:rsid w:val="00EE24B3"/>
    <w:rsid w:val="00EE2624"/>
    <w:rsid w:val="00EE2761"/>
    <w:rsid w:val="00EE2A7F"/>
    <w:rsid w:val="00EE2BCC"/>
    <w:rsid w:val="00EE339D"/>
    <w:rsid w:val="00EE3544"/>
    <w:rsid w:val="00EE3912"/>
    <w:rsid w:val="00EE3A3E"/>
    <w:rsid w:val="00EE3B61"/>
    <w:rsid w:val="00EE3DA4"/>
    <w:rsid w:val="00EE42AD"/>
    <w:rsid w:val="00EE441F"/>
    <w:rsid w:val="00EE4551"/>
    <w:rsid w:val="00EE4AC9"/>
    <w:rsid w:val="00EE4CAC"/>
    <w:rsid w:val="00EE511A"/>
    <w:rsid w:val="00EE5251"/>
    <w:rsid w:val="00EE5280"/>
    <w:rsid w:val="00EE5EE0"/>
    <w:rsid w:val="00EE6638"/>
    <w:rsid w:val="00EE6E4E"/>
    <w:rsid w:val="00EE7BD0"/>
    <w:rsid w:val="00EF0109"/>
    <w:rsid w:val="00EF0AEE"/>
    <w:rsid w:val="00EF0BFB"/>
    <w:rsid w:val="00EF0DE7"/>
    <w:rsid w:val="00EF1011"/>
    <w:rsid w:val="00EF10CD"/>
    <w:rsid w:val="00EF14C4"/>
    <w:rsid w:val="00EF15A1"/>
    <w:rsid w:val="00EF1B51"/>
    <w:rsid w:val="00EF1D08"/>
    <w:rsid w:val="00EF209A"/>
    <w:rsid w:val="00EF228E"/>
    <w:rsid w:val="00EF23C5"/>
    <w:rsid w:val="00EF27E9"/>
    <w:rsid w:val="00EF2F00"/>
    <w:rsid w:val="00EF2F5F"/>
    <w:rsid w:val="00EF30C2"/>
    <w:rsid w:val="00EF33B7"/>
    <w:rsid w:val="00EF35A7"/>
    <w:rsid w:val="00EF40D8"/>
    <w:rsid w:val="00EF4744"/>
    <w:rsid w:val="00EF4A9F"/>
    <w:rsid w:val="00EF4AD1"/>
    <w:rsid w:val="00EF4C79"/>
    <w:rsid w:val="00EF4D90"/>
    <w:rsid w:val="00EF5470"/>
    <w:rsid w:val="00EF586D"/>
    <w:rsid w:val="00EF5911"/>
    <w:rsid w:val="00EF638E"/>
    <w:rsid w:val="00EF6A50"/>
    <w:rsid w:val="00EF6E33"/>
    <w:rsid w:val="00EF7004"/>
    <w:rsid w:val="00EF70FA"/>
    <w:rsid w:val="00EF74B1"/>
    <w:rsid w:val="00EF784B"/>
    <w:rsid w:val="00EF79C6"/>
    <w:rsid w:val="00EF7AB2"/>
    <w:rsid w:val="00EF7CCE"/>
    <w:rsid w:val="00EF7FBF"/>
    <w:rsid w:val="00F0037D"/>
    <w:rsid w:val="00F00419"/>
    <w:rsid w:val="00F00A8B"/>
    <w:rsid w:val="00F00CF7"/>
    <w:rsid w:val="00F00D7E"/>
    <w:rsid w:val="00F00DA4"/>
    <w:rsid w:val="00F011F7"/>
    <w:rsid w:val="00F01264"/>
    <w:rsid w:val="00F013FE"/>
    <w:rsid w:val="00F016CF"/>
    <w:rsid w:val="00F01BD6"/>
    <w:rsid w:val="00F01EAB"/>
    <w:rsid w:val="00F0207F"/>
    <w:rsid w:val="00F030EE"/>
    <w:rsid w:val="00F037F3"/>
    <w:rsid w:val="00F03B6C"/>
    <w:rsid w:val="00F03BB7"/>
    <w:rsid w:val="00F03F9E"/>
    <w:rsid w:val="00F04069"/>
    <w:rsid w:val="00F04174"/>
    <w:rsid w:val="00F041CC"/>
    <w:rsid w:val="00F05A38"/>
    <w:rsid w:val="00F05C1B"/>
    <w:rsid w:val="00F0602B"/>
    <w:rsid w:val="00F0619C"/>
    <w:rsid w:val="00F0622A"/>
    <w:rsid w:val="00F0657D"/>
    <w:rsid w:val="00F0676E"/>
    <w:rsid w:val="00F06D23"/>
    <w:rsid w:val="00F06F18"/>
    <w:rsid w:val="00F0711A"/>
    <w:rsid w:val="00F0745F"/>
    <w:rsid w:val="00F07501"/>
    <w:rsid w:val="00F0763F"/>
    <w:rsid w:val="00F07929"/>
    <w:rsid w:val="00F07A72"/>
    <w:rsid w:val="00F1092A"/>
    <w:rsid w:val="00F10BDC"/>
    <w:rsid w:val="00F10E64"/>
    <w:rsid w:val="00F11613"/>
    <w:rsid w:val="00F118F4"/>
    <w:rsid w:val="00F11AA6"/>
    <w:rsid w:val="00F11D7C"/>
    <w:rsid w:val="00F11F10"/>
    <w:rsid w:val="00F12642"/>
    <w:rsid w:val="00F1266A"/>
    <w:rsid w:val="00F1287C"/>
    <w:rsid w:val="00F128AB"/>
    <w:rsid w:val="00F13252"/>
    <w:rsid w:val="00F133DE"/>
    <w:rsid w:val="00F13610"/>
    <w:rsid w:val="00F13D35"/>
    <w:rsid w:val="00F13E3A"/>
    <w:rsid w:val="00F14630"/>
    <w:rsid w:val="00F14C33"/>
    <w:rsid w:val="00F14E3F"/>
    <w:rsid w:val="00F15455"/>
    <w:rsid w:val="00F15736"/>
    <w:rsid w:val="00F15BD6"/>
    <w:rsid w:val="00F15F75"/>
    <w:rsid w:val="00F15F76"/>
    <w:rsid w:val="00F1600D"/>
    <w:rsid w:val="00F16D2E"/>
    <w:rsid w:val="00F179FB"/>
    <w:rsid w:val="00F17AD5"/>
    <w:rsid w:val="00F17C64"/>
    <w:rsid w:val="00F17E49"/>
    <w:rsid w:val="00F20311"/>
    <w:rsid w:val="00F20314"/>
    <w:rsid w:val="00F20F85"/>
    <w:rsid w:val="00F21005"/>
    <w:rsid w:val="00F21262"/>
    <w:rsid w:val="00F21AFC"/>
    <w:rsid w:val="00F21F9C"/>
    <w:rsid w:val="00F225FA"/>
    <w:rsid w:val="00F22B1B"/>
    <w:rsid w:val="00F22F45"/>
    <w:rsid w:val="00F23235"/>
    <w:rsid w:val="00F235C7"/>
    <w:rsid w:val="00F239B4"/>
    <w:rsid w:val="00F23FAC"/>
    <w:rsid w:val="00F24682"/>
    <w:rsid w:val="00F24767"/>
    <w:rsid w:val="00F24C79"/>
    <w:rsid w:val="00F25215"/>
    <w:rsid w:val="00F256A3"/>
    <w:rsid w:val="00F2585A"/>
    <w:rsid w:val="00F25B0D"/>
    <w:rsid w:val="00F25C56"/>
    <w:rsid w:val="00F265D6"/>
    <w:rsid w:val="00F2671C"/>
    <w:rsid w:val="00F26F90"/>
    <w:rsid w:val="00F27425"/>
    <w:rsid w:val="00F277A2"/>
    <w:rsid w:val="00F277D3"/>
    <w:rsid w:val="00F27C8B"/>
    <w:rsid w:val="00F30434"/>
    <w:rsid w:val="00F308C3"/>
    <w:rsid w:val="00F30F83"/>
    <w:rsid w:val="00F316DE"/>
    <w:rsid w:val="00F31724"/>
    <w:rsid w:val="00F317E8"/>
    <w:rsid w:val="00F31B58"/>
    <w:rsid w:val="00F32070"/>
    <w:rsid w:val="00F32118"/>
    <w:rsid w:val="00F3214F"/>
    <w:rsid w:val="00F3251C"/>
    <w:rsid w:val="00F326E4"/>
    <w:rsid w:val="00F32819"/>
    <w:rsid w:val="00F32C22"/>
    <w:rsid w:val="00F3314D"/>
    <w:rsid w:val="00F33184"/>
    <w:rsid w:val="00F334EC"/>
    <w:rsid w:val="00F33B09"/>
    <w:rsid w:val="00F33C01"/>
    <w:rsid w:val="00F3401F"/>
    <w:rsid w:val="00F3404A"/>
    <w:rsid w:val="00F3413E"/>
    <w:rsid w:val="00F34A05"/>
    <w:rsid w:val="00F34A42"/>
    <w:rsid w:val="00F34A6F"/>
    <w:rsid w:val="00F34BB4"/>
    <w:rsid w:val="00F34CD9"/>
    <w:rsid w:val="00F34E9A"/>
    <w:rsid w:val="00F3507D"/>
    <w:rsid w:val="00F3511B"/>
    <w:rsid w:val="00F35194"/>
    <w:rsid w:val="00F354E3"/>
    <w:rsid w:val="00F35899"/>
    <w:rsid w:val="00F358FD"/>
    <w:rsid w:val="00F3605D"/>
    <w:rsid w:val="00F363EC"/>
    <w:rsid w:val="00F3651C"/>
    <w:rsid w:val="00F36544"/>
    <w:rsid w:val="00F365F3"/>
    <w:rsid w:val="00F36AE5"/>
    <w:rsid w:val="00F370F5"/>
    <w:rsid w:val="00F3778E"/>
    <w:rsid w:val="00F37A2C"/>
    <w:rsid w:val="00F37C83"/>
    <w:rsid w:val="00F37CA5"/>
    <w:rsid w:val="00F40AC1"/>
    <w:rsid w:val="00F41A5E"/>
    <w:rsid w:val="00F41A63"/>
    <w:rsid w:val="00F420FD"/>
    <w:rsid w:val="00F421C8"/>
    <w:rsid w:val="00F4231A"/>
    <w:rsid w:val="00F42746"/>
    <w:rsid w:val="00F42F3A"/>
    <w:rsid w:val="00F43000"/>
    <w:rsid w:val="00F4313C"/>
    <w:rsid w:val="00F43C6D"/>
    <w:rsid w:val="00F44094"/>
    <w:rsid w:val="00F449DD"/>
    <w:rsid w:val="00F45231"/>
    <w:rsid w:val="00F45BC7"/>
    <w:rsid w:val="00F45C44"/>
    <w:rsid w:val="00F461DC"/>
    <w:rsid w:val="00F46C37"/>
    <w:rsid w:val="00F47784"/>
    <w:rsid w:val="00F47A33"/>
    <w:rsid w:val="00F504AB"/>
    <w:rsid w:val="00F507DF"/>
    <w:rsid w:val="00F50CD4"/>
    <w:rsid w:val="00F50D86"/>
    <w:rsid w:val="00F5168C"/>
    <w:rsid w:val="00F51A11"/>
    <w:rsid w:val="00F51A35"/>
    <w:rsid w:val="00F51AAB"/>
    <w:rsid w:val="00F51D7A"/>
    <w:rsid w:val="00F5263C"/>
    <w:rsid w:val="00F52B53"/>
    <w:rsid w:val="00F52D9D"/>
    <w:rsid w:val="00F52F7E"/>
    <w:rsid w:val="00F52FA7"/>
    <w:rsid w:val="00F5345C"/>
    <w:rsid w:val="00F538B3"/>
    <w:rsid w:val="00F5394A"/>
    <w:rsid w:val="00F54461"/>
    <w:rsid w:val="00F54640"/>
    <w:rsid w:val="00F54678"/>
    <w:rsid w:val="00F54769"/>
    <w:rsid w:val="00F54C96"/>
    <w:rsid w:val="00F54D4F"/>
    <w:rsid w:val="00F5504E"/>
    <w:rsid w:val="00F55071"/>
    <w:rsid w:val="00F5540E"/>
    <w:rsid w:val="00F55655"/>
    <w:rsid w:val="00F558DD"/>
    <w:rsid w:val="00F55958"/>
    <w:rsid w:val="00F55A2B"/>
    <w:rsid w:val="00F55F1D"/>
    <w:rsid w:val="00F56061"/>
    <w:rsid w:val="00F562C0"/>
    <w:rsid w:val="00F56354"/>
    <w:rsid w:val="00F5661B"/>
    <w:rsid w:val="00F56C11"/>
    <w:rsid w:val="00F570CC"/>
    <w:rsid w:val="00F570FA"/>
    <w:rsid w:val="00F57182"/>
    <w:rsid w:val="00F57293"/>
    <w:rsid w:val="00F5752B"/>
    <w:rsid w:val="00F57779"/>
    <w:rsid w:val="00F57E9A"/>
    <w:rsid w:val="00F57F95"/>
    <w:rsid w:val="00F60792"/>
    <w:rsid w:val="00F6092F"/>
    <w:rsid w:val="00F60A58"/>
    <w:rsid w:val="00F60E6F"/>
    <w:rsid w:val="00F6249B"/>
    <w:rsid w:val="00F62AF1"/>
    <w:rsid w:val="00F63165"/>
    <w:rsid w:val="00F635A5"/>
    <w:rsid w:val="00F637B2"/>
    <w:rsid w:val="00F63807"/>
    <w:rsid w:val="00F63F15"/>
    <w:rsid w:val="00F64361"/>
    <w:rsid w:val="00F644E1"/>
    <w:rsid w:val="00F645A9"/>
    <w:rsid w:val="00F65850"/>
    <w:rsid w:val="00F659B6"/>
    <w:rsid w:val="00F65C75"/>
    <w:rsid w:val="00F66620"/>
    <w:rsid w:val="00F667EA"/>
    <w:rsid w:val="00F6688F"/>
    <w:rsid w:val="00F669E2"/>
    <w:rsid w:val="00F669E9"/>
    <w:rsid w:val="00F67346"/>
    <w:rsid w:val="00F6760F"/>
    <w:rsid w:val="00F676D2"/>
    <w:rsid w:val="00F70AF7"/>
    <w:rsid w:val="00F70C2E"/>
    <w:rsid w:val="00F71250"/>
    <w:rsid w:val="00F7164C"/>
    <w:rsid w:val="00F71A8F"/>
    <w:rsid w:val="00F71C9C"/>
    <w:rsid w:val="00F71EAB"/>
    <w:rsid w:val="00F72041"/>
    <w:rsid w:val="00F723DE"/>
    <w:rsid w:val="00F72A4F"/>
    <w:rsid w:val="00F72AC4"/>
    <w:rsid w:val="00F72B12"/>
    <w:rsid w:val="00F72D10"/>
    <w:rsid w:val="00F7319D"/>
    <w:rsid w:val="00F7367D"/>
    <w:rsid w:val="00F73AE8"/>
    <w:rsid w:val="00F73C53"/>
    <w:rsid w:val="00F755B8"/>
    <w:rsid w:val="00F75B54"/>
    <w:rsid w:val="00F75BB0"/>
    <w:rsid w:val="00F75DB6"/>
    <w:rsid w:val="00F76116"/>
    <w:rsid w:val="00F7612B"/>
    <w:rsid w:val="00F76209"/>
    <w:rsid w:val="00F7641C"/>
    <w:rsid w:val="00F76770"/>
    <w:rsid w:val="00F768EB"/>
    <w:rsid w:val="00F76979"/>
    <w:rsid w:val="00F76A60"/>
    <w:rsid w:val="00F773FE"/>
    <w:rsid w:val="00F7752A"/>
    <w:rsid w:val="00F7799B"/>
    <w:rsid w:val="00F77A19"/>
    <w:rsid w:val="00F77CB2"/>
    <w:rsid w:val="00F77D45"/>
    <w:rsid w:val="00F802C4"/>
    <w:rsid w:val="00F80373"/>
    <w:rsid w:val="00F80A89"/>
    <w:rsid w:val="00F80AE8"/>
    <w:rsid w:val="00F80CFE"/>
    <w:rsid w:val="00F81028"/>
    <w:rsid w:val="00F8124D"/>
    <w:rsid w:val="00F8177B"/>
    <w:rsid w:val="00F81CC8"/>
    <w:rsid w:val="00F81D8B"/>
    <w:rsid w:val="00F81F53"/>
    <w:rsid w:val="00F82281"/>
    <w:rsid w:val="00F823F0"/>
    <w:rsid w:val="00F82925"/>
    <w:rsid w:val="00F83937"/>
    <w:rsid w:val="00F83B4D"/>
    <w:rsid w:val="00F83B6F"/>
    <w:rsid w:val="00F83BFA"/>
    <w:rsid w:val="00F83EB4"/>
    <w:rsid w:val="00F83ECA"/>
    <w:rsid w:val="00F83EEA"/>
    <w:rsid w:val="00F84272"/>
    <w:rsid w:val="00F84971"/>
    <w:rsid w:val="00F84979"/>
    <w:rsid w:val="00F84EFA"/>
    <w:rsid w:val="00F85083"/>
    <w:rsid w:val="00F8618F"/>
    <w:rsid w:val="00F86239"/>
    <w:rsid w:val="00F874F4"/>
    <w:rsid w:val="00F87563"/>
    <w:rsid w:val="00F876F0"/>
    <w:rsid w:val="00F8779D"/>
    <w:rsid w:val="00F87999"/>
    <w:rsid w:val="00F900FF"/>
    <w:rsid w:val="00F90BAF"/>
    <w:rsid w:val="00F90D6A"/>
    <w:rsid w:val="00F91039"/>
    <w:rsid w:val="00F91782"/>
    <w:rsid w:val="00F91993"/>
    <w:rsid w:val="00F91B86"/>
    <w:rsid w:val="00F91ED4"/>
    <w:rsid w:val="00F91EDB"/>
    <w:rsid w:val="00F92102"/>
    <w:rsid w:val="00F9245E"/>
    <w:rsid w:val="00F92624"/>
    <w:rsid w:val="00F92958"/>
    <w:rsid w:val="00F92D4C"/>
    <w:rsid w:val="00F92E57"/>
    <w:rsid w:val="00F92E5B"/>
    <w:rsid w:val="00F930D4"/>
    <w:rsid w:val="00F937BD"/>
    <w:rsid w:val="00F9421C"/>
    <w:rsid w:val="00F947DB"/>
    <w:rsid w:val="00F949D9"/>
    <w:rsid w:val="00F952B4"/>
    <w:rsid w:val="00F95386"/>
    <w:rsid w:val="00F96182"/>
    <w:rsid w:val="00F9652F"/>
    <w:rsid w:val="00F968BE"/>
    <w:rsid w:val="00F96A3E"/>
    <w:rsid w:val="00F970DF"/>
    <w:rsid w:val="00F9712D"/>
    <w:rsid w:val="00F97918"/>
    <w:rsid w:val="00FA1B94"/>
    <w:rsid w:val="00FA1E38"/>
    <w:rsid w:val="00FA1F14"/>
    <w:rsid w:val="00FA2355"/>
    <w:rsid w:val="00FA2949"/>
    <w:rsid w:val="00FA2AB5"/>
    <w:rsid w:val="00FA2AEC"/>
    <w:rsid w:val="00FA3257"/>
    <w:rsid w:val="00FA3283"/>
    <w:rsid w:val="00FA3644"/>
    <w:rsid w:val="00FA36D1"/>
    <w:rsid w:val="00FA3823"/>
    <w:rsid w:val="00FA39BF"/>
    <w:rsid w:val="00FA3AE8"/>
    <w:rsid w:val="00FA3B7C"/>
    <w:rsid w:val="00FA4A6E"/>
    <w:rsid w:val="00FA4BEC"/>
    <w:rsid w:val="00FA4EF3"/>
    <w:rsid w:val="00FA4F4B"/>
    <w:rsid w:val="00FA5601"/>
    <w:rsid w:val="00FA5699"/>
    <w:rsid w:val="00FA5800"/>
    <w:rsid w:val="00FA5F93"/>
    <w:rsid w:val="00FA6137"/>
    <w:rsid w:val="00FA642E"/>
    <w:rsid w:val="00FA729A"/>
    <w:rsid w:val="00FA7441"/>
    <w:rsid w:val="00FA78C0"/>
    <w:rsid w:val="00FA7F17"/>
    <w:rsid w:val="00FB0D10"/>
    <w:rsid w:val="00FB0FDC"/>
    <w:rsid w:val="00FB1396"/>
    <w:rsid w:val="00FB1871"/>
    <w:rsid w:val="00FB1D49"/>
    <w:rsid w:val="00FB22E8"/>
    <w:rsid w:val="00FB2427"/>
    <w:rsid w:val="00FB3288"/>
    <w:rsid w:val="00FB32A7"/>
    <w:rsid w:val="00FB336E"/>
    <w:rsid w:val="00FB3884"/>
    <w:rsid w:val="00FB3A30"/>
    <w:rsid w:val="00FB3CE4"/>
    <w:rsid w:val="00FB4579"/>
    <w:rsid w:val="00FB4DF1"/>
    <w:rsid w:val="00FB67D3"/>
    <w:rsid w:val="00FB6ABA"/>
    <w:rsid w:val="00FB6C7F"/>
    <w:rsid w:val="00FB6D75"/>
    <w:rsid w:val="00FB6DB8"/>
    <w:rsid w:val="00FB7433"/>
    <w:rsid w:val="00FB7865"/>
    <w:rsid w:val="00FB7A68"/>
    <w:rsid w:val="00FC0214"/>
    <w:rsid w:val="00FC05DE"/>
    <w:rsid w:val="00FC083C"/>
    <w:rsid w:val="00FC0987"/>
    <w:rsid w:val="00FC0BB2"/>
    <w:rsid w:val="00FC0D95"/>
    <w:rsid w:val="00FC0F01"/>
    <w:rsid w:val="00FC100F"/>
    <w:rsid w:val="00FC182C"/>
    <w:rsid w:val="00FC1B94"/>
    <w:rsid w:val="00FC27EA"/>
    <w:rsid w:val="00FC28A0"/>
    <w:rsid w:val="00FC2A4B"/>
    <w:rsid w:val="00FC2A88"/>
    <w:rsid w:val="00FC2C11"/>
    <w:rsid w:val="00FC2D16"/>
    <w:rsid w:val="00FC3190"/>
    <w:rsid w:val="00FC31B2"/>
    <w:rsid w:val="00FC3746"/>
    <w:rsid w:val="00FC45D7"/>
    <w:rsid w:val="00FC4FA4"/>
    <w:rsid w:val="00FC4FEE"/>
    <w:rsid w:val="00FC5320"/>
    <w:rsid w:val="00FC56C5"/>
    <w:rsid w:val="00FC5B10"/>
    <w:rsid w:val="00FC6132"/>
    <w:rsid w:val="00FC63B3"/>
    <w:rsid w:val="00FC6B02"/>
    <w:rsid w:val="00FC6CB5"/>
    <w:rsid w:val="00FC6D1B"/>
    <w:rsid w:val="00FC7083"/>
    <w:rsid w:val="00FC7A1C"/>
    <w:rsid w:val="00FD01FC"/>
    <w:rsid w:val="00FD0280"/>
    <w:rsid w:val="00FD0AA5"/>
    <w:rsid w:val="00FD0AF7"/>
    <w:rsid w:val="00FD1665"/>
    <w:rsid w:val="00FD1B00"/>
    <w:rsid w:val="00FD2BB3"/>
    <w:rsid w:val="00FD2D50"/>
    <w:rsid w:val="00FD2F21"/>
    <w:rsid w:val="00FD34A6"/>
    <w:rsid w:val="00FD34AE"/>
    <w:rsid w:val="00FD3642"/>
    <w:rsid w:val="00FD36BA"/>
    <w:rsid w:val="00FD396E"/>
    <w:rsid w:val="00FD39BF"/>
    <w:rsid w:val="00FD3ACA"/>
    <w:rsid w:val="00FD4214"/>
    <w:rsid w:val="00FD4521"/>
    <w:rsid w:val="00FD4994"/>
    <w:rsid w:val="00FD4FA8"/>
    <w:rsid w:val="00FD570E"/>
    <w:rsid w:val="00FD5734"/>
    <w:rsid w:val="00FD5B90"/>
    <w:rsid w:val="00FD5BBC"/>
    <w:rsid w:val="00FD5BD3"/>
    <w:rsid w:val="00FD5BE6"/>
    <w:rsid w:val="00FD6283"/>
    <w:rsid w:val="00FD6DF2"/>
    <w:rsid w:val="00FD7157"/>
    <w:rsid w:val="00FD71B0"/>
    <w:rsid w:val="00FD7634"/>
    <w:rsid w:val="00FD79E5"/>
    <w:rsid w:val="00FE001E"/>
    <w:rsid w:val="00FE006E"/>
    <w:rsid w:val="00FE13DE"/>
    <w:rsid w:val="00FE157C"/>
    <w:rsid w:val="00FE1E49"/>
    <w:rsid w:val="00FE20E3"/>
    <w:rsid w:val="00FE2C9D"/>
    <w:rsid w:val="00FE2FC3"/>
    <w:rsid w:val="00FE364D"/>
    <w:rsid w:val="00FE3D9B"/>
    <w:rsid w:val="00FE400C"/>
    <w:rsid w:val="00FE4611"/>
    <w:rsid w:val="00FE4B0D"/>
    <w:rsid w:val="00FE4C94"/>
    <w:rsid w:val="00FE4EA7"/>
    <w:rsid w:val="00FE5308"/>
    <w:rsid w:val="00FE6015"/>
    <w:rsid w:val="00FE6733"/>
    <w:rsid w:val="00FE6852"/>
    <w:rsid w:val="00FE6C38"/>
    <w:rsid w:val="00FE6CEB"/>
    <w:rsid w:val="00FE6F3C"/>
    <w:rsid w:val="00FE7779"/>
    <w:rsid w:val="00FE7D96"/>
    <w:rsid w:val="00FF060F"/>
    <w:rsid w:val="00FF07CD"/>
    <w:rsid w:val="00FF0C2B"/>
    <w:rsid w:val="00FF131C"/>
    <w:rsid w:val="00FF1AF1"/>
    <w:rsid w:val="00FF2014"/>
    <w:rsid w:val="00FF25DE"/>
    <w:rsid w:val="00FF3AA6"/>
    <w:rsid w:val="00FF3BE2"/>
    <w:rsid w:val="00FF3FD9"/>
    <w:rsid w:val="00FF4234"/>
    <w:rsid w:val="00FF4527"/>
    <w:rsid w:val="00FF4652"/>
    <w:rsid w:val="00FF4667"/>
    <w:rsid w:val="00FF4672"/>
    <w:rsid w:val="00FF4B32"/>
    <w:rsid w:val="00FF4DC3"/>
    <w:rsid w:val="00FF4F78"/>
    <w:rsid w:val="00FF5021"/>
    <w:rsid w:val="00FF50E4"/>
    <w:rsid w:val="00FF5195"/>
    <w:rsid w:val="00FF5C21"/>
    <w:rsid w:val="00FF5D85"/>
    <w:rsid w:val="00FF6882"/>
    <w:rsid w:val="00FF69BA"/>
    <w:rsid w:val="00FF6CCB"/>
    <w:rsid w:val="00FF71DE"/>
    <w:rsid w:val="00FF7487"/>
    <w:rsid w:val="00FF7C9B"/>
    <w:rsid w:val="00FF7E49"/>
    <w:rsid w:val="00FF7F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974706">
      <v:stroke endarrow="open" endarrowwidth="narrow" endarrowlength="short" color="#974706" weight="2pt"/>
      <v:shadow on="t" opacity="24903f" origin=",.5" offset="0,.55556mm"/>
    </o:shapedefaults>
    <o:shapelayout v:ext="edit">
      <o:idmap v:ext="edit" data="2"/>
    </o:shapelayout>
  </w:shapeDefaults>
  <w:decimalSymbol w:val="."/>
  <w:listSeparator w:val=","/>
  <w14:docId w14:val="30B296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index 1"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qFormat/>
    <w:rsid w:val="00000A80"/>
    <w:rPr>
      <w:rFonts w:ascii="IBM Plex Sans" w:hAnsi="IBM Plex Sans"/>
      <w:sz w:val="22"/>
      <w:szCs w:val="24"/>
      <w:lang w:val="en-US" w:eastAsia="en-US"/>
    </w:rPr>
  </w:style>
  <w:style w:type="paragraph" w:styleId="Heading1">
    <w:name w:val="heading 1"/>
    <w:basedOn w:val="Header"/>
    <w:next w:val="Normal"/>
    <w:link w:val="Heading1Char"/>
    <w:uiPriority w:val="9"/>
    <w:qFormat/>
    <w:rsid w:val="004156D8"/>
    <w:pPr>
      <w:keepNext/>
      <w:pageBreakBefore/>
      <w:numPr>
        <w:numId w:val="62"/>
      </w:numPr>
      <w:spacing w:before="240" w:after="60"/>
      <w:outlineLvl w:val="0"/>
    </w:pPr>
    <w:rPr>
      <w:b/>
      <w:bCs/>
      <w:kern w:val="32"/>
      <w:sz w:val="48"/>
      <w:szCs w:val="32"/>
      <w:lang w:eastAsia="x-none"/>
    </w:rPr>
  </w:style>
  <w:style w:type="paragraph" w:styleId="Heading2">
    <w:name w:val="heading 2"/>
    <w:basedOn w:val="Header"/>
    <w:next w:val="Header"/>
    <w:link w:val="Heading2Char"/>
    <w:qFormat/>
    <w:rsid w:val="00307122"/>
    <w:pPr>
      <w:keepNext/>
      <w:numPr>
        <w:ilvl w:val="1"/>
        <w:numId w:val="62"/>
      </w:numPr>
      <w:spacing w:before="240" w:after="60"/>
      <w:outlineLvl w:val="1"/>
    </w:pPr>
    <w:rPr>
      <w:rFonts w:cs="Arial"/>
      <w:b/>
      <w:bCs/>
      <w:iCs/>
      <w:sz w:val="40"/>
      <w:szCs w:val="28"/>
    </w:rPr>
  </w:style>
  <w:style w:type="paragraph" w:styleId="Heading3">
    <w:name w:val="heading 3"/>
    <w:basedOn w:val="Header"/>
    <w:next w:val="Normal"/>
    <w:link w:val="Heading3Char"/>
    <w:qFormat/>
    <w:rsid w:val="003B7338"/>
    <w:pPr>
      <w:keepNext/>
      <w:numPr>
        <w:ilvl w:val="2"/>
        <w:numId w:val="62"/>
      </w:numPr>
      <w:spacing w:before="240" w:after="60"/>
      <w:outlineLvl w:val="2"/>
    </w:pPr>
    <w:rPr>
      <w:rFonts w:cs="Arial"/>
      <w:b/>
      <w:bCs/>
      <w:sz w:val="32"/>
      <w:szCs w:val="26"/>
    </w:rPr>
  </w:style>
  <w:style w:type="paragraph" w:styleId="Heading4">
    <w:name w:val="heading 4"/>
    <w:basedOn w:val="Normal"/>
    <w:next w:val="Normal"/>
    <w:link w:val="Heading4Char"/>
    <w:qFormat/>
    <w:rsid w:val="00DA368A"/>
    <w:pPr>
      <w:keepNext/>
      <w:numPr>
        <w:ilvl w:val="3"/>
        <w:numId w:val="62"/>
      </w:numPr>
      <w:spacing w:before="240" w:after="60"/>
      <w:outlineLvl w:val="3"/>
    </w:pPr>
    <w:rPr>
      <w:b/>
      <w:bCs/>
      <w:sz w:val="24"/>
      <w:szCs w:val="28"/>
      <w:lang w:val="x-none" w:eastAsia="x-none"/>
    </w:rPr>
  </w:style>
  <w:style w:type="paragraph" w:styleId="Heading5">
    <w:name w:val="heading 5"/>
    <w:basedOn w:val="Normal"/>
    <w:next w:val="Normal"/>
    <w:qFormat/>
    <w:rsid w:val="008E3CC8"/>
    <w:pPr>
      <w:keepNext/>
      <w:numPr>
        <w:ilvl w:val="4"/>
        <w:numId w:val="62"/>
      </w:numPr>
      <w:spacing w:before="240" w:after="60"/>
      <w:outlineLvl w:val="4"/>
    </w:pPr>
    <w:rPr>
      <w:bCs/>
      <w:i/>
      <w:iCs/>
    </w:rPr>
  </w:style>
  <w:style w:type="paragraph" w:styleId="Heading6">
    <w:name w:val="heading 6"/>
    <w:basedOn w:val="Normal"/>
    <w:next w:val="Normal"/>
    <w:qFormat/>
    <w:rsid w:val="00A54B45"/>
    <w:pPr>
      <w:keepNext/>
      <w:numPr>
        <w:ilvl w:val="5"/>
        <w:numId w:val="62"/>
      </w:numPr>
      <w:spacing w:before="240" w:after="60"/>
      <w:outlineLvl w:val="5"/>
    </w:pPr>
    <w:rPr>
      <w:rFonts w:ascii="Times New Roman" w:hAnsi="Times New Roman"/>
      <w:b/>
      <w:bCs/>
      <w:szCs w:val="22"/>
    </w:rPr>
  </w:style>
  <w:style w:type="paragraph" w:styleId="Heading7">
    <w:name w:val="heading 7"/>
    <w:basedOn w:val="Normal"/>
    <w:next w:val="Normal"/>
    <w:qFormat/>
    <w:rsid w:val="00DA368A"/>
    <w:pPr>
      <w:numPr>
        <w:ilvl w:val="6"/>
        <w:numId w:val="62"/>
      </w:numPr>
      <w:spacing w:before="240" w:after="60"/>
      <w:outlineLvl w:val="6"/>
    </w:pPr>
    <w:rPr>
      <w:rFonts w:ascii="Times New Roman" w:hAnsi="Times New Roman"/>
      <w:sz w:val="24"/>
    </w:rPr>
  </w:style>
  <w:style w:type="paragraph" w:styleId="Heading8">
    <w:name w:val="heading 8"/>
    <w:basedOn w:val="Normal"/>
    <w:next w:val="Normal"/>
    <w:qFormat/>
    <w:rsid w:val="00DA368A"/>
    <w:pPr>
      <w:numPr>
        <w:ilvl w:val="7"/>
        <w:numId w:val="62"/>
      </w:numPr>
      <w:spacing w:before="240" w:after="60"/>
      <w:outlineLvl w:val="7"/>
    </w:pPr>
    <w:rPr>
      <w:rFonts w:ascii="Times New Roman" w:hAnsi="Times New Roman"/>
      <w:i/>
      <w:iCs/>
      <w:sz w:val="24"/>
    </w:rPr>
  </w:style>
  <w:style w:type="paragraph" w:styleId="Heading9">
    <w:name w:val="heading 9"/>
    <w:basedOn w:val="Normal"/>
    <w:next w:val="Normal"/>
    <w:qFormat/>
    <w:rsid w:val="00DA368A"/>
    <w:pPr>
      <w:numPr>
        <w:ilvl w:val="8"/>
        <w:numId w:val="6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link w:val="CodeChar"/>
    <w:qFormat/>
    <w:rsid w:val="007C14C2"/>
    <w:pPr>
      <w:pBdr>
        <w:top w:val="single" w:sz="4" w:space="1" w:color="auto"/>
        <w:left w:val="single" w:sz="4" w:space="4" w:color="auto"/>
        <w:bottom w:val="single" w:sz="4" w:space="1" w:color="auto"/>
        <w:right w:val="single" w:sz="4" w:space="4" w:color="auto"/>
      </w:pBdr>
    </w:pPr>
    <w:rPr>
      <w:rFonts w:ascii="Courier New" w:hAnsi="Courier New"/>
      <w:sz w:val="18"/>
      <w:lang w:val="x-none" w:eastAsia="x-none"/>
    </w:rPr>
  </w:style>
  <w:style w:type="paragraph" w:styleId="Header">
    <w:name w:val="header"/>
    <w:basedOn w:val="Normal"/>
    <w:link w:val="HeaderChar"/>
    <w:rsid w:val="00FD71B0"/>
    <w:pPr>
      <w:tabs>
        <w:tab w:val="center" w:pos="4320"/>
        <w:tab w:val="right" w:pos="8640"/>
      </w:tabs>
    </w:pPr>
  </w:style>
  <w:style w:type="paragraph" w:styleId="Footer">
    <w:name w:val="footer"/>
    <w:basedOn w:val="Normal"/>
    <w:rsid w:val="00FD71B0"/>
    <w:pPr>
      <w:tabs>
        <w:tab w:val="center" w:pos="4320"/>
        <w:tab w:val="right" w:pos="8640"/>
      </w:tabs>
    </w:pPr>
  </w:style>
  <w:style w:type="paragraph" w:styleId="TOC1">
    <w:name w:val="toc 1"/>
    <w:basedOn w:val="Normal"/>
    <w:next w:val="Normal"/>
    <w:autoRedefine/>
    <w:uiPriority w:val="39"/>
    <w:rsid w:val="00827FD0"/>
    <w:pPr>
      <w:tabs>
        <w:tab w:val="left" w:pos="440"/>
        <w:tab w:val="right" w:leader="dot" w:pos="9737"/>
      </w:tabs>
      <w:spacing w:before="120" w:after="120"/>
    </w:pPr>
    <w:rPr>
      <w:rFonts w:asciiTheme="minorHAnsi" w:hAnsiTheme="minorHAnsi" w:cstheme="minorHAnsi"/>
      <w:b/>
      <w:bCs/>
      <w:caps/>
      <w:sz w:val="20"/>
      <w:szCs w:val="20"/>
    </w:rPr>
  </w:style>
  <w:style w:type="character" w:styleId="Hyperlink">
    <w:name w:val="Hyperlink"/>
    <w:uiPriority w:val="99"/>
    <w:rsid w:val="00FD71B0"/>
    <w:rPr>
      <w:color w:val="0000FF"/>
      <w:u w:val="single"/>
    </w:rPr>
  </w:style>
  <w:style w:type="paragraph" w:customStyle="1" w:styleId="DocTitle">
    <w:name w:val="DocTitle"/>
    <w:basedOn w:val="Normal"/>
    <w:rsid w:val="00DA368A"/>
    <w:pPr>
      <w:jc w:val="center"/>
    </w:pPr>
    <w:rPr>
      <w:sz w:val="32"/>
      <w:szCs w:val="20"/>
    </w:rPr>
  </w:style>
  <w:style w:type="table" w:styleId="TableGrid">
    <w:name w:val="Table Grid"/>
    <w:basedOn w:val="TableNormal"/>
    <w:uiPriority w:val="59"/>
    <w:rsid w:val="00DA3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414402"/>
    <w:pPr>
      <w:ind w:left="220"/>
    </w:pPr>
    <w:rPr>
      <w:rFonts w:asciiTheme="minorHAnsi" w:hAnsiTheme="minorHAnsi" w:cstheme="minorHAnsi"/>
      <w:smallCaps/>
      <w:sz w:val="20"/>
      <w:szCs w:val="20"/>
    </w:rPr>
  </w:style>
  <w:style w:type="character" w:styleId="CommentReference">
    <w:name w:val="annotation reference"/>
    <w:semiHidden/>
    <w:rsid w:val="00DE59FF"/>
    <w:rPr>
      <w:sz w:val="16"/>
      <w:szCs w:val="16"/>
    </w:rPr>
  </w:style>
  <w:style w:type="paragraph" w:styleId="CommentText">
    <w:name w:val="annotation text"/>
    <w:basedOn w:val="Normal"/>
    <w:semiHidden/>
    <w:rsid w:val="00DE59FF"/>
    <w:rPr>
      <w:szCs w:val="20"/>
    </w:rPr>
  </w:style>
  <w:style w:type="paragraph" w:styleId="CommentSubject">
    <w:name w:val="annotation subject"/>
    <w:basedOn w:val="CommentText"/>
    <w:next w:val="CommentText"/>
    <w:semiHidden/>
    <w:rsid w:val="00DE59FF"/>
    <w:rPr>
      <w:b/>
      <w:bCs/>
    </w:rPr>
  </w:style>
  <w:style w:type="paragraph" w:styleId="BalloonText">
    <w:name w:val="Balloon Text"/>
    <w:basedOn w:val="Normal"/>
    <w:link w:val="BalloonTextChar"/>
    <w:uiPriority w:val="99"/>
    <w:semiHidden/>
    <w:rsid w:val="00DE59FF"/>
    <w:rPr>
      <w:rFonts w:ascii="Tahoma" w:hAnsi="Tahoma" w:cs="Tahoma"/>
      <w:sz w:val="16"/>
      <w:szCs w:val="16"/>
    </w:rPr>
  </w:style>
  <w:style w:type="paragraph" w:styleId="TOC3">
    <w:name w:val="toc 3"/>
    <w:basedOn w:val="Normal"/>
    <w:next w:val="Normal"/>
    <w:autoRedefine/>
    <w:uiPriority w:val="39"/>
    <w:rsid w:val="00414402"/>
    <w:pPr>
      <w:ind w:left="440"/>
    </w:pPr>
    <w:rPr>
      <w:rFonts w:asciiTheme="minorHAnsi" w:hAnsiTheme="minorHAnsi" w:cstheme="minorHAnsi"/>
      <w:i/>
      <w:iCs/>
      <w:sz w:val="20"/>
      <w:szCs w:val="20"/>
    </w:rPr>
  </w:style>
  <w:style w:type="character" w:styleId="FollowedHyperlink">
    <w:name w:val="FollowedHyperlink"/>
    <w:rsid w:val="00B261A4"/>
    <w:rPr>
      <w:color w:val="800080"/>
      <w:u w:val="single"/>
    </w:rPr>
  </w:style>
  <w:style w:type="numbering" w:customStyle="1" w:styleId="InlineBulleted">
    <w:name w:val="InlineBulleted"/>
    <w:basedOn w:val="NoList"/>
    <w:rsid w:val="00063033"/>
    <w:pPr>
      <w:numPr>
        <w:numId w:val="1"/>
      </w:numPr>
    </w:pPr>
  </w:style>
  <w:style w:type="character" w:customStyle="1" w:styleId="CodeChar">
    <w:name w:val="Code Char"/>
    <w:link w:val="Code"/>
    <w:rsid w:val="007C14C2"/>
    <w:rPr>
      <w:rFonts w:ascii="Courier New" w:hAnsi="Courier New"/>
      <w:sz w:val="18"/>
      <w:szCs w:val="24"/>
      <w:lang w:val="x-none" w:eastAsia="x-none"/>
    </w:rPr>
  </w:style>
  <w:style w:type="paragraph" w:customStyle="1" w:styleId="ColorfulList-Accent11">
    <w:name w:val="Colorful List - Accent 11"/>
    <w:basedOn w:val="Normal"/>
    <w:uiPriority w:val="34"/>
    <w:qFormat/>
    <w:rsid w:val="007358EC"/>
    <w:pPr>
      <w:ind w:left="720"/>
    </w:pPr>
  </w:style>
  <w:style w:type="character" w:customStyle="1" w:styleId="Heading4Char">
    <w:name w:val="Heading 4 Char"/>
    <w:link w:val="Heading4"/>
    <w:rsid w:val="00D6164D"/>
    <w:rPr>
      <w:rFonts w:ascii="IBM Plex Sans" w:hAnsi="IBM Plex Sans"/>
      <w:b/>
      <w:bCs/>
      <w:sz w:val="24"/>
      <w:szCs w:val="28"/>
      <w:lang w:val="x-none" w:eastAsia="x-none"/>
    </w:rPr>
  </w:style>
  <w:style w:type="paragraph" w:customStyle="1" w:styleId="Default">
    <w:name w:val="Default"/>
    <w:rsid w:val="0048464C"/>
    <w:pPr>
      <w:autoSpaceDE w:val="0"/>
      <w:autoSpaceDN w:val="0"/>
      <w:adjustRightInd w:val="0"/>
    </w:pPr>
    <w:rPr>
      <w:rFonts w:ascii="Arial" w:hAnsi="Arial" w:cs="Arial"/>
      <w:color w:val="000000"/>
      <w:sz w:val="24"/>
      <w:szCs w:val="24"/>
      <w:lang w:val="en-US" w:eastAsia="en-US"/>
    </w:rPr>
  </w:style>
  <w:style w:type="paragraph" w:customStyle="1" w:styleId="Appendix1">
    <w:name w:val="Appendix 1"/>
    <w:basedOn w:val="Heading1"/>
    <w:link w:val="Appendix1Char"/>
    <w:qFormat/>
    <w:rsid w:val="000305D1"/>
    <w:pPr>
      <w:numPr>
        <w:numId w:val="2"/>
      </w:numPr>
      <w:spacing w:after="240"/>
      <w:ind w:left="2160" w:hanging="2160"/>
    </w:pPr>
  </w:style>
  <w:style w:type="paragraph" w:styleId="EndnoteText">
    <w:name w:val="endnote text"/>
    <w:basedOn w:val="Normal"/>
    <w:link w:val="EndnoteTextChar"/>
    <w:rsid w:val="0046023A"/>
    <w:rPr>
      <w:szCs w:val="20"/>
      <w:lang w:val="x-none" w:eastAsia="x-none"/>
    </w:rPr>
  </w:style>
  <w:style w:type="character" w:customStyle="1" w:styleId="Heading1Char">
    <w:name w:val="Heading 1 Char"/>
    <w:link w:val="Heading1"/>
    <w:uiPriority w:val="9"/>
    <w:rsid w:val="004156D8"/>
    <w:rPr>
      <w:rFonts w:ascii="IBM Plex Sans" w:hAnsi="IBM Plex Sans"/>
      <w:b/>
      <w:bCs/>
      <w:kern w:val="32"/>
      <w:sz w:val="48"/>
      <w:szCs w:val="32"/>
      <w:lang w:val="en-US" w:eastAsia="x-none"/>
    </w:rPr>
  </w:style>
  <w:style w:type="character" w:customStyle="1" w:styleId="Appendix1Char">
    <w:name w:val="Appendix 1 Char"/>
    <w:link w:val="Appendix1"/>
    <w:rsid w:val="000305D1"/>
    <w:rPr>
      <w:rFonts w:ascii="IBM Plex Sans" w:hAnsi="IBM Plex Sans"/>
      <w:b/>
      <w:bCs/>
      <w:kern w:val="32"/>
      <w:sz w:val="48"/>
      <w:szCs w:val="32"/>
      <w:lang w:val="en-US" w:eastAsia="x-none"/>
    </w:rPr>
  </w:style>
  <w:style w:type="character" w:customStyle="1" w:styleId="EndnoteTextChar">
    <w:name w:val="Endnote Text Char"/>
    <w:link w:val="EndnoteText"/>
    <w:rsid w:val="0046023A"/>
    <w:rPr>
      <w:rFonts w:ascii="Arial" w:hAnsi="Arial"/>
    </w:rPr>
  </w:style>
  <w:style w:type="character" w:styleId="EndnoteReference">
    <w:name w:val="endnote reference"/>
    <w:rsid w:val="0046023A"/>
    <w:rPr>
      <w:vertAlign w:val="superscript"/>
    </w:rPr>
  </w:style>
  <w:style w:type="paragraph" w:styleId="FootnoteText">
    <w:name w:val="footnote text"/>
    <w:basedOn w:val="Normal"/>
    <w:link w:val="FootnoteTextChar"/>
    <w:rsid w:val="0046023A"/>
    <w:rPr>
      <w:szCs w:val="20"/>
      <w:lang w:val="x-none" w:eastAsia="x-none"/>
    </w:rPr>
  </w:style>
  <w:style w:type="character" w:customStyle="1" w:styleId="FootnoteTextChar">
    <w:name w:val="Footnote Text Char"/>
    <w:link w:val="FootnoteText"/>
    <w:rsid w:val="0046023A"/>
    <w:rPr>
      <w:rFonts w:ascii="Arial" w:hAnsi="Arial"/>
    </w:rPr>
  </w:style>
  <w:style w:type="character" w:styleId="FootnoteReference">
    <w:name w:val="footnote reference"/>
    <w:rsid w:val="0046023A"/>
    <w:rPr>
      <w:vertAlign w:val="superscript"/>
    </w:rPr>
  </w:style>
  <w:style w:type="paragraph" w:styleId="TOC4">
    <w:name w:val="toc 4"/>
    <w:basedOn w:val="Normal"/>
    <w:next w:val="Normal"/>
    <w:autoRedefine/>
    <w:uiPriority w:val="39"/>
    <w:rsid w:val="00414402"/>
    <w:pPr>
      <w:ind w:left="660"/>
    </w:pPr>
    <w:rPr>
      <w:rFonts w:asciiTheme="minorHAnsi" w:hAnsiTheme="minorHAnsi" w:cstheme="minorHAnsi"/>
      <w:sz w:val="18"/>
      <w:szCs w:val="18"/>
    </w:rPr>
  </w:style>
  <w:style w:type="paragraph" w:styleId="TOC5">
    <w:name w:val="toc 5"/>
    <w:basedOn w:val="Normal"/>
    <w:next w:val="Normal"/>
    <w:autoRedefine/>
    <w:uiPriority w:val="39"/>
    <w:rsid w:val="00C4503F"/>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E3C8A"/>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E3C8A"/>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E3C8A"/>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E3C8A"/>
    <w:pPr>
      <w:ind w:left="1760"/>
    </w:pPr>
    <w:rPr>
      <w:rFonts w:asciiTheme="minorHAnsi" w:hAnsiTheme="minorHAnsi" w:cstheme="minorHAnsi"/>
      <w:sz w:val="18"/>
      <w:szCs w:val="18"/>
    </w:rPr>
  </w:style>
  <w:style w:type="paragraph" w:customStyle="1" w:styleId="ColorfulGrid-Accent11">
    <w:name w:val="Colorful Grid - Accent 11"/>
    <w:basedOn w:val="Normal"/>
    <w:next w:val="Normal"/>
    <w:link w:val="ColorfulGrid-Accent1Char"/>
    <w:uiPriority w:val="29"/>
    <w:qFormat/>
    <w:rsid w:val="003D738E"/>
    <w:rPr>
      <w:i/>
      <w:iCs/>
      <w:color w:val="000000"/>
      <w:lang w:val="x-none" w:eastAsia="x-none"/>
    </w:rPr>
  </w:style>
  <w:style w:type="character" w:customStyle="1" w:styleId="ColorfulGrid-Accent1Char">
    <w:name w:val="Colorful Grid - Accent 1 Char"/>
    <w:link w:val="ColorfulGrid-Accent11"/>
    <w:uiPriority w:val="29"/>
    <w:rsid w:val="003D738E"/>
    <w:rPr>
      <w:rFonts w:ascii="Arial" w:hAnsi="Arial"/>
      <w:i/>
      <w:iCs/>
      <w:color w:val="000000"/>
      <w:szCs w:val="24"/>
    </w:rPr>
  </w:style>
  <w:style w:type="paragraph" w:customStyle="1" w:styleId="western">
    <w:name w:val="western"/>
    <w:basedOn w:val="Normal"/>
    <w:rsid w:val="00155D33"/>
    <w:pPr>
      <w:spacing w:before="100" w:beforeAutospacing="1" w:after="115"/>
    </w:pPr>
    <w:rPr>
      <w:rFonts w:cs="Arial"/>
      <w:sz w:val="24"/>
    </w:rPr>
  </w:style>
  <w:style w:type="character" w:styleId="Strong">
    <w:name w:val="Strong"/>
    <w:qFormat/>
    <w:rsid w:val="00767C61"/>
    <w:rPr>
      <w:b/>
      <w:bCs/>
    </w:rPr>
  </w:style>
  <w:style w:type="paragraph" w:customStyle="1" w:styleId="Note">
    <w:name w:val="Note"/>
    <w:basedOn w:val="Normal"/>
    <w:link w:val="NoteChar"/>
    <w:qFormat/>
    <w:rsid w:val="007C14C2"/>
    <w:pPr>
      <w:pBdr>
        <w:left w:val="single" w:sz="48" w:space="4" w:color="7F7F7F"/>
      </w:pBdr>
      <w:ind w:left="284"/>
    </w:pPr>
    <w:rPr>
      <w:lang w:val="x-none" w:eastAsia="x-none"/>
    </w:rPr>
  </w:style>
  <w:style w:type="character" w:customStyle="1" w:styleId="NoteChar">
    <w:name w:val="Note Char"/>
    <w:link w:val="Note"/>
    <w:rsid w:val="007C14C2"/>
    <w:rPr>
      <w:rFonts w:ascii="Arial" w:hAnsi="Arial" w:cs="Arial"/>
      <w:szCs w:val="24"/>
    </w:rPr>
  </w:style>
  <w:style w:type="paragraph" w:customStyle="1" w:styleId="GridTable31">
    <w:name w:val="Grid Table 31"/>
    <w:basedOn w:val="Heading1"/>
    <w:next w:val="Normal"/>
    <w:uiPriority w:val="39"/>
    <w:semiHidden/>
    <w:unhideWhenUsed/>
    <w:qFormat/>
    <w:rsid w:val="00B3269E"/>
    <w:pPr>
      <w:keepLines/>
      <w:pageBreakBefore w:val="0"/>
      <w:spacing w:before="480" w:after="0" w:line="276" w:lineRule="auto"/>
      <w:outlineLvl w:val="9"/>
    </w:pPr>
    <w:rPr>
      <w:rFonts w:ascii="Cambria" w:hAnsi="Cambria"/>
      <w:color w:val="365F91"/>
      <w:kern w:val="0"/>
      <w:sz w:val="28"/>
      <w:szCs w:val="28"/>
      <w:lang w:eastAsia="en-US"/>
    </w:rPr>
  </w:style>
  <w:style w:type="paragraph" w:customStyle="1" w:styleId="Scriptstart">
    <w:name w:val="Script_start"/>
    <w:basedOn w:val="Normal"/>
    <w:link w:val="ScriptstartChar"/>
    <w:qFormat/>
    <w:rsid w:val="0042144B"/>
    <w:pPr>
      <w:keepNext/>
      <w:keepLines/>
      <w:pBdr>
        <w:top w:val="thinThickThinSmallGap" w:sz="12" w:space="5" w:color="00B050"/>
        <w:left w:val="thinThickThinSmallGap" w:sz="12" w:space="5" w:color="00B050"/>
        <w:bottom w:val="thinThickThinSmallGap" w:sz="12" w:space="5" w:color="00B050"/>
        <w:right w:val="thinThickThinSmallGap" w:sz="12" w:space="5" w:color="00B050"/>
      </w:pBdr>
      <w:shd w:val="clear" w:color="auto" w:fill="66FF33"/>
      <w:spacing w:line="276" w:lineRule="auto"/>
      <w:ind w:left="284" w:right="301"/>
    </w:pPr>
    <w:rPr>
      <w:szCs w:val="20"/>
      <w:lang w:val="x-none" w:eastAsia="x-none"/>
    </w:rPr>
  </w:style>
  <w:style w:type="paragraph" w:customStyle="1" w:styleId="Scriptend">
    <w:name w:val="Script_end"/>
    <w:basedOn w:val="Scriptstart"/>
    <w:link w:val="ScriptendChar"/>
    <w:qFormat/>
    <w:rsid w:val="0042144B"/>
    <w:pPr>
      <w:pBdr>
        <w:top w:val="thinThickThinSmallGap" w:sz="12" w:space="5" w:color="FF0000"/>
        <w:left w:val="thinThickThinSmallGap" w:sz="12" w:space="5" w:color="FF0000"/>
        <w:bottom w:val="thinThickThinSmallGap" w:sz="12" w:space="5" w:color="FF0000"/>
        <w:right w:val="thinThickThinSmallGap" w:sz="12" w:space="5" w:color="FF0000"/>
      </w:pBdr>
      <w:shd w:val="clear" w:color="auto" w:fill="FF9999"/>
    </w:pPr>
    <w:rPr>
      <w:b/>
      <w:sz w:val="24"/>
      <w:szCs w:val="24"/>
    </w:rPr>
  </w:style>
  <w:style w:type="character" w:customStyle="1" w:styleId="ScriptstartChar">
    <w:name w:val="Script_start Char"/>
    <w:link w:val="Scriptstart"/>
    <w:rsid w:val="0042144B"/>
    <w:rPr>
      <w:rFonts w:ascii="Arial" w:hAnsi="Arial"/>
      <w:shd w:val="clear" w:color="auto" w:fill="66FF33"/>
    </w:rPr>
  </w:style>
  <w:style w:type="paragraph" w:customStyle="1" w:styleId="Scriptstarttitle">
    <w:name w:val="Script_start_title"/>
    <w:basedOn w:val="Scriptstart"/>
    <w:link w:val="ScriptstarttitleChar"/>
    <w:rsid w:val="0042144B"/>
    <w:rPr>
      <w:b/>
      <w:sz w:val="24"/>
      <w:szCs w:val="24"/>
    </w:rPr>
  </w:style>
  <w:style w:type="character" w:customStyle="1" w:styleId="ScriptendChar">
    <w:name w:val="Script_end Char"/>
    <w:link w:val="Scriptend"/>
    <w:rsid w:val="0042144B"/>
    <w:rPr>
      <w:rFonts w:ascii="Arial" w:hAnsi="Arial"/>
      <w:b/>
      <w:sz w:val="24"/>
      <w:szCs w:val="24"/>
      <w:shd w:val="clear" w:color="auto" w:fill="FF9999"/>
    </w:rPr>
  </w:style>
  <w:style w:type="paragraph" w:customStyle="1" w:styleId="Scriptstartcourier">
    <w:name w:val="Script_start_courier"/>
    <w:basedOn w:val="Scriptstart"/>
    <w:link w:val="ScriptstartcourierChar"/>
    <w:rsid w:val="0042144B"/>
    <w:pPr>
      <w:tabs>
        <w:tab w:val="left" w:pos="6885"/>
      </w:tabs>
    </w:pPr>
    <w:rPr>
      <w:rFonts w:ascii="Courier New" w:hAnsi="Courier New"/>
      <w:b/>
    </w:rPr>
  </w:style>
  <w:style w:type="character" w:customStyle="1" w:styleId="ScriptstarttitleChar">
    <w:name w:val="Script_start_title Char"/>
    <w:link w:val="Scriptstarttitle"/>
    <w:rsid w:val="0042144B"/>
    <w:rPr>
      <w:rFonts w:ascii="Arial" w:hAnsi="Arial"/>
      <w:b/>
      <w:sz w:val="24"/>
      <w:szCs w:val="24"/>
      <w:shd w:val="clear" w:color="auto" w:fill="66FF33"/>
    </w:rPr>
  </w:style>
  <w:style w:type="paragraph" w:customStyle="1" w:styleId="Scriptstartbold">
    <w:name w:val="Script_start_bold"/>
    <w:basedOn w:val="Scriptstart"/>
    <w:link w:val="ScriptstartboldChar"/>
    <w:rsid w:val="0042144B"/>
    <w:rPr>
      <w:b/>
    </w:rPr>
  </w:style>
  <w:style w:type="character" w:customStyle="1" w:styleId="ScriptstartcourierChar">
    <w:name w:val="Script_start_courier Char"/>
    <w:link w:val="Scriptstartcourier"/>
    <w:rsid w:val="0042144B"/>
    <w:rPr>
      <w:rFonts w:ascii="Courier New" w:hAnsi="Courier New" w:cs="Courier New"/>
      <w:b/>
      <w:shd w:val="clear" w:color="auto" w:fill="66FF33"/>
    </w:rPr>
  </w:style>
  <w:style w:type="paragraph" w:styleId="NormalWeb">
    <w:name w:val="Normal (Web)"/>
    <w:basedOn w:val="Normal"/>
    <w:uiPriority w:val="99"/>
    <w:unhideWhenUsed/>
    <w:rsid w:val="00621FBD"/>
    <w:pPr>
      <w:spacing w:before="100" w:beforeAutospacing="1" w:after="100" w:afterAutospacing="1"/>
    </w:pPr>
    <w:rPr>
      <w:rFonts w:ascii="Times New Roman" w:hAnsi="Times New Roman"/>
      <w:sz w:val="24"/>
    </w:rPr>
  </w:style>
  <w:style w:type="character" w:customStyle="1" w:styleId="ScriptstartboldChar">
    <w:name w:val="Script_start_bold Char"/>
    <w:link w:val="Scriptstartbold"/>
    <w:rsid w:val="0042144B"/>
    <w:rPr>
      <w:rFonts w:ascii="Arial" w:hAnsi="Arial"/>
      <w:b/>
      <w:shd w:val="clear" w:color="auto" w:fill="66FF33"/>
    </w:rPr>
  </w:style>
  <w:style w:type="paragraph" w:customStyle="1" w:styleId="ColorfulList-Accent12">
    <w:name w:val="Colorful List - Accent 12"/>
    <w:basedOn w:val="Normal"/>
    <w:uiPriority w:val="72"/>
    <w:rsid w:val="0022589F"/>
    <w:pPr>
      <w:ind w:left="720"/>
      <w:contextualSpacing/>
    </w:pPr>
  </w:style>
  <w:style w:type="paragraph" w:customStyle="1" w:styleId="ColorfulShading-Accent11">
    <w:name w:val="Colorful Shading - Accent 11"/>
    <w:hidden/>
    <w:uiPriority w:val="71"/>
    <w:semiHidden/>
    <w:rsid w:val="009B145F"/>
    <w:rPr>
      <w:rFonts w:ascii="Arial" w:hAnsi="Arial"/>
      <w:szCs w:val="24"/>
      <w:lang w:val="en-US" w:eastAsia="en-US"/>
    </w:rPr>
  </w:style>
  <w:style w:type="character" w:customStyle="1" w:styleId="q">
    <w:name w:val="q"/>
    <w:basedOn w:val="DefaultParagraphFont"/>
    <w:rsid w:val="009C5315"/>
  </w:style>
  <w:style w:type="paragraph" w:customStyle="1" w:styleId="TOC">
    <w:name w:val="TOC"/>
    <w:basedOn w:val="Heading1"/>
    <w:link w:val="TOCChar"/>
    <w:qFormat/>
    <w:rsid w:val="000B0F03"/>
    <w:pPr>
      <w:pageBreakBefore w:val="0"/>
      <w:spacing w:after="120"/>
    </w:pPr>
  </w:style>
  <w:style w:type="character" w:customStyle="1" w:styleId="TOCChar">
    <w:name w:val="TOC Char"/>
    <w:link w:val="TOC"/>
    <w:rsid w:val="000B0F03"/>
    <w:rPr>
      <w:rFonts w:ascii="IBM Plex Sans" w:hAnsi="IBM Plex Sans"/>
      <w:b/>
      <w:bCs/>
      <w:kern w:val="32"/>
      <w:sz w:val="48"/>
      <w:szCs w:val="32"/>
      <w:lang w:val="en-US" w:eastAsia="x-none"/>
    </w:rPr>
  </w:style>
  <w:style w:type="paragraph" w:styleId="BodyText">
    <w:name w:val="Body Text"/>
    <w:basedOn w:val="Normal"/>
    <w:link w:val="BodyTextChar"/>
    <w:rsid w:val="00C20BC0"/>
    <w:pPr>
      <w:widowControl w:val="0"/>
      <w:suppressAutoHyphens/>
      <w:spacing w:after="120"/>
    </w:pPr>
    <w:rPr>
      <w:rFonts w:ascii="Times New Roman" w:eastAsia="SimSun" w:hAnsi="Times New Roman" w:cs="Mangal"/>
      <w:kern w:val="1"/>
      <w:sz w:val="24"/>
      <w:lang w:val="x-none" w:eastAsia="hi-IN" w:bidi="hi-IN"/>
    </w:rPr>
  </w:style>
  <w:style w:type="character" w:customStyle="1" w:styleId="BodyTextChar">
    <w:name w:val="Body Text Char"/>
    <w:link w:val="BodyText"/>
    <w:rsid w:val="00C20BC0"/>
    <w:rPr>
      <w:rFonts w:eastAsia="SimSun" w:cs="Mangal"/>
      <w:kern w:val="1"/>
      <w:sz w:val="24"/>
      <w:szCs w:val="24"/>
      <w:lang w:eastAsia="hi-IN" w:bidi="hi-IN"/>
    </w:rPr>
  </w:style>
  <w:style w:type="paragraph" w:customStyle="1" w:styleId="TableContents">
    <w:name w:val="Table Contents"/>
    <w:basedOn w:val="Normal"/>
    <w:rsid w:val="00AB0931"/>
    <w:pPr>
      <w:widowControl w:val="0"/>
      <w:suppressLineNumbers/>
      <w:suppressAutoHyphens/>
    </w:pPr>
    <w:rPr>
      <w:rFonts w:ascii="Times New Roman" w:eastAsia="SimSun" w:hAnsi="Times New Roman" w:cs="Mangal"/>
      <w:kern w:val="1"/>
      <w:sz w:val="24"/>
      <w:lang w:eastAsia="hi-IN" w:bidi="hi-IN"/>
    </w:rPr>
  </w:style>
  <w:style w:type="paragraph" w:customStyle="1" w:styleId="TableHeading">
    <w:name w:val="Table Heading"/>
    <w:basedOn w:val="TableContents"/>
    <w:rsid w:val="00AB0931"/>
    <w:pPr>
      <w:jc w:val="center"/>
    </w:pPr>
    <w:rPr>
      <w:b/>
      <w:bCs/>
    </w:rPr>
  </w:style>
  <w:style w:type="table" w:customStyle="1" w:styleId="GridTable4-Accent51">
    <w:name w:val="Grid Table 4 - Accent 51"/>
    <w:basedOn w:val="TableNormal"/>
    <w:uiPriority w:val="49"/>
    <w:rsid w:val="0048667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
    <w:name w:val="Grid Table 6 Colorful - Accent 61"/>
    <w:basedOn w:val="TableNormal"/>
    <w:uiPriority w:val="49"/>
    <w:rsid w:val="00727D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Revision">
    <w:name w:val="Revision"/>
    <w:hidden/>
    <w:uiPriority w:val="71"/>
    <w:semiHidden/>
    <w:rsid w:val="00727D8D"/>
    <w:rPr>
      <w:rFonts w:ascii="Arial" w:hAnsi="Arial"/>
      <w:szCs w:val="24"/>
      <w:lang w:val="en-US" w:eastAsia="en-US"/>
    </w:rPr>
  </w:style>
  <w:style w:type="paragraph" w:styleId="ListParagraph">
    <w:name w:val="List Paragraph"/>
    <w:aliases w:val="d_bodyb,b1,Number_1,List Paragraph11,List Paragraph2,new,SGLText List Paragraph,Normal Sentence,ESM List Paragraph,lp1,List Paragraph1,lp11,Steps,Equipment,Bulleted Text,YC Bulet,Bullet List,FooterText,numbered"/>
    <w:basedOn w:val="Normal"/>
    <w:link w:val="ListParagraphChar"/>
    <w:uiPriority w:val="34"/>
    <w:qFormat/>
    <w:rsid w:val="00F83B4D"/>
    <w:pPr>
      <w:contextualSpacing/>
    </w:pPr>
  </w:style>
  <w:style w:type="table" w:customStyle="1" w:styleId="GridTable5Dark-Accent51">
    <w:name w:val="Grid Table 5 Dark - Accent 51"/>
    <w:basedOn w:val="TableNormal"/>
    <w:uiPriority w:val="50"/>
    <w:rsid w:val="002723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Caption">
    <w:name w:val="caption"/>
    <w:basedOn w:val="Normal"/>
    <w:next w:val="Normal"/>
    <w:uiPriority w:val="35"/>
    <w:unhideWhenUsed/>
    <w:qFormat/>
    <w:rsid w:val="00145E2A"/>
    <w:pPr>
      <w:spacing w:after="200"/>
    </w:pPr>
    <w:rPr>
      <w:b/>
      <w:bCs/>
      <w:color w:val="5B9BD5" w:themeColor="accent1"/>
      <w:sz w:val="18"/>
      <w:szCs w:val="18"/>
    </w:rPr>
  </w:style>
  <w:style w:type="character" w:customStyle="1" w:styleId="apple-converted-space">
    <w:name w:val="apple-converted-space"/>
    <w:basedOn w:val="DefaultParagraphFont"/>
    <w:rsid w:val="00967ABB"/>
  </w:style>
  <w:style w:type="character" w:styleId="UnresolvedMention">
    <w:name w:val="Unresolved Mention"/>
    <w:basedOn w:val="DefaultParagraphFont"/>
    <w:uiPriority w:val="99"/>
    <w:rsid w:val="00BB584F"/>
    <w:rPr>
      <w:color w:val="808080"/>
      <w:shd w:val="clear" w:color="auto" w:fill="E6E6E6"/>
    </w:rPr>
  </w:style>
  <w:style w:type="paragraph" w:styleId="NoSpacing">
    <w:name w:val="No Spacing"/>
    <w:link w:val="NoSpacingChar"/>
    <w:uiPriority w:val="1"/>
    <w:qFormat/>
    <w:rsid w:val="00381C1E"/>
    <w:rPr>
      <w:rFonts w:ascii="Arial" w:hAnsi="Arial"/>
      <w:sz w:val="22"/>
      <w:szCs w:val="24"/>
      <w:lang w:val="en-US" w:eastAsia="en-US"/>
    </w:rPr>
  </w:style>
  <w:style w:type="paragraph" w:customStyle="1" w:styleId="RD-ReleaseDate">
    <w:name w:val="RD-Release Date"/>
    <w:rsid w:val="006267D3"/>
    <w:pPr>
      <w:suppressAutoHyphens/>
      <w:autoSpaceDE w:val="0"/>
      <w:autoSpaceDN w:val="0"/>
      <w:adjustRightInd w:val="0"/>
      <w:spacing w:before="300" w:after="400" w:line="220" w:lineRule="atLeast"/>
    </w:pPr>
    <w:rPr>
      <w:rFonts w:ascii="Arial" w:hAnsi="Arial" w:cs="Arial"/>
      <w:b/>
      <w:bCs/>
      <w:color w:val="000000"/>
      <w:w w:val="0"/>
      <w:sz w:val="18"/>
      <w:szCs w:val="18"/>
      <w:lang w:val="en-US" w:eastAsia="en-US"/>
    </w:rPr>
  </w:style>
  <w:style w:type="paragraph" w:customStyle="1" w:styleId="Copyright">
    <w:name w:val="Copyright"/>
    <w:rsid w:val="006267D3"/>
    <w:pPr>
      <w:widowControl w:val="0"/>
      <w:spacing w:before="60" w:after="60" w:line="220" w:lineRule="atLeast"/>
    </w:pPr>
    <w:rPr>
      <w:rFonts w:ascii="Arial" w:hAnsi="Arial" w:cs="Arial"/>
      <w:noProof/>
      <w:color w:val="000000"/>
      <w:sz w:val="18"/>
      <w:szCs w:val="18"/>
      <w:lang w:val="en-US" w:eastAsia="en-US"/>
    </w:rPr>
  </w:style>
  <w:style w:type="paragraph" w:styleId="TOCHeading">
    <w:name w:val="TOC Heading"/>
    <w:basedOn w:val="Heading1"/>
    <w:next w:val="Normal"/>
    <w:uiPriority w:val="39"/>
    <w:unhideWhenUsed/>
    <w:qFormat/>
    <w:rsid w:val="00633AAC"/>
    <w:pPr>
      <w:keepLines/>
      <w:pageBreakBefore w:val="0"/>
      <w:tabs>
        <w:tab w:val="clear" w:pos="4320"/>
        <w:tab w:val="clear" w:pos="8640"/>
      </w:tab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customStyle="1" w:styleId="ANumberStyle">
    <w:name w:val="A Number Style"/>
    <w:basedOn w:val="Normal"/>
    <w:qFormat/>
    <w:rsid w:val="00A0720D"/>
    <w:pPr>
      <w:tabs>
        <w:tab w:val="left" w:pos="8979"/>
      </w:tabs>
      <w:ind w:left="302" w:hanging="302"/>
    </w:pPr>
  </w:style>
  <w:style w:type="character" w:customStyle="1" w:styleId="HeaderChar">
    <w:name w:val="Header Char"/>
    <w:basedOn w:val="DefaultParagraphFont"/>
    <w:link w:val="Header"/>
    <w:rsid w:val="00BC7297"/>
    <w:rPr>
      <w:rFonts w:ascii="Arial" w:hAnsi="Arial"/>
      <w:sz w:val="22"/>
      <w:szCs w:val="24"/>
      <w:lang w:val="en-US" w:eastAsia="en-US"/>
    </w:rPr>
  </w:style>
  <w:style w:type="paragraph" w:styleId="HTMLPreformatted">
    <w:name w:val="HTML Preformatted"/>
    <w:basedOn w:val="Normal"/>
    <w:link w:val="HTMLPreformattedChar"/>
    <w:uiPriority w:val="99"/>
    <w:semiHidden/>
    <w:unhideWhenUsed/>
    <w:rsid w:val="00AC4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AC477D"/>
    <w:rPr>
      <w:rFonts w:ascii="Courier New" w:hAnsi="Courier New" w:cs="Courier New"/>
    </w:rPr>
  </w:style>
  <w:style w:type="table" w:styleId="GridTable4-Accent5">
    <w:name w:val="Grid Table 4 Accent 5"/>
    <w:basedOn w:val="TableNormal"/>
    <w:uiPriority w:val="49"/>
    <w:rsid w:val="002355E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P2176149">
    <w:name w:val="SP.2.176149"/>
    <w:basedOn w:val="Default"/>
    <w:next w:val="Default"/>
    <w:uiPriority w:val="99"/>
    <w:rsid w:val="00E332AB"/>
    <w:rPr>
      <w:rFonts w:eastAsiaTheme="minorHAnsi"/>
      <w:color w:val="auto"/>
    </w:rPr>
  </w:style>
  <w:style w:type="character" w:customStyle="1" w:styleId="SC2143362">
    <w:name w:val="SC.2.143362"/>
    <w:uiPriority w:val="99"/>
    <w:rsid w:val="00E332AB"/>
    <w:rPr>
      <w:color w:val="000000"/>
      <w:sz w:val="32"/>
      <w:szCs w:val="32"/>
    </w:rPr>
  </w:style>
  <w:style w:type="paragraph" w:customStyle="1" w:styleId="SP2176232">
    <w:name w:val="SP.2.176232"/>
    <w:basedOn w:val="Default"/>
    <w:next w:val="Default"/>
    <w:uiPriority w:val="99"/>
    <w:rsid w:val="00E332AB"/>
    <w:rPr>
      <w:rFonts w:eastAsiaTheme="minorHAnsi"/>
      <w:color w:val="auto"/>
    </w:rPr>
  </w:style>
  <w:style w:type="character" w:customStyle="1" w:styleId="SC2143378">
    <w:name w:val="SC.2.143378"/>
    <w:uiPriority w:val="99"/>
    <w:rsid w:val="00E332AB"/>
    <w:rPr>
      <w:b/>
      <w:bCs/>
      <w:color w:val="000000"/>
      <w:sz w:val="48"/>
      <w:szCs w:val="48"/>
    </w:rPr>
  </w:style>
  <w:style w:type="character" w:customStyle="1" w:styleId="SC2143365">
    <w:name w:val="SC.2.143365"/>
    <w:uiPriority w:val="99"/>
    <w:rsid w:val="00E332AB"/>
    <w:rPr>
      <w:color w:val="000000"/>
      <w:sz w:val="22"/>
      <w:szCs w:val="22"/>
    </w:rPr>
  </w:style>
  <w:style w:type="paragraph" w:customStyle="1" w:styleId="SP2176337">
    <w:name w:val="SP.2.176337"/>
    <w:basedOn w:val="Default"/>
    <w:next w:val="Default"/>
    <w:uiPriority w:val="99"/>
    <w:rsid w:val="00E332AB"/>
    <w:rPr>
      <w:rFonts w:eastAsiaTheme="minorHAnsi"/>
      <w:color w:val="auto"/>
    </w:rPr>
  </w:style>
  <w:style w:type="character" w:customStyle="1" w:styleId="SC2143364">
    <w:name w:val="SC.2.143364"/>
    <w:uiPriority w:val="99"/>
    <w:rsid w:val="00E332AB"/>
    <w:rPr>
      <w:color w:val="000000"/>
      <w:sz w:val="16"/>
      <w:szCs w:val="16"/>
    </w:rPr>
  </w:style>
  <w:style w:type="paragraph" w:customStyle="1" w:styleId="SP2176338">
    <w:name w:val="SP.2.176338"/>
    <w:basedOn w:val="Default"/>
    <w:next w:val="Default"/>
    <w:uiPriority w:val="99"/>
    <w:rsid w:val="00E332AB"/>
    <w:rPr>
      <w:rFonts w:eastAsiaTheme="minorHAnsi"/>
      <w:color w:val="auto"/>
    </w:rPr>
  </w:style>
  <w:style w:type="paragraph" w:customStyle="1" w:styleId="SP3196783">
    <w:name w:val="SP.3.196783"/>
    <w:basedOn w:val="Default"/>
    <w:next w:val="Default"/>
    <w:uiPriority w:val="99"/>
    <w:rsid w:val="00E332AB"/>
    <w:rPr>
      <w:rFonts w:eastAsiaTheme="minorHAnsi"/>
      <w:color w:val="auto"/>
    </w:rPr>
  </w:style>
  <w:style w:type="paragraph" w:customStyle="1" w:styleId="SP3196773">
    <w:name w:val="SP.3.196773"/>
    <w:basedOn w:val="Default"/>
    <w:next w:val="Default"/>
    <w:uiPriority w:val="99"/>
    <w:rsid w:val="00E332AB"/>
    <w:rPr>
      <w:rFonts w:eastAsiaTheme="minorHAnsi"/>
      <w:color w:val="auto"/>
    </w:rPr>
  </w:style>
  <w:style w:type="character" w:customStyle="1" w:styleId="SC3319493">
    <w:name w:val="SC.3.319493"/>
    <w:uiPriority w:val="99"/>
    <w:rsid w:val="00E332AB"/>
    <w:rPr>
      <w:color w:val="000000"/>
      <w:sz w:val="22"/>
      <w:szCs w:val="22"/>
    </w:rPr>
  </w:style>
  <w:style w:type="paragraph" w:customStyle="1" w:styleId="SP3196788">
    <w:name w:val="SP.3.196788"/>
    <w:basedOn w:val="Default"/>
    <w:next w:val="Default"/>
    <w:uiPriority w:val="99"/>
    <w:rsid w:val="00E332AB"/>
    <w:rPr>
      <w:rFonts w:eastAsiaTheme="minorHAnsi"/>
      <w:color w:val="auto"/>
    </w:rPr>
  </w:style>
  <w:style w:type="paragraph" w:customStyle="1" w:styleId="SP3196793">
    <w:name w:val="SP.3.196793"/>
    <w:basedOn w:val="Default"/>
    <w:next w:val="Default"/>
    <w:uiPriority w:val="99"/>
    <w:rsid w:val="00E332AB"/>
    <w:rPr>
      <w:rFonts w:eastAsiaTheme="minorHAnsi"/>
      <w:color w:val="auto"/>
    </w:rPr>
  </w:style>
  <w:style w:type="character" w:customStyle="1" w:styleId="SC3319489">
    <w:name w:val="SC.3.319489"/>
    <w:uiPriority w:val="99"/>
    <w:rsid w:val="00E332AB"/>
    <w:rPr>
      <w:rFonts w:ascii="Courier New" w:hAnsi="Courier New" w:cs="Courier New"/>
      <w:color w:val="000000"/>
      <w:sz w:val="22"/>
      <w:szCs w:val="22"/>
    </w:rPr>
  </w:style>
  <w:style w:type="paragraph" w:customStyle="1" w:styleId="SP3196778">
    <w:name w:val="SP.3.196778"/>
    <w:basedOn w:val="Default"/>
    <w:next w:val="Default"/>
    <w:uiPriority w:val="99"/>
    <w:rsid w:val="00E332AB"/>
    <w:rPr>
      <w:rFonts w:eastAsiaTheme="minorHAnsi"/>
      <w:color w:val="auto"/>
    </w:rPr>
  </w:style>
  <w:style w:type="character" w:customStyle="1" w:styleId="BalloonTextChar">
    <w:name w:val="Balloon Text Char"/>
    <w:basedOn w:val="DefaultParagraphFont"/>
    <w:link w:val="BalloonText"/>
    <w:uiPriority w:val="99"/>
    <w:semiHidden/>
    <w:rsid w:val="00E332AB"/>
    <w:rPr>
      <w:rFonts w:ascii="Tahoma" w:hAnsi="Tahoma" w:cs="Tahoma"/>
      <w:sz w:val="16"/>
      <w:szCs w:val="16"/>
      <w:lang w:val="en-US" w:eastAsia="en-US"/>
    </w:rPr>
  </w:style>
  <w:style w:type="paragraph" w:customStyle="1" w:styleId="SP4323801">
    <w:name w:val="SP.4.323801"/>
    <w:basedOn w:val="Default"/>
    <w:next w:val="Default"/>
    <w:uiPriority w:val="99"/>
    <w:rsid w:val="00E332AB"/>
    <w:rPr>
      <w:rFonts w:eastAsiaTheme="minorHAnsi"/>
      <w:color w:val="auto"/>
    </w:rPr>
  </w:style>
  <w:style w:type="paragraph" w:customStyle="1" w:styleId="SP4323639">
    <w:name w:val="SP.4.323639"/>
    <w:basedOn w:val="Default"/>
    <w:next w:val="Default"/>
    <w:uiPriority w:val="99"/>
    <w:rsid w:val="00E332AB"/>
    <w:rPr>
      <w:rFonts w:eastAsiaTheme="minorHAnsi"/>
      <w:color w:val="auto"/>
    </w:rPr>
  </w:style>
  <w:style w:type="paragraph" w:customStyle="1" w:styleId="SP4323607">
    <w:name w:val="SP.4.323607"/>
    <w:basedOn w:val="Default"/>
    <w:next w:val="Default"/>
    <w:uiPriority w:val="99"/>
    <w:rsid w:val="00E332AB"/>
    <w:rPr>
      <w:rFonts w:eastAsiaTheme="minorHAnsi"/>
      <w:color w:val="auto"/>
    </w:rPr>
  </w:style>
  <w:style w:type="character" w:customStyle="1" w:styleId="SC4225283">
    <w:name w:val="SC.4.225283"/>
    <w:uiPriority w:val="99"/>
    <w:rsid w:val="00E332AB"/>
    <w:rPr>
      <w:i/>
      <w:iCs/>
      <w:color w:val="000000"/>
      <w:sz w:val="18"/>
      <w:szCs w:val="18"/>
    </w:rPr>
  </w:style>
  <w:style w:type="paragraph" w:customStyle="1" w:styleId="SP4323634">
    <w:name w:val="SP.4.323634"/>
    <w:basedOn w:val="Default"/>
    <w:next w:val="Default"/>
    <w:uiPriority w:val="99"/>
    <w:rsid w:val="00E332AB"/>
    <w:rPr>
      <w:rFonts w:eastAsiaTheme="minorHAnsi"/>
      <w:color w:val="auto"/>
    </w:rPr>
  </w:style>
  <w:style w:type="character" w:customStyle="1" w:styleId="SC4225285">
    <w:name w:val="SC.4.225285"/>
    <w:uiPriority w:val="99"/>
    <w:rsid w:val="00E332AB"/>
    <w:rPr>
      <w:color w:val="000000"/>
      <w:sz w:val="22"/>
      <w:szCs w:val="22"/>
    </w:rPr>
  </w:style>
  <w:style w:type="paragraph" w:customStyle="1" w:styleId="SP4323652">
    <w:name w:val="SP.4.323652"/>
    <w:basedOn w:val="Default"/>
    <w:next w:val="Default"/>
    <w:uiPriority w:val="99"/>
    <w:rsid w:val="00E332AB"/>
    <w:rPr>
      <w:rFonts w:eastAsiaTheme="minorHAnsi"/>
      <w:color w:val="auto"/>
    </w:rPr>
  </w:style>
  <w:style w:type="paragraph" w:customStyle="1" w:styleId="SP4323673">
    <w:name w:val="SP.4.323673"/>
    <w:basedOn w:val="Default"/>
    <w:next w:val="Default"/>
    <w:uiPriority w:val="99"/>
    <w:rsid w:val="00E332AB"/>
    <w:rPr>
      <w:rFonts w:eastAsiaTheme="minorHAnsi"/>
      <w:color w:val="auto"/>
    </w:rPr>
  </w:style>
  <w:style w:type="character" w:customStyle="1" w:styleId="SC4225291">
    <w:name w:val="SC.4.225291"/>
    <w:uiPriority w:val="99"/>
    <w:rsid w:val="00E332AB"/>
    <w:rPr>
      <w:rFonts w:ascii="Courier New" w:hAnsi="Courier New" w:cs="Courier New"/>
      <w:color w:val="000000"/>
      <w:sz w:val="22"/>
      <w:szCs w:val="22"/>
    </w:rPr>
  </w:style>
  <w:style w:type="paragraph" w:customStyle="1" w:styleId="SP4323680">
    <w:name w:val="SP.4.323680"/>
    <w:basedOn w:val="Default"/>
    <w:next w:val="Default"/>
    <w:uiPriority w:val="99"/>
    <w:rsid w:val="00E332AB"/>
    <w:rPr>
      <w:rFonts w:eastAsiaTheme="minorHAnsi"/>
      <w:color w:val="auto"/>
    </w:rPr>
  </w:style>
  <w:style w:type="paragraph" w:customStyle="1" w:styleId="SP4323690">
    <w:name w:val="SP.4.323690"/>
    <w:basedOn w:val="Default"/>
    <w:next w:val="Default"/>
    <w:uiPriority w:val="99"/>
    <w:rsid w:val="00E332AB"/>
    <w:rPr>
      <w:rFonts w:eastAsiaTheme="minorHAnsi"/>
      <w:color w:val="auto"/>
    </w:rPr>
  </w:style>
  <w:style w:type="paragraph" w:customStyle="1" w:styleId="SP7123108">
    <w:name w:val="SP.7.123108"/>
    <w:basedOn w:val="Default"/>
    <w:next w:val="Default"/>
    <w:uiPriority w:val="99"/>
    <w:rsid w:val="00E332AB"/>
    <w:rPr>
      <w:rFonts w:eastAsiaTheme="minorHAnsi"/>
      <w:color w:val="auto"/>
    </w:rPr>
  </w:style>
  <w:style w:type="paragraph" w:customStyle="1" w:styleId="SP7123049">
    <w:name w:val="SP.7.123049"/>
    <w:basedOn w:val="Default"/>
    <w:next w:val="Default"/>
    <w:uiPriority w:val="99"/>
    <w:rsid w:val="00E332AB"/>
    <w:rPr>
      <w:rFonts w:eastAsiaTheme="minorHAnsi"/>
      <w:color w:val="auto"/>
    </w:rPr>
  </w:style>
  <w:style w:type="paragraph" w:customStyle="1" w:styleId="SP7122998">
    <w:name w:val="SP.7.122998"/>
    <w:basedOn w:val="Default"/>
    <w:next w:val="Default"/>
    <w:uiPriority w:val="99"/>
    <w:rsid w:val="00E332AB"/>
    <w:rPr>
      <w:rFonts w:eastAsiaTheme="minorHAnsi"/>
      <w:color w:val="auto"/>
    </w:rPr>
  </w:style>
  <w:style w:type="character" w:customStyle="1" w:styleId="SC7253954">
    <w:name w:val="SC.7.253954"/>
    <w:uiPriority w:val="99"/>
    <w:rsid w:val="00E332AB"/>
    <w:rPr>
      <w:i/>
      <w:iCs/>
      <w:color w:val="000000"/>
      <w:sz w:val="18"/>
      <w:szCs w:val="18"/>
    </w:rPr>
  </w:style>
  <w:style w:type="character" w:customStyle="1" w:styleId="SC7253957">
    <w:name w:val="SC.7.253957"/>
    <w:uiPriority w:val="99"/>
    <w:rsid w:val="00E332AB"/>
    <w:rPr>
      <w:color w:val="000000"/>
      <w:sz w:val="22"/>
      <w:szCs w:val="22"/>
    </w:rPr>
  </w:style>
  <w:style w:type="paragraph" w:customStyle="1" w:styleId="SP7123024">
    <w:name w:val="SP.7.123024"/>
    <w:basedOn w:val="Default"/>
    <w:next w:val="Default"/>
    <w:uiPriority w:val="99"/>
    <w:rsid w:val="00E332AB"/>
    <w:rPr>
      <w:rFonts w:eastAsiaTheme="minorHAnsi"/>
      <w:color w:val="auto"/>
    </w:rPr>
  </w:style>
  <w:style w:type="paragraph" w:customStyle="1" w:styleId="SP7123059">
    <w:name w:val="SP.7.123059"/>
    <w:basedOn w:val="Default"/>
    <w:next w:val="Default"/>
    <w:uiPriority w:val="99"/>
    <w:rsid w:val="00E332AB"/>
    <w:rPr>
      <w:rFonts w:eastAsiaTheme="minorHAnsi"/>
      <w:color w:val="auto"/>
    </w:rPr>
  </w:style>
  <w:style w:type="paragraph" w:customStyle="1" w:styleId="SP7123064">
    <w:name w:val="SP.7.123064"/>
    <w:basedOn w:val="Default"/>
    <w:next w:val="Default"/>
    <w:uiPriority w:val="99"/>
    <w:rsid w:val="00E332AB"/>
    <w:rPr>
      <w:rFonts w:eastAsiaTheme="minorHAnsi"/>
      <w:color w:val="auto"/>
    </w:rPr>
  </w:style>
  <w:style w:type="paragraph" w:customStyle="1" w:styleId="SP7123053">
    <w:name w:val="SP.7.123053"/>
    <w:basedOn w:val="Default"/>
    <w:next w:val="Default"/>
    <w:uiPriority w:val="99"/>
    <w:rsid w:val="00E332AB"/>
    <w:rPr>
      <w:rFonts w:eastAsiaTheme="minorHAnsi"/>
      <w:color w:val="auto"/>
    </w:rPr>
  </w:style>
  <w:style w:type="paragraph" w:customStyle="1" w:styleId="SP7123066">
    <w:name w:val="SP.7.123066"/>
    <w:basedOn w:val="Default"/>
    <w:next w:val="Default"/>
    <w:uiPriority w:val="99"/>
    <w:rsid w:val="00E332AB"/>
    <w:rPr>
      <w:rFonts w:eastAsiaTheme="minorHAnsi"/>
      <w:color w:val="auto"/>
    </w:rPr>
  </w:style>
  <w:style w:type="character" w:customStyle="1" w:styleId="SC7253960">
    <w:name w:val="SC.7.253960"/>
    <w:uiPriority w:val="99"/>
    <w:rsid w:val="00E332AB"/>
    <w:rPr>
      <w:rFonts w:ascii="Courier New" w:hAnsi="Courier New" w:cs="Courier New"/>
      <w:color w:val="000000"/>
      <w:sz w:val="22"/>
      <w:szCs w:val="22"/>
    </w:rPr>
  </w:style>
  <w:style w:type="paragraph" w:customStyle="1" w:styleId="SP7123072">
    <w:name w:val="SP.7.123072"/>
    <w:basedOn w:val="Default"/>
    <w:next w:val="Default"/>
    <w:uiPriority w:val="99"/>
    <w:rsid w:val="00E332AB"/>
    <w:rPr>
      <w:rFonts w:eastAsiaTheme="minorHAnsi"/>
      <w:color w:val="auto"/>
    </w:rPr>
  </w:style>
  <w:style w:type="paragraph" w:customStyle="1" w:styleId="SP7122912">
    <w:name w:val="SP.7.122912"/>
    <w:basedOn w:val="Default"/>
    <w:next w:val="Default"/>
    <w:uiPriority w:val="99"/>
    <w:rsid w:val="00E332AB"/>
    <w:rPr>
      <w:rFonts w:eastAsiaTheme="minorHAnsi"/>
      <w:color w:val="auto"/>
    </w:rPr>
  </w:style>
  <w:style w:type="character" w:customStyle="1" w:styleId="SC7253959">
    <w:name w:val="SC.7.253959"/>
    <w:uiPriority w:val="99"/>
    <w:rsid w:val="00E332AB"/>
    <w:rPr>
      <w:b/>
      <w:bCs/>
      <w:color w:val="000000"/>
      <w:sz w:val="44"/>
      <w:szCs w:val="44"/>
    </w:rPr>
  </w:style>
  <w:style w:type="paragraph" w:customStyle="1" w:styleId="SP7123004">
    <w:name w:val="SP.7.123004"/>
    <w:basedOn w:val="Default"/>
    <w:next w:val="Default"/>
    <w:uiPriority w:val="99"/>
    <w:rsid w:val="00E332AB"/>
    <w:rPr>
      <w:rFonts w:eastAsiaTheme="minorHAnsi"/>
      <w:color w:val="auto"/>
    </w:rPr>
  </w:style>
  <w:style w:type="paragraph" w:customStyle="1" w:styleId="SP7123046">
    <w:name w:val="SP.7.123046"/>
    <w:basedOn w:val="Default"/>
    <w:next w:val="Default"/>
    <w:uiPriority w:val="99"/>
    <w:rsid w:val="00E332AB"/>
    <w:rPr>
      <w:rFonts w:eastAsiaTheme="minorHAnsi"/>
      <w:color w:val="auto"/>
    </w:rPr>
  </w:style>
  <w:style w:type="paragraph" w:customStyle="1" w:styleId="SP8114911">
    <w:name w:val="SP.8.114911"/>
    <w:basedOn w:val="Default"/>
    <w:next w:val="Default"/>
    <w:uiPriority w:val="99"/>
    <w:rsid w:val="00E332AB"/>
    <w:rPr>
      <w:rFonts w:eastAsiaTheme="minorHAnsi"/>
      <w:color w:val="auto"/>
    </w:rPr>
  </w:style>
  <w:style w:type="paragraph" w:customStyle="1" w:styleId="SP8114754">
    <w:name w:val="SP.8.114754"/>
    <w:basedOn w:val="Default"/>
    <w:next w:val="Default"/>
    <w:uiPriority w:val="99"/>
    <w:rsid w:val="00E332AB"/>
    <w:rPr>
      <w:rFonts w:eastAsiaTheme="minorHAnsi"/>
      <w:color w:val="auto"/>
    </w:rPr>
  </w:style>
  <w:style w:type="character" w:customStyle="1" w:styleId="SC8172033">
    <w:name w:val="SC.8.172033"/>
    <w:uiPriority w:val="99"/>
    <w:rsid w:val="00E332AB"/>
    <w:rPr>
      <w:i/>
      <w:iCs/>
      <w:color w:val="000000"/>
      <w:sz w:val="18"/>
      <w:szCs w:val="18"/>
    </w:rPr>
  </w:style>
  <w:style w:type="paragraph" w:customStyle="1" w:styleId="SP8114725">
    <w:name w:val="SP.8.114725"/>
    <w:basedOn w:val="Default"/>
    <w:next w:val="Default"/>
    <w:uiPriority w:val="99"/>
    <w:rsid w:val="00E332AB"/>
    <w:rPr>
      <w:rFonts w:eastAsiaTheme="minorHAnsi"/>
      <w:color w:val="auto"/>
    </w:rPr>
  </w:style>
  <w:style w:type="paragraph" w:customStyle="1" w:styleId="SP8114746">
    <w:name w:val="SP.8.114746"/>
    <w:basedOn w:val="Default"/>
    <w:next w:val="Default"/>
    <w:uiPriority w:val="99"/>
    <w:rsid w:val="00E332AB"/>
    <w:rPr>
      <w:rFonts w:eastAsiaTheme="minorHAnsi"/>
      <w:color w:val="auto"/>
    </w:rPr>
  </w:style>
  <w:style w:type="character" w:customStyle="1" w:styleId="SC8172037">
    <w:name w:val="SC.8.172037"/>
    <w:uiPriority w:val="99"/>
    <w:rsid w:val="00E332AB"/>
    <w:rPr>
      <w:color w:val="000000"/>
      <w:sz w:val="22"/>
      <w:szCs w:val="22"/>
    </w:rPr>
  </w:style>
  <w:style w:type="paragraph" w:customStyle="1" w:styleId="SP8114784">
    <w:name w:val="SP.8.114784"/>
    <w:basedOn w:val="Default"/>
    <w:next w:val="Default"/>
    <w:uiPriority w:val="99"/>
    <w:rsid w:val="00E332AB"/>
    <w:rPr>
      <w:rFonts w:eastAsiaTheme="minorHAnsi"/>
      <w:color w:val="auto"/>
    </w:rPr>
  </w:style>
  <w:style w:type="paragraph" w:customStyle="1" w:styleId="SP8114791">
    <w:name w:val="SP.8.114791"/>
    <w:basedOn w:val="Default"/>
    <w:next w:val="Default"/>
    <w:uiPriority w:val="99"/>
    <w:rsid w:val="00E332AB"/>
    <w:rPr>
      <w:rFonts w:eastAsiaTheme="minorHAnsi"/>
      <w:color w:val="auto"/>
    </w:rPr>
  </w:style>
  <w:style w:type="character" w:customStyle="1" w:styleId="SC8172046">
    <w:name w:val="SC.8.172046"/>
    <w:uiPriority w:val="99"/>
    <w:rsid w:val="00E332AB"/>
    <w:rPr>
      <w:rFonts w:ascii="Courier New" w:hAnsi="Courier New" w:cs="Courier New"/>
      <w:color w:val="000000"/>
      <w:sz w:val="22"/>
      <w:szCs w:val="22"/>
    </w:rPr>
  </w:style>
  <w:style w:type="paragraph" w:customStyle="1" w:styleId="SP8114708">
    <w:name w:val="SP.8.114708"/>
    <w:basedOn w:val="Default"/>
    <w:next w:val="Default"/>
    <w:uiPriority w:val="99"/>
    <w:rsid w:val="00E332AB"/>
    <w:rPr>
      <w:rFonts w:eastAsiaTheme="minorHAnsi"/>
      <w:color w:val="auto"/>
    </w:rPr>
  </w:style>
  <w:style w:type="table" w:styleId="LightShading-Accent1">
    <w:name w:val="Light Shading Accent 1"/>
    <w:basedOn w:val="TableNormal"/>
    <w:uiPriority w:val="60"/>
    <w:rsid w:val="00E332AB"/>
    <w:rPr>
      <w:rFonts w:asciiTheme="minorHAnsi" w:eastAsiaTheme="minorHAnsi" w:hAnsiTheme="minorHAnsi" w:cstheme="minorBidi"/>
      <w:color w:val="2E74B5" w:themeColor="accent1" w:themeShade="BF"/>
      <w:sz w:val="22"/>
      <w:szCs w:val="22"/>
      <w:lang w:val="en-US"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2Char">
    <w:name w:val="Heading 2 Char"/>
    <w:basedOn w:val="DefaultParagraphFont"/>
    <w:link w:val="Heading2"/>
    <w:rsid w:val="00E332AB"/>
    <w:rPr>
      <w:rFonts w:ascii="IBM Plex Sans" w:hAnsi="IBM Plex Sans" w:cs="Arial"/>
      <w:b/>
      <w:bCs/>
      <w:iCs/>
      <w:sz w:val="40"/>
      <w:szCs w:val="28"/>
      <w:lang w:val="en-US" w:eastAsia="en-US"/>
    </w:rPr>
  </w:style>
  <w:style w:type="character" w:customStyle="1" w:styleId="Heading3Char">
    <w:name w:val="Heading 3 Char"/>
    <w:basedOn w:val="DefaultParagraphFont"/>
    <w:link w:val="Heading3"/>
    <w:rsid w:val="00E332AB"/>
    <w:rPr>
      <w:rFonts w:ascii="IBM Plex Sans" w:hAnsi="IBM Plex Sans" w:cs="Arial"/>
      <w:b/>
      <w:bCs/>
      <w:sz w:val="32"/>
      <w:szCs w:val="26"/>
      <w:lang w:val="en-US" w:eastAsia="en-US"/>
    </w:rPr>
  </w:style>
  <w:style w:type="paragraph" w:customStyle="1" w:styleId="SP9254159">
    <w:name w:val="SP.9.254159"/>
    <w:basedOn w:val="Default"/>
    <w:next w:val="Default"/>
    <w:uiPriority w:val="99"/>
    <w:rsid w:val="00E332AB"/>
    <w:rPr>
      <w:rFonts w:eastAsiaTheme="minorHAnsi"/>
      <w:color w:val="auto"/>
    </w:rPr>
  </w:style>
  <w:style w:type="paragraph" w:customStyle="1" w:styleId="SP9254118">
    <w:name w:val="SP.9.254118"/>
    <w:basedOn w:val="Default"/>
    <w:next w:val="Default"/>
    <w:uiPriority w:val="99"/>
    <w:rsid w:val="00E332AB"/>
    <w:rPr>
      <w:rFonts w:eastAsiaTheme="minorHAnsi"/>
      <w:color w:val="auto"/>
    </w:rPr>
  </w:style>
  <w:style w:type="character" w:customStyle="1" w:styleId="SC9172033">
    <w:name w:val="SC.9.172033"/>
    <w:uiPriority w:val="99"/>
    <w:rsid w:val="00E332AB"/>
    <w:rPr>
      <w:i/>
      <w:iCs/>
      <w:color w:val="000000"/>
      <w:sz w:val="18"/>
      <w:szCs w:val="18"/>
    </w:rPr>
  </w:style>
  <w:style w:type="paragraph" w:customStyle="1" w:styleId="SP9254067">
    <w:name w:val="SP.9.254067"/>
    <w:basedOn w:val="Default"/>
    <w:next w:val="Default"/>
    <w:uiPriority w:val="99"/>
    <w:rsid w:val="00E332AB"/>
    <w:rPr>
      <w:rFonts w:eastAsiaTheme="minorHAnsi"/>
      <w:color w:val="auto"/>
    </w:rPr>
  </w:style>
  <w:style w:type="paragraph" w:customStyle="1" w:styleId="SP9254089">
    <w:name w:val="SP.9.254089"/>
    <w:basedOn w:val="Default"/>
    <w:next w:val="Default"/>
    <w:uiPriority w:val="99"/>
    <w:rsid w:val="00E332AB"/>
    <w:rPr>
      <w:rFonts w:eastAsiaTheme="minorHAnsi"/>
      <w:color w:val="auto"/>
    </w:rPr>
  </w:style>
  <w:style w:type="character" w:customStyle="1" w:styleId="SC9172037">
    <w:name w:val="SC.9.172037"/>
    <w:uiPriority w:val="99"/>
    <w:rsid w:val="00E332AB"/>
    <w:rPr>
      <w:color w:val="000000"/>
      <w:sz w:val="22"/>
      <w:szCs w:val="22"/>
    </w:rPr>
  </w:style>
  <w:style w:type="paragraph" w:customStyle="1" w:styleId="SP9254128">
    <w:name w:val="SP.9.254128"/>
    <w:basedOn w:val="Default"/>
    <w:next w:val="Default"/>
    <w:uiPriority w:val="99"/>
    <w:rsid w:val="00E332AB"/>
    <w:rPr>
      <w:rFonts w:eastAsiaTheme="minorHAnsi"/>
      <w:color w:val="auto"/>
    </w:rPr>
  </w:style>
  <w:style w:type="character" w:customStyle="1" w:styleId="SC9172047">
    <w:name w:val="SC.9.172047"/>
    <w:uiPriority w:val="99"/>
    <w:rsid w:val="00E332AB"/>
    <w:rPr>
      <w:rFonts w:ascii="Courier New" w:hAnsi="Courier New" w:cs="Courier New"/>
      <w:color w:val="000000"/>
      <w:sz w:val="22"/>
      <w:szCs w:val="22"/>
    </w:rPr>
  </w:style>
  <w:style w:type="paragraph" w:customStyle="1" w:styleId="SP9254133">
    <w:name w:val="SP.9.254133"/>
    <w:basedOn w:val="Default"/>
    <w:next w:val="Default"/>
    <w:uiPriority w:val="99"/>
    <w:rsid w:val="00E332AB"/>
    <w:rPr>
      <w:rFonts w:eastAsiaTheme="minorHAnsi"/>
      <w:color w:val="auto"/>
    </w:rPr>
  </w:style>
  <w:style w:type="paragraph" w:customStyle="1" w:styleId="SP9254135">
    <w:name w:val="SP.9.254135"/>
    <w:basedOn w:val="Default"/>
    <w:next w:val="Default"/>
    <w:uiPriority w:val="99"/>
    <w:rsid w:val="00E332AB"/>
    <w:rPr>
      <w:rFonts w:eastAsiaTheme="minorHAnsi"/>
      <w:color w:val="auto"/>
    </w:rPr>
  </w:style>
  <w:style w:type="paragraph" w:customStyle="1" w:styleId="SP9254141">
    <w:name w:val="SP.9.254141"/>
    <w:basedOn w:val="Default"/>
    <w:next w:val="Default"/>
    <w:uiPriority w:val="99"/>
    <w:rsid w:val="00E332AB"/>
    <w:rPr>
      <w:rFonts w:eastAsiaTheme="minorHAnsi"/>
      <w:color w:val="auto"/>
    </w:rPr>
  </w:style>
  <w:style w:type="character" w:customStyle="1" w:styleId="SC9172065">
    <w:name w:val="SC.9.172065"/>
    <w:uiPriority w:val="99"/>
    <w:rsid w:val="00E332AB"/>
    <w:rPr>
      <w:b/>
      <w:bCs/>
      <w:color w:val="000000"/>
      <w:sz w:val="44"/>
      <w:szCs w:val="44"/>
    </w:rPr>
  </w:style>
  <w:style w:type="paragraph" w:customStyle="1" w:styleId="SP9254072">
    <w:name w:val="SP.9.254072"/>
    <w:basedOn w:val="Default"/>
    <w:next w:val="Default"/>
    <w:uiPriority w:val="99"/>
    <w:rsid w:val="00E332AB"/>
    <w:rPr>
      <w:rFonts w:eastAsiaTheme="minorHAnsi"/>
      <w:color w:val="auto"/>
    </w:rPr>
  </w:style>
  <w:style w:type="paragraph" w:customStyle="1" w:styleId="SP9254023">
    <w:name w:val="SP.9.254023"/>
    <w:basedOn w:val="Default"/>
    <w:next w:val="Default"/>
    <w:uiPriority w:val="99"/>
    <w:rsid w:val="00E332AB"/>
    <w:rPr>
      <w:rFonts w:eastAsiaTheme="minorHAnsi"/>
      <w:color w:val="auto"/>
    </w:rPr>
  </w:style>
  <w:style w:type="paragraph" w:customStyle="1" w:styleId="SP10241874">
    <w:name w:val="SP.10.241874"/>
    <w:basedOn w:val="Default"/>
    <w:next w:val="Default"/>
    <w:uiPriority w:val="99"/>
    <w:rsid w:val="00E332AB"/>
    <w:rPr>
      <w:rFonts w:eastAsiaTheme="minorHAnsi"/>
      <w:color w:val="auto"/>
    </w:rPr>
  </w:style>
  <w:style w:type="paragraph" w:customStyle="1" w:styleId="SP10241808">
    <w:name w:val="SP.10.241808"/>
    <w:basedOn w:val="Default"/>
    <w:next w:val="Default"/>
    <w:uiPriority w:val="99"/>
    <w:rsid w:val="00E332AB"/>
    <w:rPr>
      <w:rFonts w:eastAsiaTheme="minorHAnsi"/>
      <w:color w:val="auto"/>
    </w:rPr>
  </w:style>
  <w:style w:type="character" w:customStyle="1" w:styleId="SC10172037">
    <w:name w:val="SC.10.172037"/>
    <w:uiPriority w:val="99"/>
    <w:rsid w:val="00E332AB"/>
    <w:rPr>
      <w:color w:val="000000"/>
      <w:sz w:val="22"/>
      <w:szCs w:val="22"/>
    </w:rPr>
  </w:style>
  <w:style w:type="paragraph" w:customStyle="1" w:styleId="SP10241843">
    <w:name w:val="SP.10.241843"/>
    <w:basedOn w:val="Default"/>
    <w:next w:val="Default"/>
    <w:uiPriority w:val="99"/>
    <w:rsid w:val="00E332AB"/>
    <w:rPr>
      <w:rFonts w:eastAsiaTheme="minorHAnsi"/>
      <w:color w:val="auto"/>
    </w:rPr>
  </w:style>
  <w:style w:type="paragraph" w:customStyle="1" w:styleId="SP10241848">
    <w:name w:val="SP.10.241848"/>
    <w:basedOn w:val="Default"/>
    <w:next w:val="Default"/>
    <w:uiPriority w:val="99"/>
    <w:rsid w:val="00E332AB"/>
    <w:rPr>
      <w:rFonts w:eastAsiaTheme="minorHAnsi"/>
      <w:color w:val="auto"/>
    </w:rPr>
  </w:style>
  <w:style w:type="character" w:customStyle="1" w:styleId="SC10172045">
    <w:name w:val="SC.10.172045"/>
    <w:uiPriority w:val="99"/>
    <w:rsid w:val="00E332AB"/>
    <w:rPr>
      <w:rFonts w:ascii="Courier New" w:hAnsi="Courier New" w:cs="Courier New"/>
      <w:color w:val="000000"/>
      <w:sz w:val="22"/>
      <w:szCs w:val="22"/>
    </w:rPr>
  </w:style>
  <w:style w:type="paragraph" w:customStyle="1" w:styleId="SP11266458">
    <w:name w:val="SP.11.266458"/>
    <w:basedOn w:val="Default"/>
    <w:next w:val="Default"/>
    <w:uiPriority w:val="99"/>
    <w:rsid w:val="00E332AB"/>
    <w:rPr>
      <w:rFonts w:eastAsiaTheme="minorHAnsi"/>
      <w:color w:val="auto"/>
    </w:rPr>
  </w:style>
  <w:style w:type="paragraph" w:customStyle="1" w:styleId="SP11266298">
    <w:name w:val="SP.11.266298"/>
    <w:basedOn w:val="Default"/>
    <w:next w:val="Default"/>
    <w:uiPriority w:val="99"/>
    <w:rsid w:val="00E332AB"/>
    <w:rPr>
      <w:rFonts w:eastAsiaTheme="minorHAnsi"/>
      <w:color w:val="auto"/>
    </w:rPr>
  </w:style>
  <w:style w:type="paragraph" w:customStyle="1" w:styleId="SP11266267">
    <w:name w:val="SP.11.266267"/>
    <w:basedOn w:val="Default"/>
    <w:next w:val="Default"/>
    <w:uiPriority w:val="99"/>
    <w:rsid w:val="00E332AB"/>
    <w:rPr>
      <w:rFonts w:eastAsiaTheme="minorHAnsi"/>
      <w:color w:val="auto"/>
    </w:rPr>
  </w:style>
  <w:style w:type="character" w:customStyle="1" w:styleId="SC11172034">
    <w:name w:val="SC.11.172034"/>
    <w:uiPriority w:val="99"/>
    <w:rsid w:val="00E332AB"/>
    <w:rPr>
      <w:i/>
      <w:iCs/>
      <w:color w:val="000000"/>
      <w:sz w:val="18"/>
      <w:szCs w:val="18"/>
    </w:rPr>
  </w:style>
  <w:style w:type="character" w:customStyle="1" w:styleId="SC11172037">
    <w:name w:val="SC.11.172037"/>
    <w:uiPriority w:val="99"/>
    <w:rsid w:val="00E332AB"/>
    <w:rPr>
      <w:color w:val="000000"/>
      <w:sz w:val="22"/>
      <w:szCs w:val="22"/>
    </w:rPr>
  </w:style>
  <w:style w:type="paragraph" w:customStyle="1" w:styleId="SP11266317">
    <w:name w:val="SP.11.266317"/>
    <w:basedOn w:val="Default"/>
    <w:next w:val="Default"/>
    <w:uiPriority w:val="99"/>
    <w:rsid w:val="00E332AB"/>
    <w:rPr>
      <w:rFonts w:eastAsiaTheme="minorHAnsi"/>
      <w:color w:val="auto"/>
    </w:rPr>
  </w:style>
  <w:style w:type="paragraph" w:customStyle="1" w:styleId="SP11266336">
    <w:name w:val="SP.11.266336"/>
    <w:basedOn w:val="Default"/>
    <w:next w:val="Default"/>
    <w:uiPriority w:val="99"/>
    <w:rsid w:val="00E332AB"/>
    <w:rPr>
      <w:rFonts w:eastAsiaTheme="minorHAnsi"/>
      <w:color w:val="auto"/>
    </w:rPr>
  </w:style>
  <w:style w:type="paragraph" w:customStyle="1" w:styleId="SP11266257">
    <w:name w:val="SP.11.266257"/>
    <w:basedOn w:val="Default"/>
    <w:next w:val="Default"/>
    <w:uiPriority w:val="99"/>
    <w:rsid w:val="00E332AB"/>
    <w:rPr>
      <w:rFonts w:eastAsiaTheme="minorHAnsi"/>
      <w:color w:val="auto"/>
    </w:rPr>
  </w:style>
  <w:style w:type="paragraph" w:customStyle="1" w:styleId="SP11266293">
    <w:name w:val="SP.11.266293"/>
    <w:basedOn w:val="Default"/>
    <w:next w:val="Default"/>
    <w:uiPriority w:val="99"/>
    <w:rsid w:val="00E332AB"/>
    <w:rPr>
      <w:rFonts w:eastAsiaTheme="minorHAnsi"/>
      <w:color w:val="auto"/>
    </w:rPr>
  </w:style>
  <w:style w:type="character" w:customStyle="1" w:styleId="SC11172044">
    <w:name w:val="SC.11.172044"/>
    <w:uiPriority w:val="99"/>
    <w:rsid w:val="00E332AB"/>
    <w:rPr>
      <w:rFonts w:ascii="Courier New" w:hAnsi="Courier New" w:cs="Courier New"/>
      <w:color w:val="000000"/>
      <w:sz w:val="22"/>
      <w:szCs w:val="22"/>
    </w:rPr>
  </w:style>
  <w:style w:type="character" w:customStyle="1" w:styleId="sc42252910">
    <w:name w:val="sc4225291"/>
    <w:basedOn w:val="DefaultParagraphFont"/>
    <w:rsid w:val="00E332AB"/>
  </w:style>
  <w:style w:type="character" w:customStyle="1" w:styleId="NoSpacingChar">
    <w:name w:val="No Spacing Char"/>
    <w:basedOn w:val="DefaultParagraphFont"/>
    <w:link w:val="NoSpacing"/>
    <w:uiPriority w:val="1"/>
    <w:locked/>
    <w:rsid w:val="008828C2"/>
    <w:rPr>
      <w:rFonts w:ascii="Arial" w:hAnsi="Arial"/>
      <w:sz w:val="22"/>
      <w:szCs w:val="24"/>
      <w:lang w:val="en-US" w:eastAsia="en-US"/>
    </w:rPr>
  </w:style>
  <w:style w:type="character" w:customStyle="1" w:styleId="ListParagraphChar">
    <w:name w:val="List Paragraph Char"/>
    <w:aliases w:val="d_bodyb Char,b1 Char,Number_1 Char,List Paragraph11 Char,List Paragraph2 Char,new Char,SGLText List Paragraph Char,Normal Sentence Char,ESM List Paragraph Char,lp1 Char,List Paragraph1 Char,lp11 Char,Steps Char,Equipment Char"/>
    <w:link w:val="ListParagraph"/>
    <w:uiPriority w:val="34"/>
    <w:qFormat/>
    <w:locked/>
    <w:rsid w:val="008828C2"/>
    <w:rPr>
      <w:rFonts w:ascii="IBM Plex Sans" w:hAnsi="IBM Plex Sans"/>
      <w:sz w:val="22"/>
      <w:szCs w:val="24"/>
      <w:lang w:val="en-US" w:eastAsia="en-US"/>
    </w:rPr>
  </w:style>
  <w:style w:type="table" w:styleId="GridTable4-Accent1">
    <w:name w:val="Grid Table 4 Accent 1"/>
    <w:basedOn w:val="TableNormal"/>
    <w:uiPriority w:val="49"/>
    <w:rsid w:val="008828C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le">
    <w:name w:val="Title"/>
    <w:basedOn w:val="Normal"/>
    <w:next w:val="Normal"/>
    <w:link w:val="TitleChar"/>
    <w:qFormat/>
    <w:rsid w:val="008828C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C2"/>
    <w:rPr>
      <w:rFonts w:asciiTheme="majorHAnsi" w:eastAsiaTheme="majorEastAsia" w:hAnsiTheme="majorHAnsi" w:cstheme="majorBidi"/>
      <w:spacing w:val="-10"/>
      <w:kern w:val="28"/>
      <w:sz w:val="56"/>
      <w:szCs w:val="56"/>
      <w:lang w:val="en-US" w:eastAsia="en-US"/>
    </w:rPr>
  </w:style>
  <w:style w:type="numbering" w:customStyle="1" w:styleId="CurrentList1">
    <w:name w:val="Current List1"/>
    <w:uiPriority w:val="99"/>
    <w:rsid w:val="001A1CC3"/>
    <w:pPr>
      <w:numPr>
        <w:numId w:val="11"/>
      </w:numPr>
    </w:pPr>
  </w:style>
  <w:style w:type="numbering" w:customStyle="1" w:styleId="CurrentList2">
    <w:name w:val="Current List2"/>
    <w:uiPriority w:val="99"/>
    <w:rsid w:val="00E34C46"/>
    <w:pPr>
      <w:numPr>
        <w:numId w:val="12"/>
      </w:numPr>
    </w:pPr>
  </w:style>
  <w:style w:type="numbering" w:customStyle="1" w:styleId="CurrentList3">
    <w:name w:val="Current List3"/>
    <w:uiPriority w:val="99"/>
    <w:rsid w:val="00A572B3"/>
    <w:pPr>
      <w:numPr>
        <w:numId w:val="16"/>
      </w:numPr>
    </w:pPr>
  </w:style>
  <w:style w:type="numbering" w:customStyle="1" w:styleId="CurrentList4">
    <w:name w:val="Current List4"/>
    <w:uiPriority w:val="99"/>
    <w:rsid w:val="00A572B3"/>
    <w:pPr>
      <w:numPr>
        <w:numId w:val="18"/>
      </w:numPr>
    </w:pPr>
  </w:style>
  <w:style w:type="numbering" w:customStyle="1" w:styleId="CurrentList5">
    <w:name w:val="Current List5"/>
    <w:uiPriority w:val="99"/>
    <w:rsid w:val="00A572B3"/>
    <w:pPr>
      <w:numPr>
        <w:numId w:val="19"/>
      </w:numPr>
    </w:pPr>
  </w:style>
  <w:style w:type="numbering" w:customStyle="1" w:styleId="CurrentList6">
    <w:name w:val="Current List6"/>
    <w:uiPriority w:val="99"/>
    <w:rsid w:val="00827FD0"/>
    <w:pPr>
      <w:numPr>
        <w:numId w:val="21"/>
      </w:numPr>
    </w:pPr>
  </w:style>
  <w:style w:type="numbering" w:customStyle="1" w:styleId="CurrentList7">
    <w:name w:val="Current List7"/>
    <w:uiPriority w:val="99"/>
    <w:rsid w:val="00322DC4"/>
    <w:pPr>
      <w:numPr>
        <w:numId w:val="22"/>
      </w:numPr>
    </w:pPr>
  </w:style>
  <w:style w:type="numbering" w:customStyle="1" w:styleId="CurrentList8">
    <w:name w:val="Current List8"/>
    <w:uiPriority w:val="99"/>
    <w:rsid w:val="00322DC4"/>
    <w:pPr>
      <w:numPr>
        <w:numId w:val="23"/>
      </w:numPr>
    </w:pPr>
  </w:style>
  <w:style w:type="numbering" w:customStyle="1" w:styleId="CurrentList9">
    <w:name w:val="Current List9"/>
    <w:uiPriority w:val="99"/>
    <w:rsid w:val="00322DC4"/>
    <w:pPr>
      <w:numPr>
        <w:numId w:val="24"/>
      </w:numPr>
    </w:pPr>
  </w:style>
  <w:style w:type="numbering" w:customStyle="1" w:styleId="CurrentList10">
    <w:name w:val="Current List10"/>
    <w:uiPriority w:val="99"/>
    <w:rsid w:val="00322DC4"/>
    <w:pPr>
      <w:numPr>
        <w:numId w:val="25"/>
      </w:numPr>
    </w:pPr>
  </w:style>
  <w:style w:type="numbering" w:customStyle="1" w:styleId="CurrentList11">
    <w:name w:val="Current List11"/>
    <w:uiPriority w:val="99"/>
    <w:rsid w:val="00322DC4"/>
    <w:pPr>
      <w:numPr>
        <w:numId w:val="26"/>
      </w:numPr>
    </w:pPr>
  </w:style>
  <w:style w:type="numbering" w:customStyle="1" w:styleId="CurrentList12">
    <w:name w:val="Current List12"/>
    <w:uiPriority w:val="99"/>
    <w:rsid w:val="00322DC4"/>
    <w:pPr>
      <w:numPr>
        <w:numId w:val="27"/>
      </w:numPr>
    </w:pPr>
  </w:style>
  <w:style w:type="numbering" w:customStyle="1" w:styleId="CurrentList13">
    <w:name w:val="Current List13"/>
    <w:uiPriority w:val="99"/>
    <w:rsid w:val="00322DC4"/>
    <w:pPr>
      <w:numPr>
        <w:numId w:val="29"/>
      </w:numPr>
    </w:pPr>
  </w:style>
  <w:style w:type="numbering" w:customStyle="1" w:styleId="CurrentList14">
    <w:name w:val="Current List14"/>
    <w:uiPriority w:val="99"/>
    <w:rsid w:val="00322DC4"/>
    <w:pPr>
      <w:numPr>
        <w:numId w:val="30"/>
      </w:numPr>
    </w:pPr>
  </w:style>
  <w:style w:type="numbering" w:customStyle="1" w:styleId="CurrentList15">
    <w:name w:val="Current List15"/>
    <w:uiPriority w:val="99"/>
    <w:rsid w:val="00BF06DC"/>
    <w:pPr>
      <w:numPr>
        <w:numId w:val="31"/>
      </w:numPr>
    </w:pPr>
  </w:style>
  <w:style w:type="numbering" w:customStyle="1" w:styleId="CurrentList16">
    <w:name w:val="Current List16"/>
    <w:uiPriority w:val="99"/>
    <w:rsid w:val="00BF06DC"/>
    <w:pPr>
      <w:numPr>
        <w:numId w:val="32"/>
      </w:numPr>
    </w:pPr>
  </w:style>
  <w:style w:type="numbering" w:customStyle="1" w:styleId="CurrentList17">
    <w:name w:val="Current List17"/>
    <w:uiPriority w:val="99"/>
    <w:rsid w:val="00CF68AF"/>
    <w:pPr>
      <w:numPr>
        <w:numId w:val="33"/>
      </w:numPr>
    </w:pPr>
  </w:style>
  <w:style w:type="numbering" w:customStyle="1" w:styleId="CurrentList18">
    <w:name w:val="Current List18"/>
    <w:uiPriority w:val="99"/>
    <w:rsid w:val="00CF68AF"/>
    <w:pPr>
      <w:numPr>
        <w:numId w:val="35"/>
      </w:numPr>
    </w:pPr>
  </w:style>
  <w:style w:type="numbering" w:customStyle="1" w:styleId="CurrentList19">
    <w:name w:val="Current List19"/>
    <w:uiPriority w:val="99"/>
    <w:rsid w:val="00CF68AF"/>
    <w:pPr>
      <w:numPr>
        <w:numId w:val="37"/>
      </w:numPr>
    </w:pPr>
  </w:style>
  <w:style w:type="numbering" w:customStyle="1" w:styleId="CurrentList20">
    <w:name w:val="Current List20"/>
    <w:uiPriority w:val="99"/>
    <w:rsid w:val="00F421C8"/>
    <w:pPr>
      <w:numPr>
        <w:numId w:val="38"/>
      </w:numPr>
    </w:pPr>
  </w:style>
  <w:style w:type="numbering" w:customStyle="1" w:styleId="CurrentList21">
    <w:name w:val="Current List21"/>
    <w:uiPriority w:val="99"/>
    <w:rsid w:val="00BE79FB"/>
    <w:pPr>
      <w:numPr>
        <w:numId w:val="39"/>
      </w:numPr>
    </w:pPr>
  </w:style>
  <w:style w:type="numbering" w:customStyle="1" w:styleId="CurrentList22">
    <w:name w:val="Current List22"/>
    <w:uiPriority w:val="99"/>
    <w:rsid w:val="00BE79FB"/>
    <w:pPr>
      <w:numPr>
        <w:numId w:val="40"/>
      </w:numPr>
    </w:pPr>
  </w:style>
  <w:style w:type="numbering" w:customStyle="1" w:styleId="CurrentList23">
    <w:name w:val="Current List23"/>
    <w:uiPriority w:val="99"/>
    <w:rsid w:val="00BE79FB"/>
    <w:pPr>
      <w:numPr>
        <w:numId w:val="41"/>
      </w:numPr>
    </w:pPr>
  </w:style>
  <w:style w:type="numbering" w:customStyle="1" w:styleId="CurrentList24">
    <w:name w:val="Current List24"/>
    <w:uiPriority w:val="99"/>
    <w:rsid w:val="00BE79FB"/>
    <w:pPr>
      <w:numPr>
        <w:numId w:val="42"/>
      </w:numPr>
    </w:pPr>
  </w:style>
  <w:style w:type="numbering" w:customStyle="1" w:styleId="CurrentList25">
    <w:name w:val="Current List25"/>
    <w:uiPriority w:val="99"/>
    <w:rsid w:val="00BE79FB"/>
    <w:pPr>
      <w:numPr>
        <w:numId w:val="43"/>
      </w:numPr>
    </w:pPr>
  </w:style>
  <w:style w:type="numbering" w:customStyle="1" w:styleId="CurrentList26">
    <w:name w:val="Current List26"/>
    <w:uiPriority w:val="99"/>
    <w:rsid w:val="00BE79FB"/>
    <w:pPr>
      <w:numPr>
        <w:numId w:val="44"/>
      </w:numPr>
    </w:pPr>
  </w:style>
  <w:style w:type="numbering" w:customStyle="1" w:styleId="CurrentList27">
    <w:name w:val="Current List27"/>
    <w:uiPriority w:val="99"/>
    <w:rsid w:val="00BE79FB"/>
    <w:pPr>
      <w:numPr>
        <w:numId w:val="45"/>
      </w:numPr>
    </w:pPr>
  </w:style>
  <w:style w:type="numbering" w:customStyle="1" w:styleId="CurrentList28">
    <w:name w:val="Current List28"/>
    <w:uiPriority w:val="99"/>
    <w:rsid w:val="00BE79FB"/>
    <w:pPr>
      <w:numPr>
        <w:numId w:val="46"/>
      </w:numPr>
    </w:pPr>
  </w:style>
  <w:style w:type="numbering" w:customStyle="1" w:styleId="CurrentList29">
    <w:name w:val="Current List29"/>
    <w:uiPriority w:val="99"/>
    <w:rsid w:val="00CE4AEC"/>
    <w:pPr>
      <w:numPr>
        <w:numId w:val="47"/>
      </w:numPr>
    </w:pPr>
  </w:style>
  <w:style w:type="numbering" w:customStyle="1" w:styleId="CurrentList30">
    <w:name w:val="Current List30"/>
    <w:uiPriority w:val="99"/>
    <w:rsid w:val="00CE4AEC"/>
    <w:pPr>
      <w:numPr>
        <w:numId w:val="48"/>
      </w:numPr>
    </w:pPr>
  </w:style>
  <w:style w:type="numbering" w:customStyle="1" w:styleId="CurrentList31">
    <w:name w:val="Current List31"/>
    <w:uiPriority w:val="99"/>
    <w:rsid w:val="00CE4AEC"/>
    <w:pPr>
      <w:numPr>
        <w:numId w:val="49"/>
      </w:numPr>
    </w:pPr>
  </w:style>
  <w:style w:type="numbering" w:customStyle="1" w:styleId="CurrentList32">
    <w:name w:val="Current List32"/>
    <w:uiPriority w:val="99"/>
    <w:rsid w:val="00E51502"/>
    <w:pPr>
      <w:numPr>
        <w:numId w:val="52"/>
      </w:numPr>
    </w:pPr>
  </w:style>
  <w:style w:type="numbering" w:customStyle="1" w:styleId="CurrentList33">
    <w:name w:val="Current List33"/>
    <w:uiPriority w:val="99"/>
    <w:rsid w:val="00E51502"/>
    <w:pPr>
      <w:numPr>
        <w:numId w:val="53"/>
      </w:numPr>
    </w:pPr>
  </w:style>
  <w:style w:type="numbering" w:customStyle="1" w:styleId="CurrentList34">
    <w:name w:val="Current List34"/>
    <w:uiPriority w:val="99"/>
    <w:rsid w:val="009D46E0"/>
    <w:pPr>
      <w:numPr>
        <w:numId w:val="54"/>
      </w:numPr>
    </w:pPr>
  </w:style>
  <w:style w:type="numbering" w:customStyle="1" w:styleId="CurrentList35">
    <w:name w:val="Current List35"/>
    <w:uiPriority w:val="99"/>
    <w:rsid w:val="009D46E0"/>
    <w:pPr>
      <w:numPr>
        <w:numId w:val="56"/>
      </w:numPr>
    </w:pPr>
  </w:style>
  <w:style w:type="numbering" w:customStyle="1" w:styleId="CurrentList36">
    <w:name w:val="Current List36"/>
    <w:uiPriority w:val="99"/>
    <w:rsid w:val="009D46E0"/>
    <w:pPr>
      <w:numPr>
        <w:numId w:val="58"/>
      </w:numPr>
    </w:pPr>
  </w:style>
  <w:style w:type="numbering" w:customStyle="1" w:styleId="CurrentList37">
    <w:name w:val="Current List37"/>
    <w:uiPriority w:val="99"/>
    <w:rsid w:val="001C6AA0"/>
    <w:pPr>
      <w:numPr>
        <w:numId w:val="59"/>
      </w:numPr>
    </w:pPr>
  </w:style>
  <w:style w:type="numbering" w:customStyle="1" w:styleId="CurrentList38">
    <w:name w:val="Current List38"/>
    <w:uiPriority w:val="99"/>
    <w:rsid w:val="001C6AA0"/>
    <w:pPr>
      <w:numPr>
        <w:numId w:val="60"/>
      </w:numPr>
    </w:pPr>
  </w:style>
  <w:style w:type="numbering" w:customStyle="1" w:styleId="CurrentList39">
    <w:name w:val="Current List39"/>
    <w:uiPriority w:val="99"/>
    <w:rsid w:val="001C6AA0"/>
    <w:pPr>
      <w:numPr>
        <w:numId w:val="61"/>
      </w:numPr>
    </w:pPr>
  </w:style>
  <w:style w:type="numbering" w:customStyle="1" w:styleId="CurrentList40">
    <w:name w:val="Current List40"/>
    <w:uiPriority w:val="99"/>
    <w:rsid w:val="001C6AA0"/>
    <w:pPr>
      <w:numPr>
        <w:numId w:val="63"/>
      </w:numPr>
    </w:pPr>
  </w:style>
  <w:style w:type="numbering" w:customStyle="1" w:styleId="CurrentList41">
    <w:name w:val="Current List41"/>
    <w:uiPriority w:val="99"/>
    <w:rsid w:val="001C6AA0"/>
    <w:pPr>
      <w:numPr>
        <w:numId w:val="64"/>
      </w:numPr>
    </w:pPr>
  </w:style>
  <w:style w:type="numbering" w:customStyle="1" w:styleId="CurrentList42">
    <w:name w:val="Current List42"/>
    <w:uiPriority w:val="99"/>
    <w:rsid w:val="001C6AA0"/>
    <w:pPr>
      <w:numPr>
        <w:numId w:val="65"/>
      </w:numPr>
    </w:pPr>
  </w:style>
  <w:style w:type="numbering" w:customStyle="1" w:styleId="CurrentList43">
    <w:name w:val="Current List43"/>
    <w:uiPriority w:val="99"/>
    <w:rsid w:val="001C6AA0"/>
    <w:pPr>
      <w:numPr>
        <w:numId w:val="67"/>
      </w:numPr>
    </w:pPr>
  </w:style>
  <w:style w:type="numbering" w:customStyle="1" w:styleId="CurrentList44">
    <w:name w:val="Current List44"/>
    <w:uiPriority w:val="99"/>
    <w:rsid w:val="006610B7"/>
    <w:pPr>
      <w:numPr>
        <w:numId w:val="68"/>
      </w:numPr>
    </w:pPr>
  </w:style>
  <w:style w:type="numbering" w:customStyle="1" w:styleId="CurrentList45">
    <w:name w:val="Current List45"/>
    <w:uiPriority w:val="99"/>
    <w:rsid w:val="004730B5"/>
    <w:pPr>
      <w:numPr>
        <w:numId w:val="70"/>
      </w:numPr>
    </w:pPr>
  </w:style>
  <w:style w:type="character" w:customStyle="1" w:styleId="keyword">
    <w:name w:val="keyword"/>
    <w:basedOn w:val="DefaultParagraphFont"/>
    <w:rsid w:val="004730B5"/>
  </w:style>
  <w:style w:type="character" w:customStyle="1" w:styleId="ph">
    <w:name w:val="ph"/>
    <w:basedOn w:val="DefaultParagraphFont"/>
    <w:rsid w:val="004730B5"/>
  </w:style>
  <w:style w:type="character" w:styleId="HTMLVariable">
    <w:name w:val="HTML Variable"/>
    <w:basedOn w:val="DefaultParagraphFont"/>
    <w:uiPriority w:val="99"/>
    <w:semiHidden/>
    <w:unhideWhenUsed/>
    <w:rsid w:val="005169ED"/>
    <w:rPr>
      <w:i/>
      <w:iCs/>
    </w:rPr>
  </w:style>
  <w:style w:type="numbering" w:customStyle="1" w:styleId="CurrentList46">
    <w:name w:val="Current List46"/>
    <w:uiPriority w:val="99"/>
    <w:rsid w:val="00CD71CC"/>
    <w:pPr>
      <w:numPr>
        <w:numId w:val="71"/>
      </w:numPr>
    </w:pPr>
  </w:style>
  <w:style w:type="numbering" w:customStyle="1" w:styleId="CurrentList47">
    <w:name w:val="Current List47"/>
    <w:uiPriority w:val="99"/>
    <w:rsid w:val="00CD71CC"/>
    <w:pPr>
      <w:numPr>
        <w:numId w:val="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5193">
      <w:bodyDiv w:val="1"/>
      <w:marLeft w:val="0"/>
      <w:marRight w:val="0"/>
      <w:marTop w:val="0"/>
      <w:marBottom w:val="0"/>
      <w:divBdr>
        <w:top w:val="none" w:sz="0" w:space="0" w:color="auto"/>
        <w:left w:val="none" w:sz="0" w:space="0" w:color="auto"/>
        <w:bottom w:val="none" w:sz="0" w:space="0" w:color="auto"/>
        <w:right w:val="none" w:sz="0" w:space="0" w:color="auto"/>
      </w:divBdr>
    </w:div>
    <w:div w:id="103162191">
      <w:bodyDiv w:val="1"/>
      <w:marLeft w:val="0"/>
      <w:marRight w:val="0"/>
      <w:marTop w:val="0"/>
      <w:marBottom w:val="0"/>
      <w:divBdr>
        <w:top w:val="none" w:sz="0" w:space="0" w:color="auto"/>
        <w:left w:val="none" w:sz="0" w:space="0" w:color="auto"/>
        <w:bottom w:val="none" w:sz="0" w:space="0" w:color="auto"/>
        <w:right w:val="none" w:sz="0" w:space="0" w:color="auto"/>
      </w:divBdr>
      <w:divsChild>
        <w:div w:id="1708532004">
          <w:marLeft w:val="0"/>
          <w:marRight w:val="0"/>
          <w:marTop w:val="0"/>
          <w:marBottom w:val="0"/>
          <w:divBdr>
            <w:top w:val="none" w:sz="0" w:space="0" w:color="auto"/>
            <w:left w:val="none" w:sz="0" w:space="0" w:color="auto"/>
            <w:bottom w:val="none" w:sz="0" w:space="0" w:color="auto"/>
            <w:right w:val="none" w:sz="0" w:space="0" w:color="auto"/>
          </w:divBdr>
        </w:div>
        <w:div w:id="1851750745">
          <w:marLeft w:val="0"/>
          <w:marRight w:val="0"/>
          <w:marTop w:val="0"/>
          <w:marBottom w:val="0"/>
          <w:divBdr>
            <w:top w:val="none" w:sz="0" w:space="0" w:color="auto"/>
            <w:left w:val="none" w:sz="0" w:space="0" w:color="auto"/>
            <w:bottom w:val="none" w:sz="0" w:space="0" w:color="auto"/>
            <w:right w:val="none" w:sz="0" w:space="0" w:color="auto"/>
          </w:divBdr>
        </w:div>
      </w:divsChild>
    </w:div>
    <w:div w:id="171260869">
      <w:bodyDiv w:val="1"/>
      <w:marLeft w:val="0"/>
      <w:marRight w:val="0"/>
      <w:marTop w:val="0"/>
      <w:marBottom w:val="0"/>
      <w:divBdr>
        <w:top w:val="none" w:sz="0" w:space="0" w:color="auto"/>
        <w:left w:val="none" w:sz="0" w:space="0" w:color="auto"/>
        <w:bottom w:val="none" w:sz="0" w:space="0" w:color="auto"/>
        <w:right w:val="none" w:sz="0" w:space="0" w:color="auto"/>
      </w:divBdr>
    </w:div>
    <w:div w:id="255748540">
      <w:bodyDiv w:val="1"/>
      <w:marLeft w:val="0"/>
      <w:marRight w:val="0"/>
      <w:marTop w:val="0"/>
      <w:marBottom w:val="0"/>
      <w:divBdr>
        <w:top w:val="none" w:sz="0" w:space="0" w:color="auto"/>
        <w:left w:val="none" w:sz="0" w:space="0" w:color="auto"/>
        <w:bottom w:val="none" w:sz="0" w:space="0" w:color="auto"/>
        <w:right w:val="none" w:sz="0" w:space="0" w:color="auto"/>
      </w:divBdr>
    </w:div>
    <w:div w:id="275917566">
      <w:bodyDiv w:val="1"/>
      <w:marLeft w:val="0"/>
      <w:marRight w:val="0"/>
      <w:marTop w:val="0"/>
      <w:marBottom w:val="0"/>
      <w:divBdr>
        <w:top w:val="none" w:sz="0" w:space="0" w:color="auto"/>
        <w:left w:val="none" w:sz="0" w:space="0" w:color="auto"/>
        <w:bottom w:val="none" w:sz="0" w:space="0" w:color="auto"/>
        <w:right w:val="none" w:sz="0" w:space="0" w:color="auto"/>
      </w:divBdr>
    </w:div>
    <w:div w:id="285552324">
      <w:bodyDiv w:val="1"/>
      <w:marLeft w:val="0"/>
      <w:marRight w:val="0"/>
      <w:marTop w:val="0"/>
      <w:marBottom w:val="0"/>
      <w:divBdr>
        <w:top w:val="none" w:sz="0" w:space="0" w:color="auto"/>
        <w:left w:val="none" w:sz="0" w:space="0" w:color="auto"/>
        <w:bottom w:val="none" w:sz="0" w:space="0" w:color="auto"/>
        <w:right w:val="none" w:sz="0" w:space="0" w:color="auto"/>
      </w:divBdr>
    </w:div>
    <w:div w:id="292299253">
      <w:bodyDiv w:val="1"/>
      <w:marLeft w:val="0"/>
      <w:marRight w:val="0"/>
      <w:marTop w:val="0"/>
      <w:marBottom w:val="0"/>
      <w:divBdr>
        <w:top w:val="none" w:sz="0" w:space="0" w:color="auto"/>
        <w:left w:val="none" w:sz="0" w:space="0" w:color="auto"/>
        <w:bottom w:val="none" w:sz="0" w:space="0" w:color="auto"/>
        <w:right w:val="none" w:sz="0" w:space="0" w:color="auto"/>
      </w:divBdr>
    </w:div>
    <w:div w:id="312875013">
      <w:bodyDiv w:val="1"/>
      <w:marLeft w:val="0"/>
      <w:marRight w:val="0"/>
      <w:marTop w:val="0"/>
      <w:marBottom w:val="0"/>
      <w:divBdr>
        <w:top w:val="none" w:sz="0" w:space="0" w:color="auto"/>
        <w:left w:val="none" w:sz="0" w:space="0" w:color="auto"/>
        <w:bottom w:val="none" w:sz="0" w:space="0" w:color="auto"/>
        <w:right w:val="none" w:sz="0" w:space="0" w:color="auto"/>
      </w:divBdr>
    </w:div>
    <w:div w:id="459230544">
      <w:bodyDiv w:val="1"/>
      <w:marLeft w:val="0"/>
      <w:marRight w:val="0"/>
      <w:marTop w:val="0"/>
      <w:marBottom w:val="0"/>
      <w:divBdr>
        <w:top w:val="none" w:sz="0" w:space="0" w:color="auto"/>
        <w:left w:val="none" w:sz="0" w:space="0" w:color="auto"/>
        <w:bottom w:val="none" w:sz="0" w:space="0" w:color="auto"/>
        <w:right w:val="none" w:sz="0" w:space="0" w:color="auto"/>
      </w:divBdr>
      <w:divsChild>
        <w:div w:id="888952832">
          <w:marLeft w:val="0"/>
          <w:marRight w:val="0"/>
          <w:marTop w:val="0"/>
          <w:marBottom w:val="0"/>
          <w:divBdr>
            <w:top w:val="none" w:sz="0" w:space="0" w:color="auto"/>
            <w:left w:val="none" w:sz="0" w:space="0" w:color="auto"/>
            <w:bottom w:val="none" w:sz="0" w:space="0" w:color="auto"/>
            <w:right w:val="none" w:sz="0" w:space="0" w:color="auto"/>
          </w:divBdr>
        </w:div>
      </w:divsChild>
    </w:div>
    <w:div w:id="544216200">
      <w:bodyDiv w:val="1"/>
      <w:marLeft w:val="0"/>
      <w:marRight w:val="0"/>
      <w:marTop w:val="0"/>
      <w:marBottom w:val="0"/>
      <w:divBdr>
        <w:top w:val="none" w:sz="0" w:space="0" w:color="auto"/>
        <w:left w:val="none" w:sz="0" w:space="0" w:color="auto"/>
        <w:bottom w:val="none" w:sz="0" w:space="0" w:color="auto"/>
        <w:right w:val="none" w:sz="0" w:space="0" w:color="auto"/>
      </w:divBdr>
    </w:div>
    <w:div w:id="625551299">
      <w:bodyDiv w:val="1"/>
      <w:marLeft w:val="0"/>
      <w:marRight w:val="0"/>
      <w:marTop w:val="0"/>
      <w:marBottom w:val="0"/>
      <w:divBdr>
        <w:top w:val="none" w:sz="0" w:space="0" w:color="auto"/>
        <w:left w:val="none" w:sz="0" w:space="0" w:color="auto"/>
        <w:bottom w:val="none" w:sz="0" w:space="0" w:color="auto"/>
        <w:right w:val="none" w:sz="0" w:space="0" w:color="auto"/>
      </w:divBdr>
    </w:div>
    <w:div w:id="656421624">
      <w:bodyDiv w:val="1"/>
      <w:marLeft w:val="0"/>
      <w:marRight w:val="0"/>
      <w:marTop w:val="0"/>
      <w:marBottom w:val="0"/>
      <w:divBdr>
        <w:top w:val="none" w:sz="0" w:space="0" w:color="auto"/>
        <w:left w:val="none" w:sz="0" w:space="0" w:color="auto"/>
        <w:bottom w:val="none" w:sz="0" w:space="0" w:color="auto"/>
        <w:right w:val="none" w:sz="0" w:space="0" w:color="auto"/>
      </w:divBdr>
    </w:div>
    <w:div w:id="738485175">
      <w:bodyDiv w:val="1"/>
      <w:marLeft w:val="0"/>
      <w:marRight w:val="0"/>
      <w:marTop w:val="0"/>
      <w:marBottom w:val="0"/>
      <w:divBdr>
        <w:top w:val="none" w:sz="0" w:space="0" w:color="auto"/>
        <w:left w:val="none" w:sz="0" w:space="0" w:color="auto"/>
        <w:bottom w:val="none" w:sz="0" w:space="0" w:color="auto"/>
        <w:right w:val="none" w:sz="0" w:space="0" w:color="auto"/>
      </w:divBdr>
    </w:div>
    <w:div w:id="837964903">
      <w:bodyDiv w:val="1"/>
      <w:marLeft w:val="0"/>
      <w:marRight w:val="0"/>
      <w:marTop w:val="0"/>
      <w:marBottom w:val="0"/>
      <w:divBdr>
        <w:top w:val="none" w:sz="0" w:space="0" w:color="auto"/>
        <w:left w:val="none" w:sz="0" w:space="0" w:color="auto"/>
        <w:bottom w:val="none" w:sz="0" w:space="0" w:color="auto"/>
        <w:right w:val="none" w:sz="0" w:space="0" w:color="auto"/>
      </w:divBdr>
    </w:div>
    <w:div w:id="856502828">
      <w:bodyDiv w:val="1"/>
      <w:marLeft w:val="0"/>
      <w:marRight w:val="0"/>
      <w:marTop w:val="0"/>
      <w:marBottom w:val="0"/>
      <w:divBdr>
        <w:top w:val="none" w:sz="0" w:space="0" w:color="auto"/>
        <w:left w:val="none" w:sz="0" w:space="0" w:color="auto"/>
        <w:bottom w:val="none" w:sz="0" w:space="0" w:color="auto"/>
        <w:right w:val="none" w:sz="0" w:space="0" w:color="auto"/>
      </w:divBdr>
      <w:divsChild>
        <w:div w:id="867910343">
          <w:marLeft w:val="446"/>
          <w:marRight w:val="0"/>
          <w:marTop w:val="0"/>
          <w:marBottom w:val="0"/>
          <w:divBdr>
            <w:top w:val="none" w:sz="0" w:space="0" w:color="auto"/>
            <w:left w:val="none" w:sz="0" w:space="0" w:color="auto"/>
            <w:bottom w:val="none" w:sz="0" w:space="0" w:color="auto"/>
            <w:right w:val="none" w:sz="0" w:space="0" w:color="auto"/>
          </w:divBdr>
        </w:div>
        <w:div w:id="182595874">
          <w:marLeft w:val="446"/>
          <w:marRight w:val="0"/>
          <w:marTop w:val="0"/>
          <w:marBottom w:val="0"/>
          <w:divBdr>
            <w:top w:val="none" w:sz="0" w:space="0" w:color="auto"/>
            <w:left w:val="none" w:sz="0" w:space="0" w:color="auto"/>
            <w:bottom w:val="none" w:sz="0" w:space="0" w:color="auto"/>
            <w:right w:val="none" w:sz="0" w:space="0" w:color="auto"/>
          </w:divBdr>
        </w:div>
        <w:div w:id="141972367">
          <w:marLeft w:val="446"/>
          <w:marRight w:val="0"/>
          <w:marTop w:val="0"/>
          <w:marBottom w:val="0"/>
          <w:divBdr>
            <w:top w:val="none" w:sz="0" w:space="0" w:color="auto"/>
            <w:left w:val="none" w:sz="0" w:space="0" w:color="auto"/>
            <w:bottom w:val="none" w:sz="0" w:space="0" w:color="auto"/>
            <w:right w:val="none" w:sz="0" w:space="0" w:color="auto"/>
          </w:divBdr>
        </w:div>
      </w:divsChild>
    </w:div>
    <w:div w:id="896359867">
      <w:bodyDiv w:val="1"/>
      <w:marLeft w:val="0"/>
      <w:marRight w:val="0"/>
      <w:marTop w:val="0"/>
      <w:marBottom w:val="0"/>
      <w:divBdr>
        <w:top w:val="none" w:sz="0" w:space="0" w:color="auto"/>
        <w:left w:val="none" w:sz="0" w:space="0" w:color="auto"/>
        <w:bottom w:val="none" w:sz="0" w:space="0" w:color="auto"/>
        <w:right w:val="none" w:sz="0" w:space="0" w:color="auto"/>
      </w:divBdr>
      <w:divsChild>
        <w:div w:id="2107380995">
          <w:marLeft w:val="0"/>
          <w:marRight w:val="0"/>
          <w:marTop w:val="0"/>
          <w:marBottom w:val="0"/>
          <w:divBdr>
            <w:top w:val="none" w:sz="0" w:space="0" w:color="auto"/>
            <w:left w:val="none" w:sz="0" w:space="0" w:color="auto"/>
            <w:bottom w:val="none" w:sz="0" w:space="0" w:color="auto"/>
            <w:right w:val="none" w:sz="0" w:space="0" w:color="auto"/>
          </w:divBdr>
        </w:div>
        <w:div w:id="642270894">
          <w:marLeft w:val="0"/>
          <w:marRight w:val="0"/>
          <w:marTop w:val="0"/>
          <w:marBottom w:val="0"/>
          <w:divBdr>
            <w:top w:val="none" w:sz="0" w:space="0" w:color="auto"/>
            <w:left w:val="none" w:sz="0" w:space="0" w:color="auto"/>
            <w:bottom w:val="none" w:sz="0" w:space="0" w:color="auto"/>
            <w:right w:val="none" w:sz="0" w:space="0" w:color="auto"/>
          </w:divBdr>
        </w:div>
        <w:div w:id="502551639">
          <w:marLeft w:val="0"/>
          <w:marRight w:val="0"/>
          <w:marTop w:val="0"/>
          <w:marBottom w:val="0"/>
          <w:divBdr>
            <w:top w:val="none" w:sz="0" w:space="0" w:color="auto"/>
            <w:left w:val="none" w:sz="0" w:space="0" w:color="auto"/>
            <w:bottom w:val="none" w:sz="0" w:space="0" w:color="auto"/>
            <w:right w:val="none" w:sz="0" w:space="0" w:color="auto"/>
          </w:divBdr>
        </w:div>
      </w:divsChild>
    </w:div>
    <w:div w:id="1013610707">
      <w:bodyDiv w:val="1"/>
      <w:marLeft w:val="0"/>
      <w:marRight w:val="0"/>
      <w:marTop w:val="0"/>
      <w:marBottom w:val="0"/>
      <w:divBdr>
        <w:top w:val="none" w:sz="0" w:space="0" w:color="auto"/>
        <w:left w:val="none" w:sz="0" w:space="0" w:color="auto"/>
        <w:bottom w:val="none" w:sz="0" w:space="0" w:color="auto"/>
        <w:right w:val="none" w:sz="0" w:space="0" w:color="auto"/>
      </w:divBdr>
    </w:div>
    <w:div w:id="1032850248">
      <w:bodyDiv w:val="1"/>
      <w:marLeft w:val="0"/>
      <w:marRight w:val="0"/>
      <w:marTop w:val="0"/>
      <w:marBottom w:val="0"/>
      <w:divBdr>
        <w:top w:val="none" w:sz="0" w:space="0" w:color="auto"/>
        <w:left w:val="none" w:sz="0" w:space="0" w:color="auto"/>
        <w:bottom w:val="none" w:sz="0" w:space="0" w:color="auto"/>
        <w:right w:val="none" w:sz="0" w:space="0" w:color="auto"/>
      </w:divBdr>
    </w:div>
    <w:div w:id="1074860462">
      <w:bodyDiv w:val="1"/>
      <w:marLeft w:val="0"/>
      <w:marRight w:val="0"/>
      <w:marTop w:val="0"/>
      <w:marBottom w:val="0"/>
      <w:divBdr>
        <w:top w:val="none" w:sz="0" w:space="0" w:color="auto"/>
        <w:left w:val="none" w:sz="0" w:space="0" w:color="auto"/>
        <w:bottom w:val="none" w:sz="0" w:space="0" w:color="auto"/>
        <w:right w:val="none" w:sz="0" w:space="0" w:color="auto"/>
      </w:divBdr>
    </w:div>
    <w:div w:id="1130587452">
      <w:bodyDiv w:val="1"/>
      <w:marLeft w:val="0"/>
      <w:marRight w:val="0"/>
      <w:marTop w:val="0"/>
      <w:marBottom w:val="0"/>
      <w:divBdr>
        <w:top w:val="none" w:sz="0" w:space="0" w:color="auto"/>
        <w:left w:val="none" w:sz="0" w:space="0" w:color="auto"/>
        <w:bottom w:val="none" w:sz="0" w:space="0" w:color="auto"/>
        <w:right w:val="none" w:sz="0" w:space="0" w:color="auto"/>
      </w:divBdr>
    </w:div>
    <w:div w:id="1148936060">
      <w:bodyDiv w:val="1"/>
      <w:marLeft w:val="0"/>
      <w:marRight w:val="0"/>
      <w:marTop w:val="0"/>
      <w:marBottom w:val="0"/>
      <w:divBdr>
        <w:top w:val="none" w:sz="0" w:space="0" w:color="auto"/>
        <w:left w:val="none" w:sz="0" w:space="0" w:color="auto"/>
        <w:bottom w:val="none" w:sz="0" w:space="0" w:color="auto"/>
        <w:right w:val="none" w:sz="0" w:space="0" w:color="auto"/>
      </w:divBdr>
    </w:div>
    <w:div w:id="1199392347">
      <w:bodyDiv w:val="1"/>
      <w:marLeft w:val="0"/>
      <w:marRight w:val="0"/>
      <w:marTop w:val="0"/>
      <w:marBottom w:val="0"/>
      <w:divBdr>
        <w:top w:val="none" w:sz="0" w:space="0" w:color="auto"/>
        <w:left w:val="none" w:sz="0" w:space="0" w:color="auto"/>
        <w:bottom w:val="none" w:sz="0" w:space="0" w:color="auto"/>
        <w:right w:val="none" w:sz="0" w:space="0" w:color="auto"/>
      </w:divBdr>
    </w:div>
    <w:div w:id="1233269871">
      <w:bodyDiv w:val="1"/>
      <w:marLeft w:val="0"/>
      <w:marRight w:val="0"/>
      <w:marTop w:val="0"/>
      <w:marBottom w:val="0"/>
      <w:divBdr>
        <w:top w:val="none" w:sz="0" w:space="0" w:color="auto"/>
        <w:left w:val="none" w:sz="0" w:space="0" w:color="auto"/>
        <w:bottom w:val="none" w:sz="0" w:space="0" w:color="auto"/>
        <w:right w:val="none" w:sz="0" w:space="0" w:color="auto"/>
      </w:divBdr>
    </w:div>
    <w:div w:id="1283000789">
      <w:bodyDiv w:val="1"/>
      <w:marLeft w:val="0"/>
      <w:marRight w:val="0"/>
      <w:marTop w:val="0"/>
      <w:marBottom w:val="0"/>
      <w:divBdr>
        <w:top w:val="none" w:sz="0" w:space="0" w:color="auto"/>
        <w:left w:val="none" w:sz="0" w:space="0" w:color="auto"/>
        <w:bottom w:val="none" w:sz="0" w:space="0" w:color="auto"/>
        <w:right w:val="none" w:sz="0" w:space="0" w:color="auto"/>
      </w:divBdr>
    </w:div>
    <w:div w:id="1287660128">
      <w:bodyDiv w:val="1"/>
      <w:marLeft w:val="0"/>
      <w:marRight w:val="0"/>
      <w:marTop w:val="0"/>
      <w:marBottom w:val="0"/>
      <w:divBdr>
        <w:top w:val="none" w:sz="0" w:space="0" w:color="auto"/>
        <w:left w:val="none" w:sz="0" w:space="0" w:color="auto"/>
        <w:bottom w:val="none" w:sz="0" w:space="0" w:color="auto"/>
        <w:right w:val="none" w:sz="0" w:space="0" w:color="auto"/>
      </w:divBdr>
    </w:div>
    <w:div w:id="1307397526">
      <w:bodyDiv w:val="1"/>
      <w:marLeft w:val="0"/>
      <w:marRight w:val="0"/>
      <w:marTop w:val="0"/>
      <w:marBottom w:val="0"/>
      <w:divBdr>
        <w:top w:val="none" w:sz="0" w:space="0" w:color="auto"/>
        <w:left w:val="none" w:sz="0" w:space="0" w:color="auto"/>
        <w:bottom w:val="none" w:sz="0" w:space="0" w:color="auto"/>
        <w:right w:val="none" w:sz="0" w:space="0" w:color="auto"/>
      </w:divBdr>
    </w:div>
    <w:div w:id="1376003002">
      <w:bodyDiv w:val="1"/>
      <w:marLeft w:val="0"/>
      <w:marRight w:val="0"/>
      <w:marTop w:val="0"/>
      <w:marBottom w:val="0"/>
      <w:divBdr>
        <w:top w:val="none" w:sz="0" w:space="0" w:color="auto"/>
        <w:left w:val="none" w:sz="0" w:space="0" w:color="auto"/>
        <w:bottom w:val="none" w:sz="0" w:space="0" w:color="auto"/>
        <w:right w:val="none" w:sz="0" w:space="0" w:color="auto"/>
      </w:divBdr>
    </w:div>
    <w:div w:id="1400058438">
      <w:bodyDiv w:val="1"/>
      <w:marLeft w:val="0"/>
      <w:marRight w:val="0"/>
      <w:marTop w:val="0"/>
      <w:marBottom w:val="0"/>
      <w:divBdr>
        <w:top w:val="none" w:sz="0" w:space="0" w:color="auto"/>
        <w:left w:val="none" w:sz="0" w:space="0" w:color="auto"/>
        <w:bottom w:val="none" w:sz="0" w:space="0" w:color="auto"/>
        <w:right w:val="none" w:sz="0" w:space="0" w:color="auto"/>
      </w:divBdr>
    </w:div>
    <w:div w:id="1433276928">
      <w:bodyDiv w:val="1"/>
      <w:marLeft w:val="0"/>
      <w:marRight w:val="0"/>
      <w:marTop w:val="0"/>
      <w:marBottom w:val="0"/>
      <w:divBdr>
        <w:top w:val="none" w:sz="0" w:space="0" w:color="auto"/>
        <w:left w:val="none" w:sz="0" w:space="0" w:color="auto"/>
        <w:bottom w:val="none" w:sz="0" w:space="0" w:color="auto"/>
        <w:right w:val="none" w:sz="0" w:space="0" w:color="auto"/>
      </w:divBdr>
      <w:divsChild>
        <w:div w:id="132137098">
          <w:marLeft w:val="0"/>
          <w:marRight w:val="0"/>
          <w:marTop w:val="0"/>
          <w:marBottom w:val="0"/>
          <w:divBdr>
            <w:top w:val="none" w:sz="0" w:space="0" w:color="auto"/>
            <w:left w:val="none" w:sz="0" w:space="0" w:color="auto"/>
            <w:bottom w:val="none" w:sz="0" w:space="0" w:color="auto"/>
            <w:right w:val="none" w:sz="0" w:space="0" w:color="auto"/>
          </w:divBdr>
        </w:div>
        <w:div w:id="9795808">
          <w:marLeft w:val="0"/>
          <w:marRight w:val="0"/>
          <w:marTop w:val="0"/>
          <w:marBottom w:val="0"/>
          <w:divBdr>
            <w:top w:val="none" w:sz="0" w:space="0" w:color="auto"/>
            <w:left w:val="none" w:sz="0" w:space="0" w:color="auto"/>
            <w:bottom w:val="none" w:sz="0" w:space="0" w:color="auto"/>
            <w:right w:val="none" w:sz="0" w:space="0" w:color="auto"/>
          </w:divBdr>
        </w:div>
      </w:divsChild>
    </w:div>
    <w:div w:id="1519078208">
      <w:bodyDiv w:val="1"/>
      <w:marLeft w:val="0"/>
      <w:marRight w:val="0"/>
      <w:marTop w:val="0"/>
      <w:marBottom w:val="0"/>
      <w:divBdr>
        <w:top w:val="none" w:sz="0" w:space="0" w:color="auto"/>
        <w:left w:val="none" w:sz="0" w:space="0" w:color="auto"/>
        <w:bottom w:val="none" w:sz="0" w:space="0" w:color="auto"/>
        <w:right w:val="none" w:sz="0" w:space="0" w:color="auto"/>
      </w:divBdr>
    </w:div>
    <w:div w:id="1541241645">
      <w:bodyDiv w:val="1"/>
      <w:marLeft w:val="0"/>
      <w:marRight w:val="0"/>
      <w:marTop w:val="0"/>
      <w:marBottom w:val="0"/>
      <w:divBdr>
        <w:top w:val="none" w:sz="0" w:space="0" w:color="auto"/>
        <w:left w:val="none" w:sz="0" w:space="0" w:color="auto"/>
        <w:bottom w:val="none" w:sz="0" w:space="0" w:color="auto"/>
        <w:right w:val="none" w:sz="0" w:space="0" w:color="auto"/>
      </w:divBdr>
    </w:div>
    <w:div w:id="1572889081">
      <w:bodyDiv w:val="1"/>
      <w:marLeft w:val="0"/>
      <w:marRight w:val="0"/>
      <w:marTop w:val="0"/>
      <w:marBottom w:val="0"/>
      <w:divBdr>
        <w:top w:val="none" w:sz="0" w:space="0" w:color="auto"/>
        <w:left w:val="none" w:sz="0" w:space="0" w:color="auto"/>
        <w:bottom w:val="none" w:sz="0" w:space="0" w:color="auto"/>
        <w:right w:val="none" w:sz="0" w:space="0" w:color="auto"/>
      </w:divBdr>
    </w:div>
    <w:div w:id="1595018104">
      <w:bodyDiv w:val="1"/>
      <w:marLeft w:val="0"/>
      <w:marRight w:val="0"/>
      <w:marTop w:val="0"/>
      <w:marBottom w:val="0"/>
      <w:divBdr>
        <w:top w:val="none" w:sz="0" w:space="0" w:color="auto"/>
        <w:left w:val="none" w:sz="0" w:space="0" w:color="auto"/>
        <w:bottom w:val="none" w:sz="0" w:space="0" w:color="auto"/>
        <w:right w:val="none" w:sz="0" w:space="0" w:color="auto"/>
      </w:divBdr>
    </w:div>
    <w:div w:id="1693989871">
      <w:bodyDiv w:val="1"/>
      <w:marLeft w:val="0"/>
      <w:marRight w:val="0"/>
      <w:marTop w:val="0"/>
      <w:marBottom w:val="0"/>
      <w:divBdr>
        <w:top w:val="none" w:sz="0" w:space="0" w:color="auto"/>
        <w:left w:val="none" w:sz="0" w:space="0" w:color="auto"/>
        <w:bottom w:val="none" w:sz="0" w:space="0" w:color="auto"/>
        <w:right w:val="none" w:sz="0" w:space="0" w:color="auto"/>
      </w:divBdr>
      <w:divsChild>
        <w:div w:id="1138114167">
          <w:marLeft w:val="0"/>
          <w:marRight w:val="0"/>
          <w:marTop w:val="0"/>
          <w:marBottom w:val="0"/>
          <w:divBdr>
            <w:top w:val="none" w:sz="0" w:space="0" w:color="auto"/>
            <w:left w:val="none" w:sz="0" w:space="0" w:color="auto"/>
            <w:bottom w:val="none" w:sz="0" w:space="0" w:color="auto"/>
            <w:right w:val="none" w:sz="0" w:space="0" w:color="auto"/>
          </w:divBdr>
        </w:div>
      </w:divsChild>
    </w:div>
    <w:div w:id="1694454293">
      <w:bodyDiv w:val="1"/>
      <w:marLeft w:val="0"/>
      <w:marRight w:val="0"/>
      <w:marTop w:val="0"/>
      <w:marBottom w:val="0"/>
      <w:divBdr>
        <w:top w:val="none" w:sz="0" w:space="0" w:color="auto"/>
        <w:left w:val="none" w:sz="0" w:space="0" w:color="auto"/>
        <w:bottom w:val="none" w:sz="0" w:space="0" w:color="auto"/>
        <w:right w:val="none" w:sz="0" w:space="0" w:color="auto"/>
      </w:divBdr>
    </w:div>
    <w:div w:id="1698771258">
      <w:bodyDiv w:val="1"/>
      <w:marLeft w:val="0"/>
      <w:marRight w:val="0"/>
      <w:marTop w:val="0"/>
      <w:marBottom w:val="0"/>
      <w:divBdr>
        <w:top w:val="none" w:sz="0" w:space="0" w:color="auto"/>
        <w:left w:val="none" w:sz="0" w:space="0" w:color="auto"/>
        <w:bottom w:val="none" w:sz="0" w:space="0" w:color="auto"/>
        <w:right w:val="none" w:sz="0" w:space="0" w:color="auto"/>
      </w:divBdr>
    </w:div>
    <w:div w:id="1754085224">
      <w:bodyDiv w:val="1"/>
      <w:marLeft w:val="0"/>
      <w:marRight w:val="0"/>
      <w:marTop w:val="0"/>
      <w:marBottom w:val="0"/>
      <w:divBdr>
        <w:top w:val="none" w:sz="0" w:space="0" w:color="auto"/>
        <w:left w:val="none" w:sz="0" w:space="0" w:color="auto"/>
        <w:bottom w:val="none" w:sz="0" w:space="0" w:color="auto"/>
        <w:right w:val="none" w:sz="0" w:space="0" w:color="auto"/>
      </w:divBdr>
      <w:divsChild>
        <w:div w:id="1486435266">
          <w:marLeft w:val="0"/>
          <w:marRight w:val="0"/>
          <w:marTop w:val="0"/>
          <w:marBottom w:val="0"/>
          <w:divBdr>
            <w:top w:val="none" w:sz="0" w:space="0" w:color="auto"/>
            <w:left w:val="none" w:sz="0" w:space="0" w:color="auto"/>
            <w:bottom w:val="none" w:sz="0" w:space="0" w:color="auto"/>
            <w:right w:val="none" w:sz="0" w:space="0" w:color="auto"/>
          </w:divBdr>
        </w:div>
        <w:div w:id="973757976">
          <w:marLeft w:val="0"/>
          <w:marRight w:val="0"/>
          <w:marTop w:val="0"/>
          <w:marBottom w:val="0"/>
          <w:divBdr>
            <w:top w:val="none" w:sz="0" w:space="0" w:color="auto"/>
            <w:left w:val="none" w:sz="0" w:space="0" w:color="auto"/>
            <w:bottom w:val="none" w:sz="0" w:space="0" w:color="auto"/>
            <w:right w:val="none" w:sz="0" w:space="0" w:color="auto"/>
          </w:divBdr>
        </w:div>
      </w:divsChild>
    </w:div>
    <w:div w:id="1779521927">
      <w:bodyDiv w:val="1"/>
      <w:marLeft w:val="0"/>
      <w:marRight w:val="0"/>
      <w:marTop w:val="0"/>
      <w:marBottom w:val="0"/>
      <w:divBdr>
        <w:top w:val="none" w:sz="0" w:space="0" w:color="auto"/>
        <w:left w:val="none" w:sz="0" w:space="0" w:color="auto"/>
        <w:bottom w:val="none" w:sz="0" w:space="0" w:color="auto"/>
        <w:right w:val="none" w:sz="0" w:space="0" w:color="auto"/>
      </w:divBdr>
    </w:div>
    <w:div w:id="2010866192">
      <w:bodyDiv w:val="1"/>
      <w:marLeft w:val="0"/>
      <w:marRight w:val="0"/>
      <w:marTop w:val="0"/>
      <w:marBottom w:val="0"/>
      <w:divBdr>
        <w:top w:val="none" w:sz="0" w:space="0" w:color="auto"/>
        <w:left w:val="none" w:sz="0" w:space="0" w:color="auto"/>
        <w:bottom w:val="none" w:sz="0" w:space="0" w:color="auto"/>
        <w:right w:val="none" w:sz="0" w:space="0" w:color="auto"/>
      </w:divBdr>
    </w:div>
    <w:div w:id="2073772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hyperlink" Target="https://www.ibm.com/docs/en/datapower-gateway/10.5?topic=module-initializing-hsm" TargetMode="External"/><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microsoft.com/office/2016/09/relationships/commentsIds" Target="commentsIds.xml"/><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11/relationships/commentsExtended" Target="commentsExtended.xm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s://community.ibm.com/community/user/integration/communities/community-home?CommunityKey=b13f4693-16ee-422b-9d0b-f5262e25426f" TargetMode="Externa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ibm.com/support/pages/node/6620207"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8.png"/><Relationship Id="rId43" Type="http://schemas.openxmlformats.org/officeDocument/2006/relationships/image" Target="media/image26.png"/><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community.ibm.com/community/user/integration/communities/community-home?CommunityKey=b13f4693-16ee-422b-9d0b-f5262e25426f" TargetMode="External"/><Relationship Id="rId17" Type="http://schemas.openxmlformats.org/officeDocument/2006/relationships/image" Target="media/image6.png"/><Relationship Id="rId25" Type="http://schemas.openxmlformats.org/officeDocument/2006/relationships/hyperlink" Target="https://www.ibm.com/docs/en/datapower-gateway/2018.4?topic=gateway-changed-in-201841"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M_ADMIN\AppData\Roaming\Microsoft\Templates\SGD_IB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95CCE-EFED-B044-AF2C-F31934A22A15}">
  <ds:schemaRefs>
    <ds:schemaRef ds:uri="http://schemas.openxmlformats.org/officeDocument/2006/bibliography"/>
  </ds:schemaRefs>
</ds:datastoreItem>
</file>

<file path=customXml/itemProps2.xml><?xml version="1.0" encoding="utf-8"?>
<ds:datastoreItem xmlns:ds="http://schemas.openxmlformats.org/officeDocument/2006/customXml" ds:itemID="{BA4D82DE-A36E-9C45-ABB9-80545130F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C:\Users\IBM_ADMIN\AppData\Roaming\Microsoft\Templates\SGD_IBM.dot</Template>
  <TotalTime>2</TotalTime>
  <Pages>26</Pages>
  <Words>4733</Words>
  <Characters>26980</Characters>
  <Application>Microsoft Office Word</Application>
  <DocSecurity>0</DocSecurity>
  <Lines>224</Lines>
  <Paragraphs>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31650</CharactersWithSpaces>
  <SharedDoc>false</SharedDoc>
  <HLinks>
    <vt:vector size="666" baseType="variant">
      <vt:variant>
        <vt:i4>1179732</vt:i4>
      </vt:variant>
      <vt:variant>
        <vt:i4>708</vt:i4>
      </vt:variant>
      <vt:variant>
        <vt:i4>0</vt:i4>
      </vt:variant>
      <vt:variant>
        <vt:i4>5</vt:i4>
      </vt:variant>
      <vt:variant>
        <vt:lpwstr>D:\ISAM\templates\white paper\www.ibm.com\legal\copytrade.shtml</vt:lpwstr>
      </vt:variant>
      <vt:variant>
        <vt:lpwstr/>
      </vt:variant>
      <vt:variant>
        <vt:i4>3211389</vt:i4>
      </vt:variant>
      <vt:variant>
        <vt:i4>702</vt:i4>
      </vt:variant>
      <vt:variant>
        <vt:i4>0</vt:i4>
      </vt:variant>
      <vt:variant>
        <vt:i4>5</vt:i4>
      </vt:variant>
      <vt:variant>
        <vt:lpwstr>https://www.mmfa.ibm.com/app/mobile-demo/diag/</vt:lpwstr>
      </vt:variant>
      <vt:variant>
        <vt:lpwstr/>
      </vt:variant>
      <vt:variant>
        <vt:i4>1703980</vt:i4>
      </vt:variant>
      <vt:variant>
        <vt:i4>699</vt:i4>
      </vt:variant>
      <vt:variant>
        <vt:i4>0</vt:i4>
      </vt:variant>
      <vt:variant>
        <vt:i4>5</vt:i4>
      </vt:variant>
      <vt:variant>
        <vt:lpwstr>https://www.mmfa.ibm.com/mga/sps/authsvc?PolicyId=urn:ibm:security:authentication:asf:mmfa_initiate_simple_login&amp;username=testuser</vt:lpwstr>
      </vt:variant>
      <vt:variant>
        <vt:lpwstr/>
      </vt:variant>
      <vt:variant>
        <vt:i4>1769564</vt:i4>
      </vt:variant>
      <vt:variant>
        <vt:i4>693</vt:i4>
      </vt:variant>
      <vt:variant>
        <vt:i4>0</vt:i4>
      </vt:variant>
      <vt:variant>
        <vt:i4>5</vt:i4>
      </vt:variant>
      <vt:variant>
        <vt:lpwstr>https://www.mmfa.ibm.com/app/mobile-demo/</vt:lpwstr>
      </vt:variant>
      <vt:variant>
        <vt:lpwstr/>
      </vt:variant>
      <vt:variant>
        <vt:i4>1769564</vt:i4>
      </vt:variant>
      <vt:variant>
        <vt:i4>690</vt:i4>
      </vt:variant>
      <vt:variant>
        <vt:i4>0</vt:i4>
      </vt:variant>
      <vt:variant>
        <vt:i4>5</vt:i4>
      </vt:variant>
      <vt:variant>
        <vt:lpwstr>https://www.mmfa.ibm.com/app/mobile-demo</vt:lpwstr>
      </vt:variant>
      <vt:variant>
        <vt:lpwstr/>
      </vt:variant>
      <vt:variant>
        <vt:i4>2228297</vt:i4>
      </vt:variant>
      <vt:variant>
        <vt:i4>687</vt:i4>
      </vt:variant>
      <vt:variant>
        <vt:i4>0</vt:i4>
      </vt:variant>
      <vt:variant>
        <vt:i4>5</vt:i4>
      </vt:variant>
      <vt:variant>
        <vt:lpwstr>https://www.mmfa.ibm.com/mga/sps/mga/user/mgmt/html/device/device_selection.html</vt:lpwstr>
      </vt:variant>
      <vt:variant>
        <vt:lpwstr/>
      </vt:variant>
      <vt:variant>
        <vt:i4>7602239</vt:i4>
      </vt:variant>
      <vt:variant>
        <vt:i4>681</vt:i4>
      </vt:variant>
      <vt:variant>
        <vt:i4>0</vt:i4>
      </vt:variant>
      <vt:variant>
        <vt:i4>5</vt:i4>
      </vt:variant>
      <vt:variant>
        <vt:lpwstr>https://www.mmfa.ibm.com/mga/sps/mmfa/user/mgmt/html/mmfa/qr_code.html?client_id=AuthenticatorClient</vt:lpwstr>
      </vt:variant>
      <vt:variant>
        <vt:lpwstr/>
      </vt:variant>
      <vt:variant>
        <vt:i4>458835</vt:i4>
      </vt:variant>
      <vt:variant>
        <vt:i4>672</vt:i4>
      </vt:variant>
      <vt:variant>
        <vt:i4>0</vt:i4>
      </vt:variant>
      <vt:variant>
        <vt:i4>5</vt:i4>
      </vt:variant>
      <vt:variant>
        <vt:lpwstr>https://www.mmfa.ibm.com/mga/sps/oauth/oauth20/authorize?client_id=AuthenticatorClient&amp;response_type=code&amp;scope=mmfaAuthn</vt:lpwstr>
      </vt:variant>
      <vt:variant>
        <vt:lpwstr/>
      </vt:variant>
      <vt:variant>
        <vt:i4>2228297</vt:i4>
      </vt:variant>
      <vt:variant>
        <vt:i4>669</vt:i4>
      </vt:variant>
      <vt:variant>
        <vt:i4>0</vt:i4>
      </vt:variant>
      <vt:variant>
        <vt:i4>5</vt:i4>
      </vt:variant>
      <vt:variant>
        <vt:lpwstr>https://www.mmfa.ibm.com/mga/sps/mga/user/mgmt/html/device/device_selection.html</vt:lpwstr>
      </vt:variant>
      <vt:variant>
        <vt:lpwstr/>
      </vt:variant>
      <vt:variant>
        <vt:i4>7602228</vt:i4>
      </vt:variant>
      <vt:variant>
        <vt:i4>666</vt:i4>
      </vt:variant>
      <vt:variant>
        <vt:i4>0</vt:i4>
      </vt:variant>
      <vt:variant>
        <vt:i4>5</vt:i4>
      </vt:variant>
      <vt:variant>
        <vt:lpwstr>https://www.mmfa.ibm.com/scim/demo.html</vt:lpwstr>
      </vt:variant>
      <vt:variant>
        <vt:lpwstr/>
      </vt:variant>
      <vt:variant>
        <vt:i4>2490464</vt:i4>
      </vt:variant>
      <vt:variant>
        <vt:i4>636</vt:i4>
      </vt:variant>
      <vt:variant>
        <vt:i4>0</vt:i4>
      </vt:variant>
      <vt:variant>
        <vt:i4>5</vt:i4>
      </vt:variant>
      <vt:variant>
        <vt:lpwstr>https://isam.mmfa.ibm.com/</vt:lpwstr>
      </vt:variant>
      <vt:variant>
        <vt:lpwstr/>
      </vt:variant>
      <vt:variant>
        <vt:i4>458850</vt:i4>
      </vt:variant>
      <vt:variant>
        <vt:i4>618</vt:i4>
      </vt:variant>
      <vt:variant>
        <vt:i4>0</vt:i4>
      </vt:variant>
      <vt:variant>
        <vt:i4>5</vt:i4>
      </vt:variant>
      <vt:variant>
        <vt:lpwstr>http://www.ibm.com/support/knowledgecenter/SSPREK_9.0.2/com.ibm.isam.doc/admin/concept/con_silent_config.html</vt:lpwstr>
      </vt:variant>
      <vt:variant>
        <vt:lpwstr/>
      </vt:variant>
      <vt:variant>
        <vt:i4>327766</vt:i4>
      </vt:variant>
      <vt:variant>
        <vt:i4>594</vt:i4>
      </vt:variant>
      <vt:variant>
        <vt:i4>0</vt:i4>
      </vt:variant>
      <vt:variant>
        <vt:i4>5</vt:i4>
      </vt:variant>
      <vt:variant>
        <vt:lpwstr>https://itunes.apple.com/app/ibm-verify/id1162190392</vt:lpwstr>
      </vt:variant>
      <vt:variant>
        <vt:lpwstr/>
      </vt:variant>
      <vt:variant>
        <vt:i4>1376304</vt:i4>
      </vt:variant>
      <vt:variant>
        <vt:i4>584</vt:i4>
      </vt:variant>
      <vt:variant>
        <vt:i4>0</vt:i4>
      </vt:variant>
      <vt:variant>
        <vt:i4>5</vt:i4>
      </vt:variant>
      <vt:variant>
        <vt:lpwstr/>
      </vt:variant>
      <vt:variant>
        <vt:lpwstr>_Toc468386415</vt:lpwstr>
      </vt:variant>
      <vt:variant>
        <vt:i4>1376304</vt:i4>
      </vt:variant>
      <vt:variant>
        <vt:i4>578</vt:i4>
      </vt:variant>
      <vt:variant>
        <vt:i4>0</vt:i4>
      </vt:variant>
      <vt:variant>
        <vt:i4>5</vt:i4>
      </vt:variant>
      <vt:variant>
        <vt:lpwstr/>
      </vt:variant>
      <vt:variant>
        <vt:lpwstr>_Toc468386414</vt:lpwstr>
      </vt:variant>
      <vt:variant>
        <vt:i4>1376304</vt:i4>
      </vt:variant>
      <vt:variant>
        <vt:i4>572</vt:i4>
      </vt:variant>
      <vt:variant>
        <vt:i4>0</vt:i4>
      </vt:variant>
      <vt:variant>
        <vt:i4>5</vt:i4>
      </vt:variant>
      <vt:variant>
        <vt:lpwstr/>
      </vt:variant>
      <vt:variant>
        <vt:lpwstr>_Toc468386413</vt:lpwstr>
      </vt:variant>
      <vt:variant>
        <vt:i4>1376304</vt:i4>
      </vt:variant>
      <vt:variant>
        <vt:i4>566</vt:i4>
      </vt:variant>
      <vt:variant>
        <vt:i4>0</vt:i4>
      </vt:variant>
      <vt:variant>
        <vt:i4>5</vt:i4>
      </vt:variant>
      <vt:variant>
        <vt:lpwstr/>
      </vt:variant>
      <vt:variant>
        <vt:lpwstr>_Toc468386412</vt:lpwstr>
      </vt:variant>
      <vt:variant>
        <vt:i4>1376304</vt:i4>
      </vt:variant>
      <vt:variant>
        <vt:i4>560</vt:i4>
      </vt:variant>
      <vt:variant>
        <vt:i4>0</vt:i4>
      </vt:variant>
      <vt:variant>
        <vt:i4>5</vt:i4>
      </vt:variant>
      <vt:variant>
        <vt:lpwstr/>
      </vt:variant>
      <vt:variant>
        <vt:lpwstr>_Toc468386411</vt:lpwstr>
      </vt:variant>
      <vt:variant>
        <vt:i4>1376304</vt:i4>
      </vt:variant>
      <vt:variant>
        <vt:i4>554</vt:i4>
      </vt:variant>
      <vt:variant>
        <vt:i4>0</vt:i4>
      </vt:variant>
      <vt:variant>
        <vt:i4>5</vt:i4>
      </vt:variant>
      <vt:variant>
        <vt:lpwstr/>
      </vt:variant>
      <vt:variant>
        <vt:lpwstr>_Toc468386410</vt:lpwstr>
      </vt:variant>
      <vt:variant>
        <vt:i4>1310768</vt:i4>
      </vt:variant>
      <vt:variant>
        <vt:i4>548</vt:i4>
      </vt:variant>
      <vt:variant>
        <vt:i4>0</vt:i4>
      </vt:variant>
      <vt:variant>
        <vt:i4>5</vt:i4>
      </vt:variant>
      <vt:variant>
        <vt:lpwstr/>
      </vt:variant>
      <vt:variant>
        <vt:lpwstr>_Toc468386409</vt:lpwstr>
      </vt:variant>
      <vt:variant>
        <vt:i4>1310768</vt:i4>
      </vt:variant>
      <vt:variant>
        <vt:i4>542</vt:i4>
      </vt:variant>
      <vt:variant>
        <vt:i4>0</vt:i4>
      </vt:variant>
      <vt:variant>
        <vt:i4>5</vt:i4>
      </vt:variant>
      <vt:variant>
        <vt:lpwstr/>
      </vt:variant>
      <vt:variant>
        <vt:lpwstr>_Toc468386408</vt:lpwstr>
      </vt:variant>
      <vt:variant>
        <vt:i4>1310768</vt:i4>
      </vt:variant>
      <vt:variant>
        <vt:i4>536</vt:i4>
      </vt:variant>
      <vt:variant>
        <vt:i4>0</vt:i4>
      </vt:variant>
      <vt:variant>
        <vt:i4>5</vt:i4>
      </vt:variant>
      <vt:variant>
        <vt:lpwstr/>
      </vt:variant>
      <vt:variant>
        <vt:lpwstr>_Toc468386407</vt:lpwstr>
      </vt:variant>
      <vt:variant>
        <vt:i4>1310768</vt:i4>
      </vt:variant>
      <vt:variant>
        <vt:i4>530</vt:i4>
      </vt:variant>
      <vt:variant>
        <vt:i4>0</vt:i4>
      </vt:variant>
      <vt:variant>
        <vt:i4>5</vt:i4>
      </vt:variant>
      <vt:variant>
        <vt:lpwstr/>
      </vt:variant>
      <vt:variant>
        <vt:lpwstr>_Toc468386406</vt:lpwstr>
      </vt:variant>
      <vt:variant>
        <vt:i4>1310768</vt:i4>
      </vt:variant>
      <vt:variant>
        <vt:i4>524</vt:i4>
      </vt:variant>
      <vt:variant>
        <vt:i4>0</vt:i4>
      </vt:variant>
      <vt:variant>
        <vt:i4>5</vt:i4>
      </vt:variant>
      <vt:variant>
        <vt:lpwstr/>
      </vt:variant>
      <vt:variant>
        <vt:lpwstr>_Toc468386405</vt:lpwstr>
      </vt:variant>
      <vt:variant>
        <vt:i4>1310768</vt:i4>
      </vt:variant>
      <vt:variant>
        <vt:i4>518</vt:i4>
      </vt:variant>
      <vt:variant>
        <vt:i4>0</vt:i4>
      </vt:variant>
      <vt:variant>
        <vt:i4>5</vt:i4>
      </vt:variant>
      <vt:variant>
        <vt:lpwstr/>
      </vt:variant>
      <vt:variant>
        <vt:lpwstr>_Toc468386404</vt:lpwstr>
      </vt:variant>
      <vt:variant>
        <vt:i4>1310768</vt:i4>
      </vt:variant>
      <vt:variant>
        <vt:i4>512</vt:i4>
      </vt:variant>
      <vt:variant>
        <vt:i4>0</vt:i4>
      </vt:variant>
      <vt:variant>
        <vt:i4>5</vt:i4>
      </vt:variant>
      <vt:variant>
        <vt:lpwstr/>
      </vt:variant>
      <vt:variant>
        <vt:lpwstr>_Toc468386403</vt:lpwstr>
      </vt:variant>
      <vt:variant>
        <vt:i4>1310768</vt:i4>
      </vt:variant>
      <vt:variant>
        <vt:i4>506</vt:i4>
      </vt:variant>
      <vt:variant>
        <vt:i4>0</vt:i4>
      </vt:variant>
      <vt:variant>
        <vt:i4>5</vt:i4>
      </vt:variant>
      <vt:variant>
        <vt:lpwstr/>
      </vt:variant>
      <vt:variant>
        <vt:lpwstr>_Toc468386402</vt:lpwstr>
      </vt:variant>
      <vt:variant>
        <vt:i4>1310768</vt:i4>
      </vt:variant>
      <vt:variant>
        <vt:i4>500</vt:i4>
      </vt:variant>
      <vt:variant>
        <vt:i4>0</vt:i4>
      </vt:variant>
      <vt:variant>
        <vt:i4>5</vt:i4>
      </vt:variant>
      <vt:variant>
        <vt:lpwstr/>
      </vt:variant>
      <vt:variant>
        <vt:lpwstr>_Toc468386401</vt:lpwstr>
      </vt:variant>
      <vt:variant>
        <vt:i4>1310768</vt:i4>
      </vt:variant>
      <vt:variant>
        <vt:i4>494</vt:i4>
      </vt:variant>
      <vt:variant>
        <vt:i4>0</vt:i4>
      </vt:variant>
      <vt:variant>
        <vt:i4>5</vt:i4>
      </vt:variant>
      <vt:variant>
        <vt:lpwstr/>
      </vt:variant>
      <vt:variant>
        <vt:lpwstr>_Toc468386400</vt:lpwstr>
      </vt:variant>
      <vt:variant>
        <vt:i4>1900599</vt:i4>
      </vt:variant>
      <vt:variant>
        <vt:i4>488</vt:i4>
      </vt:variant>
      <vt:variant>
        <vt:i4>0</vt:i4>
      </vt:variant>
      <vt:variant>
        <vt:i4>5</vt:i4>
      </vt:variant>
      <vt:variant>
        <vt:lpwstr/>
      </vt:variant>
      <vt:variant>
        <vt:lpwstr>_Toc468386399</vt:lpwstr>
      </vt:variant>
      <vt:variant>
        <vt:i4>1900599</vt:i4>
      </vt:variant>
      <vt:variant>
        <vt:i4>482</vt:i4>
      </vt:variant>
      <vt:variant>
        <vt:i4>0</vt:i4>
      </vt:variant>
      <vt:variant>
        <vt:i4>5</vt:i4>
      </vt:variant>
      <vt:variant>
        <vt:lpwstr/>
      </vt:variant>
      <vt:variant>
        <vt:lpwstr>_Toc468386398</vt:lpwstr>
      </vt:variant>
      <vt:variant>
        <vt:i4>1900599</vt:i4>
      </vt:variant>
      <vt:variant>
        <vt:i4>476</vt:i4>
      </vt:variant>
      <vt:variant>
        <vt:i4>0</vt:i4>
      </vt:variant>
      <vt:variant>
        <vt:i4>5</vt:i4>
      </vt:variant>
      <vt:variant>
        <vt:lpwstr/>
      </vt:variant>
      <vt:variant>
        <vt:lpwstr>_Toc468386397</vt:lpwstr>
      </vt:variant>
      <vt:variant>
        <vt:i4>1900599</vt:i4>
      </vt:variant>
      <vt:variant>
        <vt:i4>470</vt:i4>
      </vt:variant>
      <vt:variant>
        <vt:i4>0</vt:i4>
      </vt:variant>
      <vt:variant>
        <vt:i4>5</vt:i4>
      </vt:variant>
      <vt:variant>
        <vt:lpwstr/>
      </vt:variant>
      <vt:variant>
        <vt:lpwstr>_Toc468386396</vt:lpwstr>
      </vt:variant>
      <vt:variant>
        <vt:i4>1900599</vt:i4>
      </vt:variant>
      <vt:variant>
        <vt:i4>464</vt:i4>
      </vt:variant>
      <vt:variant>
        <vt:i4>0</vt:i4>
      </vt:variant>
      <vt:variant>
        <vt:i4>5</vt:i4>
      </vt:variant>
      <vt:variant>
        <vt:lpwstr/>
      </vt:variant>
      <vt:variant>
        <vt:lpwstr>_Toc468386395</vt:lpwstr>
      </vt:variant>
      <vt:variant>
        <vt:i4>1900599</vt:i4>
      </vt:variant>
      <vt:variant>
        <vt:i4>458</vt:i4>
      </vt:variant>
      <vt:variant>
        <vt:i4>0</vt:i4>
      </vt:variant>
      <vt:variant>
        <vt:i4>5</vt:i4>
      </vt:variant>
      <vt:variant>
        <vt:lpwstr/>
      </vt:variant>
      <vt:variant>
        <vt:lpwstr>_Toc468386394</vt:lpwstr>
      </vt:variant>
      <vt:variant>
        <vt:i4>1900599</vt:i4>
      </vt:variant>
      <vt:variant>
        <vt:i4>452</vt:i4>
      </vt:variant>
      <vt:variant>
        <vt:i4>0</vt:i4>
      </vt:variant>
      <vt:variant>
        <vt:i4>5</vt:i4>
      </vt:variant>
      <vt:variant>
        <vt:lpwstr/>
      </vt:variant>
      <vt:variant>
        <vt:lpwstr>_Toc468386393</vt:lpwstr>
      </vt:variant>
      <vt:variant>
        <vt:i4>1900599</vt:i4>
      </vt:variant>
      <vt:variant>
        <vt:i4>446</vt:i4>
      </vt:variant>
      <vt:variant>
        <vt:i4>0</vt:i4>
      </vt:variant>
      <vt:variant>
        <vt:i4>5</vt:i4>
      </vt:variant>
      <vt:variant>
        <vt:lpwstr/>
      </vt:variant>
      <vt:variant>
        <vt:lpwstr>_Toc468386392</vt:lpwstr>
      </vt:variant>
      <vt:variant>
        <vt:i4>1900599</vt:i4>
      </vt:variant>
      <vt:variant>
        <vt:i4>440</vt:i4>
      </vt:variant>
      <vt:variant>
        <vt:i4>0</vt:i4>
      </vt:variant>
      <vt:variant>
        <vt:i4>5</vt:i4>
      </vt:variant>
      <vt:variant>
        <vt:lpwstr/>
      </vt:variant>
      <vt:variant>
        <vt:lpwstr>_Toc468386391</vt:lpwstr>
      </vt:variant>
      <vt:variant>
        <vt:i4>1900599</vt:i4>
      </vt:variant>
      <vt:variant>
        <vt:i4>434</vt:i4>
      </vt:variant>
      <vt:variant>
        <vt:i4>0</vt:i4>
      </vt:variant>
      <vt:variant>
        <vt:i4>5</vt:i4>
      </vt:variant>
      <vt:variant>
        <vt:lpwstr/>
      </vt:variant>
      <vt:variant>
        <vt:lpwstr>_Toc468386390</vt:lpwstr>
      </vt:variant>
      <vt:variant>
        <vt:i4>1835063</vt:i4>
      </vt:variant>
      <vt:variant>
        <vt:i4>428</vt:i4>
      </vt:variant>
      <vt:variant>
        <vt:i4>0</vt:i4>
      </vt:variant>
      <vt:variant>
        <vt:i4>5</vt:i4>
      </vt:variant>
      <vt:variant>
        <vt:lpwstr/>
      </vt:variant>
      <vt:variant>
        <vt:lpwstr>_Toc468386389</vt:lpwstr>
      </vt:variant>
      <vt:variant>
        <vt:i4>1835063</vt:i4>
      </vt:variant>
      <vt:variant>
        <vt:i4>422</vt:i4>
      </vt:variant>
      <vt:variant>
        <vt:i4>0</vt:i4>
      </vt:variant>
      <vt:variant>
        <vt:i4>5</vt:i4>
      </vt:variant>
      <vt:variant>
        <vt:lpwstr/>
      </vt:variant>
      <vt:variant>
        <vt:lpwstr>_Toc468386388</vt:lpwstr>
      </vt:variant>
      <vt:variant>
        <vt:i4>1835063</vt:i4>
      </vt:variant>
      <vt:variant>
        <vt:i4>416</vt:i4>
      </vt:variant>
      <vt:variant>
        <vt:i4>0</vt:i4>
      </vt:variant>
      <vt:variant>
        <vt:i4>5</vt:i4>
      </vt:variant>
      <vt:variant>
        <vt:lpwstr/>
      </vt:variant>
      <vt:variant>
        <vt:lpwstr>_Toc468386387</vt:lpwstr>
      </vt:variant>
      <vt:variant>
        <vt:i4>1835063</vt:i4>
      </vt:variant>
      <vt:variant>
        <vt:i4>410</vt:i4>
      </vt:variant>
      <vt:variant>
        <vt:i4>0</vt:i4>
      </vt:variant>
      <vt:variant>
        <vt:i4>5</vt:i4>
      </vt:variant>
      <vt:variant>
        <vt:lpwstr/>
      </vt:variant>
      <vt:variant>
        <vt:lpwstr>_Toc468386386</vt:lpwstr>
      </vt:variant>
      <vt:variant>
        <vt:i4>1835063</vt:i4>
      </vt:variant>
      <vt:variant>
        <vt:i4>404</vt:i4>
      </vt:variant>
      <vt:variant>
        <vt:i4>0</vt:i4>
      </vt:variant>
      <vt:variant>
        <vt:i4>5</vt:i4>
      </vt:variant>
      <vt:variant>
        <vt:lpwstr/>
      </vt:variant>
      <vt:variant>
        <vt:lpwstr>_Toc468386385</vt:lpwstr>
      </vt:variant>
      <vt:variant>
        <vt:i4>1835063</vt:i4>
      </vt:variant>
      <vt:variant>
        <vt:i4>398</vt:i4>
      </vt:variant>
      <vt:variant>
        <vt:i4>0</vt:i4>
      </vt:variant>
      <vt:variant>
        <vt:i4>5</vt:i4>
      </vt:variant>
      <vt:variant>
        <vt:lpwstr/>
      </vt:variant>
      <vt:variant>
        <vt:lpwstr>_Toc468386384</vt:lpwstr>
      </vt:variant>
      <vt:variant>
        <vt:i4>1835063</vt:i4>
      </vt:variant>
      <vt:variant>
        <vt:i4>392</vt:i4>
      </vt:variant>
      <vt:variant>
        <vt:i4>0</vt:i4>
      </vt:variant>
      <vt:variant>
        <vt:i4>5</vt:i4>
      </vt:variant>
      <vt:variant>
        <vt:lpwstr/>
      </vt:variant>
      <vt:variant>
        <vt:lpwstr>_Toc468386383</vt:lpwstr>
      </vt:variant>
      <vt:variant>
        <vt:i4>1835063</vt:i4>
      </vt:variant>
      <vt:variant>
        <vt:i4>386</vt:i4>
      </vt:variant>
      <vt:variant>
        <vt:i4>0</vt:i4>
      </vt:variant>
      <vt:variant>
        <vt:i4>5</vt:i4>
      </vt:variant>
      <vt:variant>
        <vt:lpwstr/>
      </vt:variant>
      <vt:variant>
        <vt:lpwstr>_Toc468386382</vt:lpwstr>
      </vt:variant>
      <vt:variant>
        <vt:i4>1835063</vt:i4>
      </vt:variant>
      <vt:variant>
        <vt:i4>380</vt:i4>
      </vt:variant>
      <vt:variant>
        <vt:i4>0</vt:i4>
      </vt:variant>
      <vt:variant>
        <vt:i4>5</vt:i4>
      </vt:variant>
      <vt:variant>
        <vt:lpwstr/>
      </vt:variant>
      <vt:variant>
        <vt:lpwstr>_Toc468386381</vt:lpwstr>
      </vt:variant>
      <vt:variant>
        <vt:i4>1835063</vt:i4>
      </vt:variant>
      <vt:variant>
        <vt:i4>374</vt:i4>
      </vt:variant>
      <vt:variant>
        <vt:i4>0</vt:i4>
      </vt:variant>
      <vt:variant>
        <vt:i4>5</vt:i4>
      </vt:variant>
      <vt:variant>
        <vt:lpwstr/>
      </vt:variant>
      <vt:variant>
        <vt:lpwstr>_Toc468386380</vt:lpwstr>
      </vt:variant>
      <vt:variant>
        <vt:i4>1245239</vt:i4>
      </vt:variant>
      <vt:variant>
        <vt:i4>368</vt:i4>
      </vt:variant>
      <vt:variant>
        <vt:i4>0</vt:i4>
      </vt:variant>
      <vt:variant>
        <vt:i4>5</vt:i4>
      </vt:variant>
      <vt:variant>
        <vt:lpwstr/>
      </vt:variant>
      <vt:variant>
        <vt:lpwstr>_Toc468386379</vt:lpwstr>
      </vt:variant>
      <vt:variant>
        <vt:i4>1245239</vt:i4>
      </vt:variant>
      <vt:variant>
        <vt:i4>362</vt:i4>
      </vt:variant>
      <vt:variant>
        <vt:i4>0</vt:i4>
      </vt:variant>
      <vt:variant>
        <vt:i4>5</vt:i4>
      </vt:variant>
      <vt:variant>
        <vt:lpwstr/>
      </vt:variant>
      <vt:variant>
        <vt:lpwstr>_Toc468386378</vt:lpwstr>
      </vt:variant>
      <vt:variant>
        <vt:i4>1245239</vt:i4>
      </vt:variant>
      <vt:variant>
        <vt:i4>356</vt:i4>
      </vt:variant>
      <vt:variant>
        <vt:i4>0</vt:i4>
      </vt:variant>
      <vt:variant>
        <vt:i4>5</vt:i4>
      </vt:variant>
      <vt:variant>
        <vt:lpwstr/>
      </vt:variant>
      <vt:variant>
        <vt:lpwstr>_Toc468386377</vt:lpwstr>
      </vt:variant>
      <vt:variant>
        <vt:i4>1245239</vt:i4>
      </vt:variant>
      <vt:variant>
        <vt:i4>350</vt:i4>
      </vt:variant>
      <vt:variant>
        <vt:i4>0</vt:i4>
      </vt:variant>
      <vt:variant>
        <vt:i4>5</vt:i4>
      </vt:variant>
      <vt:variant>
        <vt:lpwstr/>
      </vt:variant>
      <vt:variant>
        <vt:lpwstr>_Toc468386376</vt:lpwstr>
      </vt:variant>
      <vt:variant>
        <vt:i4>1245239</vt:i4>
      </vt:variant>
      <vt:variant>
        <vt:i4>344</vt:i4>
      </vt:variant>
      <vt:variant>
        <vt:i4>0</vt:i4>
      </vt:variant>
      <vt:variant>
        <vt:i4>5</vt:i4>
      </vt:variant>
      <vt:variant>
        <vt:lpwstr/>
      </vt:variant>
      <vt:variant>
        <vt:lpwstr>_Toc468386375</vt:lpwstr>
      </vt:variant>
      <vt:variant>
        <vt:i4>1245239</vt:i4>
      </vt:variant>
      <vt:variant>
        <vt:i4>338</vt:i4>
      </vt:variant>
      <vt:variant>
        <vt:i4>0</vt:i4>
      </vt:variant>
      <vt:variant>
        <vt:i4>5</vt:i4>
      </vt:variant>
      <vt:variant>
        <vt:lpwstr/>
      </vt:variant>
      <vt:variant>
        <vt:lpwstr>_Toc468386374</vt:lpwstr>
      </vt:variant>
      <vt:variant>
        <vt:i4>1245239</vt:i4>
      </vt:variant>
      <vt:variant>
        <vt:i4>332</vt:i4>
      </vt:variant>
      <vt:variant>
        <vt:i4>0</vt:i4>
      </vt:variant>
      <vt:variant>
        <vt:i4>5</vt:i4>
      </vt:variant>
      <vt:variant>
        <vt:lpwstr/>
      </vt:variant>
      <vt:variant>
        <vt:lpwstr>_Toc468386373</vt:lpwstr>
      </vt:variant>
      <vt:variant>
        <vt:i4>1245239</vt:i4>
      </vt:variant>
      <vt:variant>
        <vt:i4>326</vt:i4>
      </vt:variant>
      <vt:variant>
        <vt:i4>0</vt:i4>
      </vt:variant>
      <vt:variant>
        <vt:i4>5</vt:i4>
      </vt:variant>
      <vt:variant>
        <vt:lpwstr/>
      </vt:variant>
      <vt:variant>
        <vt:lpwstr>_Toc468386372</vt:lpwstr>
      </vt:variant>
      <vt:variant>
        <vt:i4>1245239</vt:i4>
      </vt:variant>
      <vt:variant>
        <vt:i4>320</vt:i4>
      </vt:variant>
      <vt:variant>
        <vt:i4>0</vt:i4>
      </vt:variant>
      <vt:variant>
        <vt:i4>5</vt:i4>
      </vt:variant>
      <vt:variant>
        <vt:lpwstr/>
      </vt:variant>
      <vt:variant>
        <vt:lpwstr>_Toc468386371</vt:lpwstr>
      </vt:variant>
      <vt:variant>
        <vt:i4>1245239</vt:i4>
      </vt:variant>
      <vt:variant>
        <vt:i4>314</vt:i4>
      </vt:variant>
      <vt:variant>
        <vt:i4>0</vt:i4>
      </vt:variant>
      <vt:variant>
        <vt:i4>5</vt:i4>
      </vt:variant>
      <vt:variant>
        <vt:lpwstr/>
      </vt:variant>
      <vt:variant>
        <vt:lpwstr>_Toc468386370</vt:lpwstr>
      </vt:variant>
      <vt:variant>
        <vt:i4>1179703</vt:i4>
      </vt:variant>
      <vt:variant>
        <vt:i4>308</vt:i4>
      </vt:variant>
      <vt:variant>
        <vt:i4>0</vt:i4>
      </vt:variant>
      <vt:variant>
        <vt:i4>5</vt:i4>
      </vt:variant>
      <vt:variant>
        <vt:lpwstr/>
      </vt:variant>
      <vt:variant>
        <vt:lpwstr>_Toc468386369</vt:lpwstr>
      </vt:variant>
      <vt:variant>
        <vt:i4>1179703</vt:i4>
      </vt:variant>
      <vt:variant>
        <vt:i4>302</vt:i4>
      </vt:variant>
      <vt:variant>
        <vt:i4>0</vt:i4>
      </vt:variant>
      <vt:variant>
        <vt:i4>5</vt:i4>
      </vt:variant>
      <vt:variant>
        <vt:lpwstr/>
      </vt:variant>
      <vt:variant>
        <vt:lpwstr>_Toc468386368</vt:lpwstr>
      </vt:variant>
      <vt:variant>
        <vt:i4>1179703</vt:i4>
      </vt:variant>
      <vt:variant>
        <vt:i4>296</vt:i4>
      </vt:variant>
      <vt:variant>
        <vt:i4>0</vt:i4>
      </vt:variant>
      <vt:variant>
        <vt:i4>5</vt:i4>
      </vt:variant>
      <vt:variant>
        <vt:lpwstr/>
      </vt:variant>
      <vt:variant>
        <vt:lpwstr>_Toc468386367</vt:lpwstr>
      </vt:variant>
      <vt:variant>
        <vt:i4>1179703</vt:i4>
      </vt:variant>
      <vt:variant>
        <vt:i4>290</vt:i4>
      </vt:variant>
      <vt:variant>
        <vt:i4>0</vt:i4>
      </vt:variant>
      <vt:variant>
        <vt:i4>5</vt:i4>
      </vt:variant>
      <vt:variant>
        <vt:lpwstr/>
      </vt:variant>
      <vt:variant>
        <vt:lpwstr>_Toc468386366</vt:lpwstr>
      </vt:variant>
      <vt:variant>
        <vt:i4>1179703</vt:i4>
      </vt:variant>
      <vt:variant>
        <vt:i4>284</vt:i4>
      </vt:variant>
      <vt:variant>
        <vt:i4>0</vt:i4>
      </vt:variant>
      <vt:variant>
        <vt:i4>5</vt:i4>
      </vt:variant>
      <vt:variant>
        <vt:lpwstr/>
      </vt:variant>
      <vt:variant>
        <vt:lpwstr>_Toc468386365</vt:lpwstr>
      </vt:variant>
      <vt:variant>
        <vt:i4>1179703</vt:i4>
      </vt:variant>
      <vt:variant>
        <vt:i4>278</vt:i4>
      </vt:variant>
      <vt:variant>
        <vt:i4>0</vt:i4>
      </vt:variant>
      <vt:variant>
        <vt:i4>5</vt:i4>
      </vt:variant>
      <vt:variant>
        <vt:lpwstr/>
      </vt:variant>
      <vt:variant>
        <vt:lpwstr>_Toc468386364</vt:lpwstr>
      </vt:variant>
      <vt:variant>
        <vt:i4>1179703</vt:i4>
      </vt:variant>
      <vt:variant>
        <vt:i4>272</vt:i4>
      </vt:variant>
      <vt:variant>
        <vt:i4>0</vt:i4>
      </vt:variant>
      <vt:variant>
        <vt:i4>5</vt:i4>
      </vt:variant>
      <vt:variant>
        <vt:lpwstr/>
      </vt:variant>
      <vt:variant>
        <vt:lpwstr>_Toc468386363</vt:lpwstr>
      </vt:variant>
      <vt:variant>
        <vt:i4>1179703</vt:i4>
      </vt:variant>
      <vt:variant>
        <vt:i4>266</vt:i4>
      </vt:variant>
      <vt:variant>
        <vt:i4>0</vt:i4>
      </vt:variant>
      <vt:variant>
        <vt:i4>5</vt:i4>
      </vt:variant>
      <vt:variant>
        <vt:lpwstr/>
      </vt:variant>
      <vt:variant>
        <vt:lpwstr>_Toc468386362</vt:lpwstr>
      </vt:variant>
      <vt:variant>
        <vt:i4>1179703</vt:i4>
      </vt:variant>
      <vt:variant>
        <vt:i4>260</vt:i4>
      </vt:variant>
      <vt:variant>
        <vt:i4>0</vt:i4>
      </vt:variant>
      <vt:variant>
        <vt:i4>5</vt:i4>
      </vt:variant>
      <vt:variant>
        <vt:lpwstr/>
      </vt:variant>
      <vt:variant>
        <vt:lpwstr>_Toc468386361</vt:lpwstr>
      </vt:variant>
      <vt:variant>
        <vt:i4>1179703</vt:i4>
      </vt:variant>
      <vt:variant>
        <vt:i4>254</vt:i4>
      </vt:variant>
      <vt:variant>
        <vt:i4>0</vt:i4>
      </vt:variant>
      <vt:variant>
        <vt:i4>5</vt:i4>
      </vt:variant>
      <vt:variant>
        <vt:lpwstr/>
      </vt:variant>
      <vt:variant>
        <vt:lpwstr>_Toc468386360</vt:lpwstr>
      </vt:variant>
      <vt:variant>
        <vt:i4>1114167</vt:i4>
      </vt:variant>
      <vt:variant>
        <vt:i4>248</vt:i4>
      </vt:variant>
      <vt:variant>
        <vt:i4>0</vt:i4>
      </vt:variant>
      <vt:variant>
        <vt:i4>5</vt:i4>
      </vt:variant>
      <vt:variant>
        <vt:lpwstr/>
      </vt:variant>
      <vt:variant>
        <vt:lpwstr>_Toc468386359</vt:lpwstr>
      </vt:variant>
      <vt:variant>
        <vt:i4>1114167</vt:i4>
      </vt:variant>
      <vt:variant>
        <vt:i4>242</vt:i4>
      </vt:variant>
      <vt:variant>
        <vt:i4>0</vt:i4>
      </vt:variant>
      <vt:variant>
        <vt:i4>5</vt:i4>
      </vt:variant>
      <vt:variant>
        <vt:lpwstr/>
      </vt:variant>
      <vt:variant>
        <vt:lpwstr>_Toc468386358</vt:lpwstr>
      </vt:variant>
      <vt:variant>
        <vt:i4>1114167</vt:i4>
      </vt:variant>
      <vt:variant>
        <vt:i4>236</vt:i4>
      </vt:variant>
      <vt:variant>
        <vt:i4>0</vt:i4>
      </vt:variant>
      <vt:variant>
        <vt:i4>5</vt:i4>
      </vt:variant>
      <vt:variant>
        <vt:lpwstr/>
      </vt:variant>
      <vt:variant>
        <vt:lpwstr>_Toc468386357</vt:lpwstr>
      </vt:variant>
      <vt:variant>
        <vt:i4>1114167</vt:i4>
      </vt:variant>
      <vt:variant>
        <vt:i4>230</vt:i4>
      </vt:variant>
      <vt:variant>
        <vt:i4>0</vt:i4>
      </vt:variant>
      <vt:variant>
        <vt:i4>5</vt:i4>
      </vt:variant>
      <vt:variant>
        <vt:lpwstr/>
      </vt:variant>
      <vt:variant>
        <vt:lpwstr>_Toc468386356</vt:lpwstr>
      </vt:variant>
      <vt:variant>
        <vt:i4>1114167</vt:i4>
      </vt:variant>
      <vt:variant>
        <vt:i4>224</vt:i4>
      </vt:variant>
      <vt:variant>
        <vt:i4>0</vt:i4>
      </vt:variant>
      <vt:variant>
        <vt:i4>5</vt:i4>
      </vt:variant>
      <vt:variant>
        <vt:lpwstr/>
      </vt:variant>
      <vt:variant>
        <vt:lpwstr>_Toc468386355</vt:lpwstr>
      </vt:variant>
      <vt:variant>
        <vt:i4>1114167</vt:i4>
      </vt:variant>
      <vt:variant>
        <vt:i4>218</vt:i4>
      </vt:variant>
      <vt:variant>
        <vt:i4>0</vt:i4>
      </vt:variant>
      <vt:variant>
        <vt:i4>5</vt:i4>
      </vt:variant>
      <vt:variant>
        <vt:lpwstr/>
      </vt:variant>
      <vt:variant>
        <vt:lpwstr>_Toc468386354</vt:lpwstr>
      </vt:variant>
      <vt:variant>
        <vt:i4>1114167</vt:i4>
      </vt:variant>
      <vt:variant>
        <vt:i4>212</vt:i4>
      </vt:variant>
      <vt:variant>
        <vt:i4>0</vt:i4>
      </vt:variant>
      <vt:variant>
        <vt:i4>5</vt:i4>
      </vt:variant>
      <vt:variant>
        <vt:lpwstr/>
      </vt:variant>
      <vt:variant>
        <vt:lpwstr>_Toc468386353</vt:lpwstr>
      </vt:variant>
      <vt:variant>
        <vt:i4>1114167</vt:i4>
      </vt:variant>
      <vt:variant>
        <vt:i4>206</vt:i4>
      </vt:variant>
      <vt:variant>
        <vt:i4>0</vt:i4>
      </vt:variant>
      <vt:variant>
        <vt:i4>5</vt:i4>
      </vt:variant>
      <vt:variant>
        <vt:lpwstr/>
      </vt:variant>
      <vt:variant>
        <vt:lpwstr>_Toc468386352</vt:lpwstr>
      </vt:variant>
      <vt:variant>
        <vt:i4>1114167</vt:i4>
      </vt:variant>
      <vt:variant>
        <vt:i4>200</vt:i4>
      </vt:variant>
      <vt:variant>
        <vt:i4>0</vt:i4>
      </vt:variant>
      <vt:variant>
        <vt:i4>5</vt:i4>
      </vt:variant>
      <vt:variant>
        <vt:lpwstr/>
      </vt:variant>
      <vt:variant>
        <vt:lpwstr>_Toc468386351</vt:lpwstr>
      </vt:variant>
      <vt:variant>
        <vt:i4>1114167</vt:i4>
      </vt:variant>
      <vt:variant>
        <vt:i4>194</vt:i4>
      </vt:variant>
      <vt:variant>
        <vt:i4>0</vt:i4>
      </vt:variant>
      <vt:variant>
        <vt:i4>5</vt:i4>
      </vt:variant>
      <vt:variant>
        <vt:lpwstr/>
      </vt:variant>
      <vt:variant>
        <vt:lpwstr>_Toc468386350</vt:lpwstr>
      </vt:variant>
      <vt:variant>
        <vt:i4>1048631</vt:i4>
      </vt:variant>
      <vt:variant>
        <vt:i4>188</vt:i4>
      </vt:variant>
      <vt:variant>
        <vt:i4>0</vt:i4>
      </vt:variant>
      <vt:variant>
        <vt:i4>5</vt:i4>
      </vt:variant>
      <vt:variant>
        <vt:lpwstr/>
      </vt:variant>
      <vt:variant>
        <vt:lpwstr>_Toc468386349</vt:lpwstr>
      </vt:variant>
      <vt:variant>
        <vt:i4>1048631</vt:i4>
      </vt:variant>
      <vt:variant>
        <vt:i4>182</vt:i4>
      </vt:variant>
      <vt:variant>
        <vt:i4>0</vt:i4>
      </vt:variant>
      <vt:variant>
        <vt:i4>5</vt:i4>
      </vt:variant>
      <vt:variant>
        <vt:lpwstr/>
      </vt:variant>
      <vt:variant>
        <vt:lpwstr>_Toc468386348</vt:lpwstr>
      </vt:variant>
      <vt:variant>
        <vt:i4>1048631</vt:i4>
      </vt:variant>
      <vt:variant>
        <vt:i4>176</vt:i4>
      </vt:variant>
      <vt:variant>
        <vt:i4>0</vt:i4>
      </vt:variant>
      <vt:variant>
        <vt:i4>5</vt:i4>
      </vt:variant>
      <vt:variant>
        <vt:lpwstr/>
      </vt:variant>
      <vt:variant>
        <vt:lpwstr>_Toc468386347</vt:lpwstr>
      </vt:variant>
      <vt:variant>
        <vt:i4>1048631</vt:i4>
      </vt:variant>
      <vt:variant>
        <vt:i4>170</vt:i4>
      </vt:variant>
      <vt:variant>
        <vt:i4>0</vt:i4>
      </vt:variant>
      <vt:variant>
        <vt:i4>5</vt:i4>
      </vt:variant>
      <vt:variant>
        <vt:lpwstr/>
      </vt:variant>
      <vt:variant>
        <vt:lpwstr>_Toc468386346</vt:lpwstr>
      </vt:variant>
      <vt:variant>
        <vt:i4>1048631</vt:i4>
      </vt:variant>
      <vt:variant>
        <vt:i4>164</vt:i4>
      </vt:variant>
      <vt:variant>
        <vt:i4>0</vt:i4>
      </vt:variant>
      <vt:variant>
        <vt:i4>5</vt:i4>
      </vt:variant>
      <vt:variant>
        <vt:lpwstr/>
      </vt:variant>
      <vt:variant>
        <vt:lpwstr>_Toc468386345</vt:lpwstr>
      </vt:variant>
      <vt:variant>
        <vt:i4>1048631</vt:i4>
      </vt:variant>
      <vt:variant>
        <vt:i4>158</vt:i4>
      </vt:variant>
      <vt:variant>
        <vt:i4>0</vt:i4>
      </vt:variant>
      <vt:variant>
        <vt:i4>5</vt:i4>
      </vt:variant>
      <vt:variant>
        <vt:lpwstr/>
      </vt:variant>
      <vt:variant>
        <vt:lpwstr>_Toc468386344</vt:lpwstr>
      </vt:variant>
      <vt:variant>
        <vt:i4>1048631</vt:i4>
      </vt:variant>
      <vt:variant>
        <vt:i4>152</vt:i4>
      </vt:variant>
      <vt:variant>
        <vt:i4>0</vt:i4>
      </vt:variant>
      <vt:variant>
        <vt:i4>5</vt:i4>
      </vt:variant>
      <vt:variant>
        <vt:lpwstr/>
      </vt:variant>
      <vt:variant>
        <vt:lpwstr>_Toc468386343</vt:lpwstr>
      </vt:variant>
      <vt:variant>
        <vt:i4>1048631</vt:i4>
      </vt:variant>
      <vt:variant>
        <vt:i4>146</vt:i4>
      </vt:variant>
      <vt:variant>
        <vt:i4>0</vt:i4>
      </vt:variant>
      <vt:variant>
        <vt:i4>5</vt:i4>
      </vt:variant>
      <vt:variant>
        <vt:lpwstr/>
      </vt:variant>
      <vt:variant>
        <vt:lpwstr>_Toc468386342</vt:lpwstr>
      </vt:variant>
      <vt:variant>
        <vt:i4>1048631</vt:i4>
      </vt:variant>
      <vt:variant>
        <vt:i4>140</vt:i4>
      </vt:variant>
      <vt:variant>
        <vt:i4>0</vt:i4>
      </vt:variant>
      <vt:variant>
        <vt:i4>5</vt:i4>
      </vt:variant>
      <vt:variant>
        <vt:lpwstr/>
      </vt:variant>
      <vt:variant>
        <vt:lpwstr>_Toc468386341</vt:lpwstr>
      </vt:variant>
      <vt:variant>
        <vt:i4>1048631</vt:i4>
      </vt:variant>
      <vt:variant>
        <vt:i4>134</vt:i4>
      </vt:variant>
      <vt:variant>
        <vt:i4>0</vt:i4>
      </vt:variant>
      <vt:variant>
        <vt:i4>5</vt:i4>
      </vt:variant>
      <vt:variant>
        <vt:lpwstr/>
      </vt:variant>
      <vt:variant>
        <vt:lpwstr>_Toc468386340</vt:lpwstr>
      </vt:variant>
      <vt:variant>
        <vt:i4>1507383</vt:i4>
      </vt:variant>
      <vt:variant>
        <vt:i4>128</vt:i4>
      </vt:variant>
      <vt:variant>
        <vt:i4>0</vt:i4>
      </vt:variant>
      <vt:variant>
        <vt:i4>5</vt:i4>
      </vt:variant>
      <vt:variant>
        <vt:lpwstr/>
      </vt:variant>
      <vt:variant>
        <vt:lpwstr>_Toc468386339</vt:lpwstr>
      </vt:variant>
      <vt:variant>
        <vt:i4>1507383</vt:i4>
      </vt:variant>
      <vt:variant>
        <vt:i4>122</vt:i4>
      </vt:variant>
      <vt:variant>
        <vt:i4>0</vt:i4>
      </vt:variant>
      <vt:variant>
        <vt:i4>5</vt:i4>
      </vt:variant>
      <vt:variant>
        <vt:lpwstr/>
      </vt:variant>
      <vt:variant>
        <vt:lpwstr>_Toc468386338</vt:lpwstr>
      </vt:variant>
      <vt:variant>
        <vt:i4>1507383</vt:i4>
      </vt:variant>
      <vt:variant>
        <vt:i4>116</vt:i4>
      </vt:variant>
      <vt:variant>
        <vt:i4>0</vt:i4>
      </vt:variant>
      <vt:variant>
        <vt:i4>5</vt:i4>
      </vt:variant>
      <vt:variant>
        <vt:lpwstr/>
      </vt:variant>
      <vt:variant>
        <vt:lpwstr>_Toc468386337</vt:lpwstr>
      </vt:variant>
      <vt:variant>
        <vt:i4>1507383</vt:i4>
      </vt:variant>
      <vt:variant>
        <vt:i4>110</vt:i4>
      </vt:variant>
      <vt:variant>
        <vt:i4>0</vt:i4>
      </vt:variant>
      <vt:variant>
        <vt:i4>5</vt:i4>
      </vt:variant>
      <vt:variant>
        <vt:lpwstr/>
      </vt:variant>
      <vt:variant>
        <vt:lpwstr>_Toc468386336</vt:lpwstr>
      </vt:variant>
      <vt:variant>
        <vt:i4>1507383</vt:i4>
      </vt:variant>
      <vt:variant>
        <vt:i4>104</vt:i4>
      </vt:variant>
      <vt:variant>
        <vt:i4>0</vt:i4>
      </vt:variant>
      <vt:variant>
        <vt:i4>5</vt:i4>
      </vt:variant>
      <vt:variant>
        <vt:lpwstr/>
      </vt:variant>
      <vt:variant>
        <vt:lpwstr>_Toc468386335</vt:lpwstr>
      </vt:variant>
      <vt:variant>
        <vt:i4>1507383</vt:i4>
      </vt:variant>
      <vt:variant>
        <vt:i4>98</vt:i4>
      </vt:variant>
      <vt:variant>
        <vt:i4>0</vt:i4>
      </vt:variant>
      <vt:variant>
        <vt:i4>5</vt:i4>
      </vt:variant>
      <vt:variant>
        <vt:lpwstr/>
      </vt:variant>
      <vt:variant>
        <vt:lpwstr>_Toc468386334</vt:lpwstr>
      </vt:variant>
      <vt:variant>
        <vt:i4>1507383</vt:i4>
      </vt:variant>
      <vt:variant>
        <vt:i4>92</vt:i4>
      </vt:variant>
      <vt:variant>
        <vt:i4>0</vt:i4>
      </vt:variant>
      <vt:variant>
        <vt:i4>5</vt:i4>
      </vt:variant>
      <vt:variant>
        <vt:lpwstr/>
      </vt:variant>
      <vt:variant>
        <vt:lpwstr>_Toc468386333</vt:lpwstr>
      </vt:variant>
      <vt:variant>
        <vt:i4>1507383</vt:i4>
      </vt:variant>
      <vt:variant>
        <vt:i4>86</vt:i4>
      </vt:variant>
      <vt:variant>
        <vt:i4>0</vt:i4>
      </vt:variant>
      <vt:variant>
        <vt:i4>5</vt:i4>
      </vt:variant>
      <vt:variant>
        <vt:lpwstr/>
      </vt:variant>
      <vt:variant>
        <vt:lpwstr>_Toc468386332</vt:lpwstr>
      </vt:variant>
      <vt:variant>
        <vt:i4>1507383</vt:i4>
      </vt:variant>
      <vt:variant>
        <vt:i4>80</vt:i4>
      </vt:variant>
      <vt:variant>
        <vt:i4>0</vt:i4>
      </vt:variant>
      <vt:variant>
        <vt:i4>5</vt:i4>
      </vt:variant>
      <vt:variant>
        <vt:lpwstr/>
      </vt:variant>
      <vt:variant>
        <vt:lpwstr>_Toc468386331</vt:lpwstr>
      </vt:variant>
      <vt:variant>
        <vt:i4>1507383</vt:i4>
      </vt:variant>
      <vt:variant>
        <vt:i4>74</vt:i4>
      </vt:variant>
      <vt:variant>
        <vt:i4>0</vt:i4>
      </vt:variant>
      <vt:variant>
        <vt:i4>5</vt:i4>
      </vt:variant>
      <vt:variant>
        <vt:lpwstr/>
      </vt:variant>
      <vt:variant>
        <vt:lpwstr>_Toc468386330</vt:lpwstr>
      </vt:variant>
      <vt:variant>
        <vt:i4>1441847</vt:i4>
      </vt:variant>
      <vt:variant>
        <vt:i4>68</vt:i4>
      </vt:variant>
      <vt:variant>
        <vt:i4>0</vt:i4>
      </vt:variant>
      <vt:variant>
        <vt:i4>5</vt:i4>
      </vt:variant>
      <vt:variant>
        <vt:lpwstr/>
      </vt:variant>
      <vt:variant>
        <vt:lpwstr>_Toc468386329</vt:lpwstr>
      </vt:variant>
      <vt:variant>
        <vt:i4>1441847</vt:i4>
      </vt:variant>
      <vt:variant>
        <vt:i4>62</vt:i4>
      </vt:variant>
      <vt:variant>
        <vt:i4>0</vt:i4>
      </vt:variant>
      <vt:variant>
        <vt:i4>5</vt:i4>
      </vt:variant>
      <vt:variant>
        <vt:lpwstr/>
      </vt:variant>
      <vt:variant>
        <vt:lpwstr>_Toc468386328</vt:lpwstr>
      </vt:variant>
      <vt:variant>
        <vt:i4>1441847</vt:i4>
      </vt:variant>
      <vt:variant>
        <vt:i4>56</vt:i4>
      </vt:variant>
      <vt:variant>
        <vt:i4>0</vt:i4>
      </vt:variant>
      <vt:variant>
        <vt:i4>5</vt:i4>
      </vt:variant>
      <vt:variant>
        <vt:lpwstr/>
      </vt:variant>
      <vt:variant>
        <vt:lpwstr>_Toc468386327</vt:lpwstr>
      </vt:variant>
      <vt:variant>
        <vt:i4>1441847</vt:i4>
      </vt:variant>
      <vt:variant>
        <vt:i4>50</vt:i4>
      </vt:variant>
      <vt:variant>
        <vt:i4>0</vt:i4>
      </vt:variant>
      <vt:variant>
        <vt:i4>5</vt:i4>
      </vt:variant>
      <vt:variant>
        <vt:lpwstr/>
      </vt:variant>
      <vt:variant>
        <vt:lpwstr>_Toc468386326</vt:lpwstr>
      </vt:variant>
      <vt:variant>
        <vt:i4>1441847</vt:i4>
      </vt:variant>
      <vt:variant>
        <vt:i4>44</vt:i4>
      </vt:variant>
      <vt:variant>
        <vt:i4>0</vt:i4>
      </vt:variant>
      <vt:variant>
        <vt:i4>5</vt:i4>
      </vt:variant>
      <vt:variant>
        <vt:lpwstr/>
      </vt:variant>
      <vt:variant>
        <vt:lpwstr>_Toc468386325</vt:lpwstr>
      </vt:variant>
      <vt:variant>
        <vt:i4>1441847</vt:i4>
      </vt:variant>
      <vt:variant>
        <vt:i4>38</vt:i4>
      </vt:variant>
      <vt:variant>
        <vt:i4>0</vt:i4>
      </vt:variant>
      <vt:variant>
        <vt:i4>5</vt:i4>
      </vt:variant>
      <vt:variant>
        <vt:lpwstr/>
      </vt:variant>
      <vt:variant>
        <vt:lpwstr>_Toc468386324</vt:lpwstr>
      </vt:variant>
      <vt:variant>
        <vt:i4>1441847</vt:i4>
      </vt:variant>
      <vt:variant>
        <vt:i4>32</vt:i4>
      </vt:variant>
      <vt:variant>
        <vt:i4>0</vt:i4>
      </vt:variant>
      <vt:variant>
        <vt:i4>5</vt:i4>
      </vt:variant>
      <vt:variant>
        <vt:lpwstr/>
      </vt:variant>
      <vt:variant>
        <vt:lpwstr>_Toc468386323</vt:lpwstr>
      </vt:variant>
      <vt:variant>
        <vt:i4>1441847</vt:i4>
      </vt:variant>
      <vt:variant>
        <vt:i4>26</vt:i4>
      </vt:variant>
      <vt:variant>
        <vt:i4>0</vt:i4>
      </vt:variant>
      <vt:variant>
        <vt:i4>5</vt:i4>
      </vt:variant>
      <vt:variant>
        <vt:lpwstr/>
      </vt:variant>
      <vt:variant>
        <vt:lpwstr>_Toc468386322</vt:lpwstr>
      </vt:variant>
      <vt:variant>
        <vt:i4>1441847</vt:i4>
      </vt:variant>
      <vt:variant>
        <vt:i4>20</vt:i4>
      </vt:variant>
      <vt:variant>
        <vt:i4>0</vt:i4>
      </vt:variant>
      <vt:variant>
        <vt:i4>5</vt:i4>
      </vt:variant>
      <vt:variant>
        <vt:lpwstr/>
      </vt:variant>
      <vt:variant>
        <vt:lpwstr>_Toc468386321</vt:lpwstr>
      </vt:variant>
      <vt:variant>
        <vt:i4>1441847</vt:i4>
      </vt:variant>
      <vt:variant>
        <vt:i4>14</vt:i4>
      </vt:variant>
      <vt:variant>
        <vt:i4>0</vt:i4>
      </vt:variant>
      <vt:variant>
        <vt:i4>5</vt:i4>
      </vt:variant>
      <vt:variant>
        <vt:lpwstr/>
      </vt:variant>
      <vt:variant>
        <vt:lpwstr>_Toc468386320</vt:lpwstr>
      </vt:variant>
      <vt:variant>
        <vt:i4>1376311</vt:i4>
      </vt:variant>
      <vt:variant>
        <vt:i4>8</vt:i4>
      </vt:variant>
      <vt:variant>
        <vt:i4>0</vt:i4>
      </vt:variant>
      <vt:variant>
        <vt:i4>5</vt:i4>
      </vt:variant>
      <vt:variant>
        <vt:lpwstr/>
      </vt:variant>
      <vt:variant>
        <vt:lpwstr>_Toc468386319</vt:lpwstr>
      </vt:variant>
      <vt:variant>
        <vt:i4>1376311</vt:i4>
      </vt:variant>
      <vt:variant>
        <vt:i4>2</vt:i4>
      </vt:variant>
      <vt:variant>
        <vt:i4>0</vt:i4>
      </vt:variant>
      <vt:variant>
        <vt:i4>5</vt:i4>
      </vt:variant>
      <vt:variant>
        <vt:lpwstr/>
      </vt:variant>
      <vt:variant>
        <vt:lpwstr>_Toc468386318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dc:creator>
  <cp:keywords/>
  <cp:lastModifiedBy>George Inness</cp:lastModifiedBy>
  <cp:revision>3</cp:revision>
  <cp:lastPrinted>2022-09-18T20:20:00Z</cp:lastPrinted>
  <dcterms:created xsi:type="dcterms:W3CDTF">2023-01-23T20:17:00Z</dcterms:created>
  <dcterms:modified xsi:type="dcterms:W3CDTF">2023-01-23T20:38:00Z</dcterms:modified>
</cp:coreProperties>
</file>